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FC9E" w14:textId="7CC8C343" w:rsidR="00883132" w:rsidRPr="005B60C0" w:rsidRDefault="00FC385A" w:rsidP="008868FB">
      <w:pPr>
        <w:pStyle w:val="Heading1"/>
        <w:pBdr>
          <w:bottom w:val="single" w:sz="12" w:space="4" w:color="FFC000"/>
        </w:pBdr>
        <w:spacing w:before="0"/>
        <w:ind w:right="-142"/>
        <w:jc w:val="both"/>
        <w:rPr>
          <w:rFonts w:ascii="Jost*" w:hAnsi="Jost*" w:cs="Calibri Light"/>
          <w:color w:val="614C9A"/>
          <w:sz w:val="36"/>
          <w:szCs w:val="36"/>
        </w:rPr>
      </w:pPr>
      <w:r w:rsidRPr="005B60C0">
        <w:rPr>
          <w:rFonts w:ascii="Jost*" w:hAnsi="Jost*" w:cs="Calibri Light"/>
          <w:color w:val="614C9A"/>
          <w:sz w:val="36"/>
          <w:szCs w:val="36"/>
        </w:rPr>
        <w:t xml:space="preserve">RANZCOG </w:t>
      </w:r>
      <w:r w:rsidR="00EC3658">
        <w:rPr>
          <w:rFonts w:ascii="Jost*" w:hAnsi="Jost*" w:cs="Calibri Light"/>
          <w:color w:val="614C9A"/>
          <w:sz w:val="36"/>
          <w:szCs w:val="36"/>
        </w:rPr>
        <w:t>202</w:t>
      </w:r>
      <w:r w:rsidR="00737FC8">
        <w:rPr>
          <w:rFonts w:ascii="Jost*" w:hAnsi="Jost*" w:cs="Calibri Light"/>
          <w:color w:val="614C9A"/>
          <w:sz w:val="36"/>
          <w:szCs w:val="36"/>
        </w:rPr>
        <w:t>6</w:t>
      </w:r>
      <w:r w:rsidR="00875316">
        <w:rPr>
          <w:rFonts w:ascii="Jost*" w:hAnsi="Jost*" w:cs="Calibri Light"/>
          <w:color w:val="614C9A"/>
          <w:sz w:val="36"/>
          <w:szCs w:val="36"/>
        </w:rPr>
        <w:t xml:space="preserve"> </w:t>
      </w:r>
      <w:bookmarkStart w:id="0" w:name="_Hlk216343535"/>
      <w:r w:rsidR="006F0C2F" w:rsidRPr="006F0C2F">
        <w:rPr>
          <w:rFonts w:ascii="Jost*" w:hAnsi="Jost*" w:cs="Calibri Light"/>
          <w:color w:val="614C9A"/>
          <w:sz w:val="36"/>
          <w:szCs w:val="36"/>
        </w:rPr>
        <w:t>Translating Research into Practice Workshop</w:t>
      </w:r>
      <w:bookmarkEnd w:id="0"/>
    </w:p>
    <w:p w14:paraId="67C28900" w14:textId="77777777" w:rsidR="00515364" w:rsidRDefault="00515364" w:rsidP="008868FB">
      <w:pPr>
        <w:spacing w:line="276" w:lineRule="auto"/>
        <w:jc w:val="both"/>
        <w:rPr>
          <w:rFonts w:ascii="Jost*" w:hAnsi="Jost*" w:cs="Calibri Light"/>
        </w:rPr>
      </w:pPr>
    </w:p>
    <w:p w14:paraId="29D2D786" w14:textId="29346D64" w:rsidR="00515364" w:rsidRDefault="00B359ED" w:rsidP="008868FB">
      <w:pPr>
        <w:spacing w:line="276" w:lineRule="auto"/>
        <w:jc w:val="both"/>
        <w:rPr>
          <w:rFonts w:ascii="Jost*" w:hAnsi="Jost*" w:cs="Calibri Light"/>
        </w:rPr>
      </w:pPr>
      <w:r w:rsidRPr="00522B6F">
        <w:rPr>
          <w:rFonts w:ascii="Jost*" w:hAnsi="Jost*" w:cs="Calibri Light"/>
        </w:rPr>
        <w:t>The</w:t>
      </w:r>
      <w:r w:rsidR="00536F16" w:rsidRPr="00522B6F">
        <w:rPr>
          <w:rFonts w:ascii="Jost*" w:hAnsi="Jost*" w:cs="Calibri Light"/>
        </w:rPr>
        <w:t xml:space="preserve"> </w:t>
      </w:r>
      <w:r w:rsidR="00FC385A" w:rsidRPr="00522B6F">
        <w:rPr>
          <w:rFonts w:ascii="Jost*" w:hAnsi="Jost*" w:cs="Calibri Light"/>
        </w:rPr>
        <w:t xml:space="preserve">RANZCOG </w:t>
      </w:r>
      <w:r w:rsidR="00EC3658">
        <w:rPr>
          <w:rFonts w:ascii="Jost*" w:hAnsi="Jost*" w:cs="Calibri Light"/>
        </w:rPr>
        <w:t>202</w:t>
      </w:r>
      <w:r w:rsidR="007D6F67">
        <w:rPr>
          <w:rFonts w:ascii="Jost*" w:hAnsi="Jost*" w:cs="Calibri Light"/>
        </w:rPr>
        <w:t>6</w:t>
      </w:r>
      <w:r w:rsidR="00875316">
        <w:rPr>
          <w:rFonts w:ascii="Jost*" w:hAnsi="Jost*" w:cs="Calibri Light"/>
        </w:rPr>
        <w:t xml:space="preserve"> </w:t>
      </w:r>
      <w:r w:rsidR="006F0C2F" w:rsidRPr="006F0C2F">
        <w:rPr>
          <w:rFonts w:ascii="Jost*" w:hAnsi="Jost*" w:cs="Calibri Light"/>
        </w:rPr>
        <w:t>Translating Research into Practice Workshop</w:t>
      </w:r>
      <w:r w:rsidR="006F0C2F" w:rsidRPr="006F0C2F">
        <w:rPr>
          <w:rFonts w:ascii="Jost*" w:hAnsi="Jost*" w:cs="Calibri Light"/>
        </w:rPr>
        <w:t xml:space="preserve"> </w:t>
      </w:r>
      <w:r w:rsidR="00A0571A" w:rsidRPr="00522B6F">
        <w:rPr>
          <w:rFonts w:ascii="Jost*" w:hAnsi="Jost*" w:cs="Calibri Light"/>
        </w:rPr>
        <w:t>will be run</w:t>
      </w:r>
      <w:r w:rsidR="00CF0AD0" w:rsidRPr="00522B6F">
        <w:rPr>
          <w:rFonts w:ascii="Jost*" w:hAnsi="Jost*" w:cs="Calibri Light"/>
        </w:rPr>
        <w:t xml:space="preserve"> </w:t>
      </w:r>
      <w:r w:rsidR="00536F16" w:rsidRPr="00522B6F">
        <w:rPr>
          <w:rFonts w:ascii="Jost*" w:hAnsi="Jost*" w:cs="Calibri Light"/>
        </w:rPr>
        <w:t>by The Royal Australian and New Zealand College of Obstetricians and Gynaecologists (RANZCOG</w:t>
      </w:r>
      <w:r w:rsidR="00BC0799" w:rsidRPr="00522B6F">
        <w:rPr>
          <w:rFonts w:ascii="Jost*" w:hAnsi="Jost*" w:cs="Calibri Light"/>
        </w:rPr>
        <w:t xml:space="preserve">), </w:t>
      </w:r>
      <w:r w:rsidR="00A0571A" w:rsidRPr="00522B6F">
        <w:rPr>
          <w:rFonts w:ascii="Jost*" w:hAnsi="Jost*" w:cs="Calibri Light"/>
        </w:rPr>
        <w:t xml:space="preserve">as </w:t>
      </w:r>
      <w:r w:rsidR="00FC385A" w:rsidRPr="00522B6F">
        <w:rPr>
          <w:rFonts w:ascii="Jost*" w:hAnsi="Jost*" w:cs="Calibri Light"/>
        </w:rPr>
        <w:t xml:space="preserve">a </w:t>
      </w:r>
      <w:r w:rsidR="009400A9" w:rsidRPr="00522B6F">
        <w:rPr>
          <w:rFonts w:ascii="Jost*" w:hAnsi="Jost*" w:cs="Calibri Light"/>
        </w:rPr>
        <w:t>face-to-face</w:t>
      </w:r>
      <w:r w:rsidR="00A0571A" w:rsidRPr="00522B6F">
        <w:rPr>
          <w:rFonts w:ascii="Jost*" w:hAnsi="Jost*" w:cs="Calibri Light"/>
        </w:rPr>
        <w:t xml:space="preserve"> event</w:t>
      </w:r>
      <w:r w:rsidR="00FA4A67" w:rsidRPr="00522B6F">
        <w:rPr>
          <w:rFonts w:ascii="Jost*" w:hAnsi="Jost*" w:cs="Calibri Light"/>
        </w:rPr>
        <w:t>.</w:t>
      </w:r>
    </w:p>
    <w:p w14:paraId="52B0F450" w14:textId="21254288" w:rsidR="00AA166E" w:rsidRDefault="00AA166E" w:rsidP="008868FB">
      <w:pPr>
        <w:spacing w:line="276" w:lineRule="auto"/>
        <w:jc w:val="both"/>
        <w:rPr>
          <w:rFonts w:ascii="Jost*" w:hAnsi="Jost*" w:cs="Calibri Light"/>
        </w:rPr>
      </w:pPr>
    </w:p>
    <w:p w14:paraId="2D763060" w14:textId="77777777" w:rsidR="00FF2417" w:rsidRPr="00515364" w:rsidRDefault="00FF2417" w:rsidP="008868FB">
      <w:pPr>
        <w:spacing w:line="276" w:lineRule="auto"/>
        <w:jc w:val="both"/>
        <w:rPr>
          <w:rFonts w:ascii="Jost*" w:hAnsi="Jost*" w:cs="Calibri Light"/>
        </w:rPr>
      </w:pPr>
    </w:p>
    <w:p w14:paraId="3B2287DE" w14:textId="2D0EBF6F" w:rsidR="00536F16" w:rsidRPr="00522B6F" w:rsidRDefault="00CE3D07" w:rsidP="008868FB">
      <w:pPr>
        <w:pStyle w:val="Heading2"/>
        <w:spacing w:before="0"/>
        <w:jc w:val="both"/>
        <w:rPr>
          <w:rFonts w:ascii="Jost*" w:hAnsi="Jost*" w:cs="Calibri Light"/>
          <w:color w:val="614C9A"/>
        </w:rPr>
      </w:pPr>
      <w:r w:rsidRPr="00522B6F">
        <w:rPr>
          <w:rFonts w:ascii="Jost*" w:hAnsi="Jost*" w:cs="Calibri Light"/>
          <w:color w:val="614C9A"/>
        </w:rPr>
        <w:t>Acceptance</w:t>
      </w:r>
    </w:p>
    <w:p w14:paraId="780F0289" w14:textId="26C4FCDB" w:rsidR="001C7FA1" w:rsidRDefault="00536F16" w:rsidP="008868FB">
      <w:pPr>
        <w:spacing w:line="276" w:lineRule="auto"/>
        <w:jc w:val="both"/>
        <w:rPr>
          <w:rFonts w:ascii="Jost*" w:hAnsi="Jost*" w:cs="Calibri Light"/>
        </w:rPr>
      </w:pPr>
      <w:r w:rsidRPr="00522B6F">
        <w:rPr>
          <w:rFonts w:ascii="Jost*" w:hAnsi="Jost*" w:cs="Calibri Light"/>
        </w:rPr>
        <w:t xml:space="preserve">By </w:t>
      </w:r>
      <w:r w:rsidRPr="00C7026D">
        <w:rPr>
          <w:rFonts w:ascii="Jost*" w:hAnsi="Jost*" w:cs="Calibri Light"/>
        </w:rPr>
        <w:t xml:space="preserve">clicking “Accept and </w:t>
      </w:r>
      <w:r w:rsidR="001C7FA1" w:rsidRPr="600AEB68">
        <w:rPr>
          <w:rFonts w:asciiTheme="minorHAnsi" w:hAnsiTheme="minorHAnsi" w:cstheme="minorBidi"/>
        </w:rPr>
        <w:t xml:space="preserve">Register </w:t>
      </w:r>
      <w:r w:rsidR="001C7FA1" w:rsidRPr="00463A10">
        <w:rPr>
          <w:rFonts w:asciiTheme="minorHAnsi" w:hAnsiTheme="minorHAnsi" w:cstheme="minorBidi"/>
        </w:rPr>
        <w:t>“I acknowledge that I have read and agree to these Terms and Conditions and that</w:t>
      </w:r>
      <w:r w:rsidR="001C7FA1">
        <w:rPr>
          <w:rFonts w:asciiTheme="minorHAnsi" w:hAnsiTheme="minorHAnsi" w:cstheme="minorBidi"/>
        </w:rPr>
        <w:t>:</w:t>
      </w:r>
    </w:p>
    <w:p w14:paraId="7F308075" w14:textId="676C9BC4" w:rsidR="00911029" w:rsidRDefault="00E21226" w:rsidP="00911029">
      <w:pPr>
        <w:pStyle w:val="ListParagraph"/>
        <w:numPr>
          <w:ilvl w:val="0"/>
          <w:numId w:val="39"/>
        </w:numPr>
        <w:spacing w:line="276" w:lineRule="auto"/>
        <w:jc w:val="both"/>
        <w:rPr>
          <w:rFonts w:ascii="Jost*" w:hAnsi="Jost*" w:cs="Calibri Light"/>
        </w:rPr>
      </w:pPr>
      <w:r>
        <w:rPr>
          <w:rFonts w:ascii="Jost*" w:hAnsi="Jost*" w:cs="Calibri Light"/>
        </w:rPr>
        <w:t>The</w:t>
      </w:r>
      <w:r w:rsidR="00911029" w:rsidRPr="00A95335">
        <w:rPr>
          <w:rFonts w:ascii="Jost*" w:hAnsi="Jost*" w:cs="Calibri Light"/>
        </w:rPr>
        <w:t xml:space="preserve"> </w:t>
      </w:r>
      <w:r w:rsidR="00536F16" w:rsidRPr="00A95335">
        <w:rPr>
          <w:rFonts w:ascii="Jost*" w:hAnsi="Jost*" w:cs="Calibri Light"/>
        </w:rPr>
        <w:t xml:space="preserve">accuracy, credibility, validity and reliability of any information, document, recommendation, opinion, statement or otherwise contained in </w:t>
      </w:r>
      <w:r w:rsidR="00FC385A" w:rsidRPr="00A95335">
        <w:rPr>
          <w:rFonts w:ascii="Jost*" w:hAnsi="Jost*" w:cs="Calibri Light"/>
        </w:rPr>
        <w:t>a</w:t>
      </w:r>
      <w:r w:rsidR="00E146AD" w:rsidRPr="00A95335">
        <w:rPr>
          <w:rFonts w:ascii="Jost*" w:hAnsi="Jost*" w:cs="Calibri Light"/>
        </w:rPr>
        <w:t xml:space="preserve"> </w:t>
      </w:r>
      <w:r w:rsidR="0005183B" w:rsidRPr="0005183B">
        <w:rPr>
          <w:rFonts w:ascii="Jost*" w:hAnsi="Jost*" w:cs="Calibri Light"/>
        </w:rPr>
        <w:t xml:space="preserve">RANZCOG 2026 Translating Research into Practice Workshop </w:t>
      </w:r>
      <w:r w:rsidR="00536F16" w:rsidRPr="00A95335">
        <w:rPr>
          <w:rFonts w:ascii="Jost*" w:hAnsi="Jost*" w:cs="Calibri Light"/>
        </w:rPr>
        <w:t xml:space="preserve">has not been verified by RANZCOG. </w:t>
      </w:r>
    </w:p>
    <w:p w14:paraId="551056BE" w14:textId="63CF511A" w:rsidR="00911029" w:rsidRDefault="00214E97" w:rsidP="00911029">
      <w:pPr>
        <w:pStyle w:val="ListParagraph"/>
        <w:numPr>
          <w:ilvl w:val="0"/>
          <w:numId w:val="39"/>
        </w:numPr>
        <w:spacing w:line="276" w:lineRule="auto"/>
        <w:jc w:val="both"/>
        <w:rPr>
          <w:rFonts w:ascii="Jost*" w:hAnsi="Jost*" w:cs="Calibri Light"/>
        </w:rPr>
      </w:pPr>
      <w:r w:rsidRPr="00A95335">
        <w:rPr>
          <w:rFonts w:ascii="Jost*" w:hAnsi="Jost*" w:cs="Calibri Light"/>
        </w:rPr>
        <w:t>I</w:t>
      </w:r>
      <w:r w:rsidR="00536F16" w:rsidRPr="00A95335">
        <w:rPr>
          <w:rFonts w:ascii="Jost*" w:hAnsi="Jost*" w:cs="Calibri Light"/>
        </w:rPr>
        <w:t xml:space="preserve"> agree that </w:t>
      </w:r>
      <w:r w:rsidRPr="00A95335">
        <w:rPr>
          <w:rFonts w:ascii="Jost*" w:hAnsi="Jost*" w:cs="Calibri Light"/>
        </w:rPr>
        <w:t xml:space="preserve">I </w:t>
      </w:r>
      <w:r w:rsidR="00536F16" w:rsidRPr="00A95335">
        <w:rPr>
          <w:rFonts w:ascii="Jost*" w:hAnsi="Jost*" w:cs="Calibri Light"/>
        </w:rPr>
        <w:t>will consider</w:t>
      </w:r>
      <w:r w:rsidR="00CF0AD0" w:rsidRPr="00A95335">
        <w:rPr>
          <w:rFonts w:ascii="Jost*" w:hAnsi="Jost*" w:cs="Calibri Light"/>
        </w:rPr>
        <w:t xml:space="preserve"> </w:t>
      </w:r>
      <w:r w:rsidRPr="00A95335">
        <w:rPr>
          <w:rFonts w:ascii="Jost*" w:hAnsi="Jost*" w:cs="Calibri Light"/>
        </w:rPr>
        <w:t>my</w:t>
      </w:r>
      <w:r w:rsidR="00536F16" w:rsidRPr="00A95335">
        <w:rPr>
          <w:rFonts w:ascii="Jost*" w:hAnsi="Jost*" w:cs="Calibri Light"/>
        </w:rPr>
        <w:t xml:space="preserve"> own circumstances and</w:t>
      </w:r>
      <w:r w:rsidR="004302F0">
        <w:rPr>
          <w:rFonts w:ascii="Jost*" w:hAnsi="Jost*" w:cs="Calibri Light"/>
        </w:rPr>
        <w:t xml:space="preserve"> understand</w:t>
      </w:r>
      <w:r w:rsidR="00536F16" w:rsidRPr="00A95335">
        <w:rPr>
          <w:rFonts w:ascii="Jost*" w:hAnsi="Jost*" w:cs="Calibri Light"/>
        </w:rPr>
        <w:t xml:space="preserve"> that RANZCOG encourages</w:t>
      </w:r>
      <w:r w:rsidRPr="00A95335">
        <w:rPr>
          <w:rFonts w:ascii="Jost*" w:hAnsi="Jost*" w:cs="Calibri Light"/>
        </w:rPr>
        <w:t xml:space="preserve"> me</w:t>
      </w:r>
      <w:r w:rsidR="00536F16" w:rsidRPr="00A95335">
        <w:rPr>
          <w:rFonts w:ascii="Jost*" w:hAnsi="Jost*" w:cs="Calibri Light"/>
        </w:rPr>
        <w:t xml:space="preserve"> to consider or seek professional advice on the matters in this Agreement and </w:t>
      </w:r>
      <w:r w:rsidR="001F3DC1" w:rsidRPr="00A95335">
        <w:rPr>
          <w:rFonts w:ascii="Jost*" w:hAnsi="Jost*" w:cs="Calibri Light"/>
        </w:rPr>
        <w:t xml:space="preserve">information/materials </w:t>
      </w:r>
      <w:r w:rsidR="00536F16" w:rsidRPr="00A95335">
        <w:rPr>
          <w:rFonts w:ascii="Jost*" w:hAnsi="Jost*" w:cs="Calibri Light"/>
        </w:rPr>
        <w:t>contained</w:t>
      </w:r>
      <w:r w:rsidR="002B3218" w:rsidRPr="00A95335">
        <w:rPr>
          <w:rFonts w:ascii="Jost*" w:hAnsi="Jost*" w:cs="Calibri Light"/>
        </w:rPr>
        <w:t xml:space="preserve"> </w:t>
      </w:r>
      <w:r w:rsidR="00FC385A" w:rsidRPr="00A95335">
        <w:rPr>
          <w:rFonts w:ascii="Jost*" w:hAnsi="Jost*" w:cs="Calibri Light"/>
        </w:rPr>
        <w:t>during the event</w:t>
      </w:r>
      <w:r w:rsidR="00536F16" w:rsidRPr="00A95335">
        <w:rPr>
          <w:rFonts w:ascii="Jost*" w:hAnsi="Jost*" w:cs="Calibri Light"/>
        </w:rPr>
        <w:t xml:space="preserve">. </w:t>
      </w:r>
    </w:p>
    <w:p w14:paraId="727DD0D4" w14:textId="77777777" w:rsidR="00911029" w:rsidRDefault="00536F16" w:rsidP="008868FB">
      <w:pPr>
        <w:pStyle w:val="ListParagraph"/>
        <w:numPr>
          <w:ilvl w:val="0"/>
          <w:numId w:val="39"/>
        </w:numPr>
        <w:spacing w:line="276" w:lineRule="auto"/>
        <w:jc w:val="both"/>
        <w:rPr>
          <w:rFonts w:ascii="Jost*" w:hAnsi="Jost*" w:cs="Calibri Light"/>
        </w:rPr>
      </w:pPr>
      <w:r w:rsidRPr="00A95335">
        <w:rPr>
          <w:rFonts w:ascii="Jost*" w:hAnsi="Jost*" w:cs="Calibri Light"/>
        </w:rPr>
        <w:t xml:space="preserve">RANZCOG is not responsible for any outcome or result arising whatsoever from the information provided.  </w:t>
      </w:r>
    </w:p>
    <w:p w14:paraId="6D2A6FD1" w14:textId="68A614FC" w:rsidR="00536F16" w:rsidRPr="00911029" w:rsidRDefault="00214E97" w:rsidP="008868FB">
      <w:pPr>
        <w:pStyle w:val="ListParagraph"/>
        <w:numPr>
          <w:ilvl w:val="0"/>
          <w:numId w:val="39"/>
        </w:numPr>
        <w:spacing w:line="276" w:lineRule="auto"/>
        <w:jc w:val="both"/>
        <w:rPr>
          <w:rFonts w:ascii="Jost*" w:hAnsi="Jost*" w:cs="Calibri Light"/>
        </w:rPr>
      </w:pPr>
      <w:r w:rsidRPr="00911029">
        <w:rPr>
          <w:rFonts w:ascii="Jost*" w:hAnsi="Jost*" w:cs="Calibri Light"/>
        </w:rPr>
        <w:t>I</w:t>
      </w:r>
      <w:r w:rsidR="00536F16" w:rsidRPr="00911029">
        <w:rPr>
          <w:rFonts w:ascii="Jost*" w:hAnsi="Jost*" w:cs="Calibri Light"/>
        </w:rPr>
        <w:t xml:space="preserve"> agree to comply with the requirements of the </w:t>
      </w:r>
      <w:hyperlink r:id="rId11" w:history="1">
        <w:r w:rsidR="00EC41FA" w:rsidRPr="00911029">
          <w:rPr>
            <w:rStyle w:val="Hyperlink"/>
            <w:rFonts w:ascii="Jost*" w:hAnsi="Jost*" w:cs="Calibri Light"/>
            <w:color w:val="7030A0"/>
          </w:rPr>
          <w:t>RANZCOG Privacy Policy and Procedure</w:t>
        </w:r>
      </w:hyperlink>
      <w:r w:rsidR="00EC41FA" w:rsidRPr="00911029">
        <w:rPr>
          <w:rFonts w:ascii="Jost*" w:hAnsi="Jost*" w:cs="Calibri Light"/>
          <w:color w:val="7030A0"/>
        </w:rPr>
        <w:t xml:space="preserve"> </w:t>
      </w:r>
      <w:r w:rsidR="00536F16" w:rsidRPr="00911029">
        <w:rPr>
          <w:rFonts w:ascii="Jost*" w:hAnsi="Jost*" w:cs="Calibri Light"/>
        </w:rPr>
        <w:t xml:space="preserve">and these Terms and Conditions with respect to information obtained from the </w:t>
      </w:r>
      <w:r w:rsidR="0005183B" w:rsidRPr="0005183B">
        <w:rPr>
          <w:rFonts w:ascii="Jost*" w:hAnsi="Jost*" w:cs="Calibri Light"/>
        </w:rPr>
        <w:t>RANZCOG 2026 Translating Research into Practice Workshop</w:t>
      </w:r>
      <w:r w:rsidR="00536F16" w:rsidRPr="00911029">
        <w:rPr>
          <w:rFonts w:ascii="Jost*" w:hAnsi="Jost*" w:cs="Calibri Light"/>
        </w:rPr>
        <w:t xml:space="preserve">. </w:t>
      </w:r>
    </w:p>
    <w:p w14:paraId="402C602B" w14:textId="7B828709" w:rsidR="00AA166E" w:rsidRDefault="00AA166E" w:rsidP="008868FB">
      <w:pPr>
        <w:spacing w:line="276" w:lineRule="auto"/>
        <w:jc w:val="both"/>
        <w:rPr>
          <w:rFonts w:ascii="Jost*" w:hAnsi="Jost*" w:cs="Calibri Light"/>
        </w:rPr>
      </w:pPr>
    </w:p>
    <w:p w14:paraId="59836778" w14:textId="77777777" w:rsidR="00FF2417" w:rsidRPr="00522B6F" w:rsidRDefault="00FF2417" w:rsidP="008868FB">
      <w:pPr>
        <w:spacing w:line="276" w:lineRule="auto"/>
        <w:jc w:val="both"/>
        <w:rPr>
          <w:rFonts w:ascii="Jost*" w:hAnsi="Jost*" w:cs="Calibri Light"/>
        </w:rPr>
      </w:pPr>
    </w:p>
    <w:p w14:paraId="7A5DCB85" w14:textId="12315103" w:rsidR="00536F16" w:rsidRPr="00522B6F" w:rsidRDefault="00536F16" w:rsidP="008868FB">
      <w:pPr>
        <w:pStyle w:val="Heading2"/>
        <w:spacing w:before="0"/>
        <w:jc w:val="both"/>
        <w:rPr>
          <w:rFonts w:ascii="Jost*" w:hAnsi="Jost*" w:cs="Calibri Light"/>
          <w:color w:val="614C9A"/>
        </w:rPr>
      </w:pPr>
      <w:r w:rsidRPr="00522B6F">
        <w:rPr>
          <w:rFonts w:ascii="Jost*" w:hAnsi="Jost*" w:cs="Calibri Light"/>
          <w:color w:val="614C9A"/>
        </w:rPr>
        <w:t xml:space="preserve">Attendance &amp; Participation </w:t>
      </w:r>
    </w:p>
    <w:p w14:paraId="6EE25720" w14:textId="1EFE06C7" w:rsidR="00810776" w:rsidRDefault="00E855BA" w:rsidP="008868FB">
      <w:pPr>
        <w:spacing w:line="276" w:lineRule="auto"/>
        <w:jc w:val="both"/>
        <w:rPr>
          <w:rFonts w:ascii="Jost*" w:hAnsi="Jost*" w:cs="Calibri Light"/>
        </w:rPr>
      </w:pPr>
      <w:r w:rsidRPr="00E855BA">
        <w:rPr>
          <w:rFonts w:ascii="Jost*" w:hAnsi="Jost*" w:cs="Calibri Light"/>
        </w:rPr>
        <w:t>Attendance is subject to RANZCOG confirming your registration upon receipt of payment</w:t>
      </w:r>
      <w:r w:rsidR="006F0C2F">
        <w:rPr>
          <w:rFonts w:ascii="Jost*" w:hAnsi="Jost*" w:cs="Calibri Light"/>
        </w:rPr>
        <w:t>.</w:t>
      </w:r>
    </w:p>
    <w:p w14:paraId="12DD8C58" w14:textId="628CDE14" w:rsidR="00AA166E" w:rsidRDefault="007837F6" w:rsidP="008868FB">
      <w:pPr>
        <w:spacing w:line="276" w:lineRule="auto"/>
        <w:jc w:val="both"/>
        <w:rPr>
          <w:rFonts w:ascii="Jost*" w:hAnsi="Jost*" w:cs="Calibri Light"/>
        </w:rPr>
      </w:pPr>
      <w:r w:rsidRPr="007837F6">
        <w:rPr>
          <w:rFonts w:ascii="Jost*" w:hAnsi="Jost*" w:cs="Calibri Light"/>
        </w:rPr>
        <w:t xml:space="preserve">If the RANZCOG 2026 </w:t>
      </w:r>
      <w:r w:rsidR="006F0C2F" w:rsidRPr="006F0C2F">
        <w:rPr>
          <w:rFonts w:ascii="Jost*" w:hAnsi="Jost*" w:cs="Calibri Light"/>
        </w:rPr>
        <w:t>Translating Research into Practice Workshop</w:t>
      </w:r>
      <w:r w:rsidR="006F0C2F" w:rsidRPr="006F0C2F">
        <w:rPr>
          <w:rFonts w:ascii="Jost*" w:hAnsi="Jost*" w:cs="Calibri Light"/>
        </w:rPr>
        <w:t xml:space="preserve"> </w:t>
      </w:r>
      <w:r w:rsidRPr="007837F6">
        <w:rPr>
          <w:rFonts w:ascii="Jost*" w:hAnsi="Jost*" w:cs="Calibri Light"/>
        </w:rPr>
        <w:t>is unable to proceed in a face-to-face format due to circumstances outside of RANZCOG’s control, the event will be rescheduled to a later date, and you will be notified. If you do not wish to attend on the new date, you may request a full refund. Credit card surcharges will not be refunded under any circumstances.</w:t>
      </w:r>
      <w:r>
        <w:rPr>
          <w:rFonts w:ascii="Jost*" w:hAnsi="Jost*" w:cs="Calibri Light"/>
        </w:rPr>
        <w:t xml:space="preserve"> </w:t>
      </w:r>
    </w:p>
    <w:p w14:paraId="216003E7" w14:textId="77777777" w:rsidR="00FF2417" w:rsidRPr="00522B6F" w:rsidRDefault="00FF2417" w:rsidP="008868FB">
      <w:pPr>
        <w:spacing w:line="276" w:lineRule="auto"/>
        <w:jc w:val="both"/>
        <w:rPr>
          <w:rFonts w:ascii="Jost*" w:hAnsi="Jost*" w:cs="Calibri Light"/>
        </w:rPr>
      </w:pPr>
    </w:p>
    <w:p w14:paraId="1CFE0EFE" w14:textId="179D38CA" w:rsidR="001F43CF" w:rsidRPr="00522B6F" w:rsidRDefault="001F43CF" w:rsidP="008868FB">
      <w:pPr>
        <w:pStyle w:val="Heading2"/>
        <w:spacing w:before="0"/>
        <w:jc w:val="both"/>
        <w:rPr>
          <w:rFonts w:ascii="Jost*" w:hAnsi="Jost*" w:cs="Calibri Light"/>
          <w:color w:val="614C9A"/>
        </w:rPr>
      </w:pPr>
      <w:r w:rsidRPr="00522B6F">
        <w:rPr>
          <w:rFonts w:ascii="Jost*" w:hAnsi="Jost*" w:cs="Calibri Light"/>
          <w:color w:val="614C9A"/>
        </w:rPr>
        <w:t xml:space="preserve">COVID-19 </w:t>
      </w:r>
      <w:r w:rsidR="00EE3DED" w:rsidRPr="00522B6F">
        <w:rPr>
          <w:rFonts w:ascii="Jost*" w:hAnsi="Jost*" w:cs="Calibri Light"/>
          <w:color w:val="614C9A"/>
        </w:rPr>
        <w:t xml:space="preserve">in </w:t>
      </w:r>
      <w:r w:rsidR="00302348" w:rsidRPr="00522B6F">
        <w:rPr>
          <w:rFonts w:ascii="Jost*" w:hAnsi="Jost*" w:cs="Calibri Light"/>
          <w:color w:val="614C9A"/>
        </w:rPr>
        <w:t>Person Attendance Advice</w:t>
      </w:r>
    </w:p>
    <w:p w14:paraId="12E7B24F" w14:textId="77777777" w:rsidR="00E1709D" w:rsidRDefault="001F43CF" w:rsidP="00DF25A9">
      <w:pPr>
        <w:spacing w:line="276" w:lineRule="auto"/>
        <w:jc w:val="both"/>
        <w:rPr>
          <w:rFonts w:ascii="Jost*" w:hAnsi="Jost*" w:cs="Calibri Light"/>
        </w:rPr>
      </w:pPr>
      <w:r w:rsidRPr="00132CF5">
        <w:rPr>
          <w:rFonts w:ascii="Jost*" w:hAnsi="Jost*" w:cs="Calibri Light"/>
        </w:rPr>
        <w:t xml:space="preserve">RANZCOG will work closely with the </w:t>
      </w:r>
      <w:r w:rsidR="00847D05" w:rsidRPr="00132CF5">
        <w:rPr>
          <w:rFonts w:ascii="Jost*" w:hAnsi="Jost*" w:cs="Calibri Light"/>
        </w:rPr>
        <w:t>venue</w:t>
      </w:r>
      <w:r w:rsidR="00387A57" w:rsidRPr="00132CF5">
        <w:rPr>
          <w:rFonts w:ascii="Jost*" w:hAnsi="Jost*" w:cs="Calibri Light"/>
        </w:rPr>
        <w:t xml:space="preserve"> </w:t>
      </w:r>
      <w:r w:rsidRPr="00132CF5">
        <w:rPr>
          <w:rFonts w:ascii="Jost*" w:hAnsi="Jost*" w:cs="Calibri Light"/>
        </w:rPr>
        <w:t>to ensure that social distancing can be maintained</w:t>
      </w:r>
      <w:r w:rsidR="0052544A" w:rsidRPr="00132CF5">
        <w:rPr>
          <w:rFonts w:ascii="Jost*" w:hAnsi="Jost*" w:cs="Calibri Light"/>
        </w:rPr>
        <w:t>,</w:t>
      </w:r>
      <w:r w:rsidRPr="00132CF5">
        <w:rPr>
          <w:rFonts w:ascii="Jost*" w:hAnsi="Jost*" w:cs="Calibri Light"/>
        </w:rPr>
        <w:t xml:space="preserve"> and facilities and equipment have been properly sanitised. </w:t>
      </w:r>
    </w:p>
    <w:p w14:paraId="11B62B36" w14:textId="77777777" w:rsidR="00E1709D" w:rsidRDefault="00E1709D" w:rsidP="00DF25A9">
      <w:pPr>
        <w:spacing w:line="276" w:lineRule="auto"/>
        <w:jc w:val="both"/>
        <w:rPr>
          <w:rFonts w:ascii="Jost*" w:hAnsi="Jost*" w:cs="Calibri Light"/>
        </w:rPr>
      </w:pPr>
    </w:p>
    <w:p w14:paraId="6EDB7728" w14:textId="7624571C" w:rsidR="00E1709D" w:rsidRDefault="001F43CF" w:rsidP="00DF25A9">
      <w:pPr>
        <w:spacing w:line="276" w:lineRule="auto"/>
        <w:jc w:val="both"/>
        <w:rPr>
          <w:rFonts w:ascii="Jost*" w:hAnsi="Jost*" w:cs="Calibri Light"/>
        </w:rPr>
      </w:pPr>
      <w:r w:rsidRPr="006319F3">
        <w:rPr>
          <w:rFonts w:ascii="Jost*" w:hAnsi="Jost*" w:cs="Calibri Light"/>
        </w:rPr>
        <w:t xml:space="preserve">Attendance numbers will strictly adhere to </w:t>
      </w:r>
      <w:r w:rsidR="00847D05" w:rsidRPr="006319F3">
        <w:rPr>
          <w:rFonts w:ascii="Jost*" w:hAnsi="Jost*" w:cs="Calibri Light"/>
        </w:rPr>
        <w:t>state</w:t>
      </w:r>
      <w:r w:rsidRPr="006319F3">
        <w:rPr>
          <w:rFonts w:ascii="Jost*" w:hAnsi="Jost*" w:cs="Calibri Light"/>
        </w:rPr>
        <w:t xml:space="preserve"> government guidelines</w:t>
      </w:r>
      <w:r w:rsidR="00362185" w:rsidRPr="006319F3">
        <w:rPr>
          <w:rFonts w:ascii="Jost*" w:hAnsi="Jost*" w:cs="Calibri Light"/>
        </w:rPr>
        <w:t xml:space="preserve">, including if any guidelines or </w:t>
      </w:r>
      <w:r w:rsidR="00362185" w:rsidRPr="00DF25A9">
        <w:rPr>
          <w:rFonts w:ascii="Jost*" w:hAnsi="Jost*" w:cs="Calibri Light"/>
        </w:rPr>
        <w:t>laws are imposed closer to the time of the</w:t>
      </w:r>
      <w:r w:rsidR="006319F3" w:rsidRPr="00DF25A9">
        <w:rPr>
          <w:rFonts w:ascii="Jost*" w:hAnsi="Jost*" w:cs="Calibri Light"/>
        </w:rPr>
        <w:t xml:space="preserve"> </w:t>
      </w:r>
      <w:r w:rsidR="0005183B" w:rsidRPr="0005183B">
        <w:rPr>
          <w:rFonts w:ascii="Jost*" w:hAnsi="Jost*" w:cs="Calibri Light"/>
        </w:rPr>
        <w:t>RANZCOG 2026 Translating Research into Practice Workshop</w:t>
      </w:r>
      <w:r w:rsidR="006319F3" w:rsidRPr="00DF25A9">
        <w:rPr>
          <w:rFonts w:ascii="Jost*" w:hAnsi="Jost*" w:cs="Calibri Light"/>
        </w:rPr>
        <w:t>.</w:t>
      </w:r>
      <w:r w:rsidRPr="00DF25A9">
        <w:rPr>
          <w:rFonts w:ascii="Jost*" w:hAnsi="Jost*" w:cs="Calibri Light"/>
        </w:rPr>
        <w:t xml:space="preserve"> </w:t>
      </w:r>
    </w:p>
    <w:p w14:paraId="1AFAB3C9" w14:textId="77777777" w:rsidR="00E1709D" w:rsidRDefault="00E1709D" w:rsidP="00DF25A9">
      <w:pPr>
        <w:spacing w:line="276" w:lineRule="auto"/>
        <w:jc w:val="both"/>
        <w:rPr>
          <w:rFonts w:ascii="Jost*" w:hAnsi="Jost*" w:cs="Calibri Light"/>
        </w:rPr>
      </w:pPr>
    </w:p>
    <w:p w14:paraId="29D6F881" w14:textId="72C6DDC3" w:rsidR="001F43CF" w:rsidRDefault="001F43CF" w:rsidP="00DF25A9">
      <w:pPr>
        <w:spacing w:line="276" w:lineRule="auto"/>
        <w:jc w:val="both"/>
        <w:rPr>
          <w:rFonts w:ascii="Jost*" w:hAnsi="Jost*" w:cs="Calibri Light"/>
        </w:rPr>
      </w:pPr>
      <w:r w:rsidRPr="00DF25A9">
        <w:rPr>
          <w:rFonts w:ascii="Jost*" w:hAnsi="Jost*" w:cs="Calibri Light"/>
        </w:rPr>
        <w:t xml:space="preserve">In line with government </w:t>
      </w:r>
      <w:r w:rsidR="0052544A" w:rsidRPr="00DF25A9">
        <w:rPr>
          <w:rFonts w:ascii="Jost*" w:hAnsi="Jost*" w:cs="Calibri Light"/>
        </w:rPr>
        <w:t>advice,</w:t>
      </w:r>
      <w:r w:rsidRPr="00DF25A9">
        <w:rPr>
          <w:rFonts w:ascii="Jost*" w:hAnsi="Jost*" w:cs="Calibri Light"/>
        </w:rPr>
        <w:t xml:space="preserve"> we request </w:t>
      </w:r>
      <w:r w:rsidR="008C3C66">
        <w:rPr>
          <w:rFonts w:ascii="Jost*" w:hAnsi="Jost*" w:cs="Calibri Light"/>
        </w:rPr>
        <w:t xml:space="preserve">that </w:t>
      </w:r>
      <w:r w:rsidR="008C3C66" w:rsidRPr="00487C1F">
        <w:rPr>
          <w:rFonts w:asciiTheme="minorHAnsi" w:hAnsiTheme="minorHAnsi" w:cstheme="minorBidi"/>
        </w:rPr>
        <w:t>anyone who is unwell with cough, fever, or other respiratory symptoms does not attend the event</w:t>
      </w:r>
      <w:r w:rsidR="008C3C66">
        <w:rPr>
          <w:rFonts w:asciiTheme="minorHAnsi" w:hAnsiTheme="minorHAnsi" w:cstheme="minorBidi"/>
        </w:rPr>
        <w:t>.</w:t>
      </w:r>
      <w:r w:rsidR="008C3C66" w:rsidRPr="2458204B" w:rsidDel="00995C8C">
        <w:rPr>
          <w:rFonts w:asciiTheme="minorHAnsi" w:hAnsiTheme="minorHAnsi" w:cstheme="minorBidi"/>
        </w:rPr>
        <w:t xml:space="preserve"> </w:t>
      </w:r>
      <w:r w:rsidRPr="00DF25A9">
        <w:rPr>
          <w:rFonts w:ascii="Jost*" w:hAnsi="Jost*" w:cs="Calibri Light"/>
        </w:rPr>
        <w:t xml:space="preserve"> </w:t>
      </w:r>
      <w:r w:rsidR="00EE6461" w:rsidRPr="00776770">
        <w:rPr>
          <w:rFonts w:asciiTheme="minorHAnsi" w:hAnsiTheme="minorHAnsi" w:cstheme="minorBidi"/>
        </w:rPr>
        <w:t xml:space="preserve">We also ask that you follow government advice, maintain good hygiene, and remain </w:t>
      </w:r>
      <w:proofErr w:type="gramStart"/>
      <w:r w:rsidR="00EE6461" w:rsidRPr="00776770">
        <w:rPr>
          <w:rFonts w:asciiTheme="minorHAnsi" w:hAnsiTheme="minorHAnsi" w:cstheme="minorBidi"/>
        </w:rPr>
        <w:t>up-to-date</w:t>
      </w:r>
      <w:proofErr w:type="gramEnd"/>
      <w:r w:rsidR="00EE6461" w:rsidRPr="00776770">
        <w:rPr>
          <w:rFonts w:asciiTheme="minorHAnsi" w:hAnsiTheme="minorHAnsi" w:cstheme="minorBidi"/>
        </w:rPr>
        <w:t xml:space="preserve"> with the recommended Covid-19 vaccinations</w:t>
      </w:r>
      <w:r w:rsidR="00EE6461">
        <w:rPr>
          <w:rFonts w:asciiTheme="minorHAnsi" w:hAnsiTheme="minorHAnsi" w:cstheme="minorBidi"/>
        </w:rPr>
        <w:t xml:space="preserve">. </w:t>
      </w:r>
      <w:r w:rsidR="006939A3" w:rsidRPr="006939A3">
        <w:rPr>
          <w:rFonts w:ascii="Jost*" w:hAnsi="Jost*" w:cs="Calibri Light"/>
        </w:rPr>
        <w:t>Participants are welcome to wear a face mask, particularly if they are at risk of severe illness from COVID-19 or if the incidence of COVID-19 is moderate or high.</w:t>
      </w:r>
    </w:p>
    <w:p w14:paraId="0E3B04DA" w14:textId="77777777" w:rsidR="00FF2417" w:rsidRPr="00DF25A9" w:rsidRDefault="00FF2417" w:rsidP="00DF25A9">
      <w:pPr>
        <w:spacing w:line="276" w:lineRule="auto"/>
        <w:jc w:val="both"/>
        <w:rPr>
          <w:rFonts w:ascii="Jost*" w:hAnsi="Jost*" w:cs="Calibri Light"/>
        </w:rPr>
      </w:pPr>
    </w:p>
    <w:p w14:paraId="28855CDA" w14:textId="6A4C239E" w:rsidR="001F43CF" w:rsidRDefault="007F3002" w:rsidP="008868FB">
      <w:pPr>
        <w:spacing w:line="276" w:lineRule="auto"/>
        <w:jc w:val="both"/>
        <w:rPr>
          <w:rFonts w:ascii="Jost*" w:hAnsi="Jost*" w:cs="Calibri Light"/>
        </w:rPr>
      </w:pPr>
      <w:r w:rsidRPr="00DF25A9">
        <w:rPr>
          <w:rFonts w:ascii="Jost*" w:hAnsi="Jost*" w:cs="Calibri Light"/>
        </w:rPr>
        <w:t xml:space="preserve">RANZCOG will </w:t>
      </w:r>
      <w:r w:rsidR="001F43CF" w:rsidRPr="00DF25A9">
        <w:rPr>
          <w:rFonts w:ascii="Jost*" w:hAnsi="Jost*" w:cs="Calibri Light"/>
        </w:rPr>
        <w:t>continue to closely monitor government advice regarding public gatherings and will follow all relevant health advice from the Australian government in relation to COVID-19.</w:t>
      </w:r>
    </w:p>
    <w:p w14:paraId="05FF60EF" w14:textId="5F0E4C5D" w:rsidR="00515364" w:rsidRDefault="00515364" w:rsidP="008868FB">
      <w:pPr>
        <w:spacing w:line="276" w:lineRule="auto"/>
        <w:jc w:val="both"/>
        <w:rPr>
          <w:rFonts w:ascii="Jost*" w:hAnsi="Jost*" w:cs="Calibri Light"/>
        </w:rPr>
      </w:pPr>
    </w:p>
    <w:p w14:paraId="42947253" w14:textId="77777777" w:rsidR="00FF2417" w:rsidRPr="00522B6F" w:rsidRDefault="00FF2417" w:rsidP="008868FB">
      <w:pPr>
        <w:spacing w:line="276" w:lineRule="auto"/>
        <w:jc w:val="both"/>
        <w:rPr>
          <w:rFonts w:ascii="Jost*" w:hAnsi="Jost*" w:cs="Calibri Light"/>
        </w:rPr>
      </w:pPr>
    </w:p>
    <w:p w14:paraId="3821F21C" w14:textId="54C8CB01" w:rsidR="00B359ED" w:rsidRPr="00522B6F" w:rsidRDefault="00B359ED" w:rsidP="008868FB">
      <w:pPr>
        <w:pStyle w:val="Heading2"/>
        <w:spacing w:before="0"/>
        <w:jc w:val="both"/>
        <w:rPr>
          <w:rFonts w:ascii="Jost*" w:hAnsi="Jost*" w:cs="Calibri Light"/>
          <w:color w:val="614C9A"/>
        </w:rPr>
      </w:pPr>
      <w:r w:rsidRPr="00522B6F">
        <w:rPr>
          <w:rFonts w:ascii="Jost*" w:hAnsi="Jost*" w:cs="Calibri Light"/>
          <w:color w:val="614C9A"/>
        </w:rPr>
        <w:t>Registration</w:t>
      </w:r>
    </w:p>
    <w:p w14:paraId="2612AECB" w14:textId="7569BE44" w:rsidR="00B359ED" w:rsidRPr="00522B6F" w:rsidRDefault="0007774E" w:rsidP="008868FB">
      <w:pPr>
        <w:spacing w:line="276" w:lineRule="auto"/>
        <w:jc w:val="both"/>
        <w:rPr>
          <w:rFonts w:ascii="Jost*" w:hAnsi="Jost*" w:cs="Calibri Light"/>
          <w:b/>
          <w:bCs/>
          <w:i/>
          <w:iCs/>
          <w:color w:val="614C9A"/>
        </w:rPr>
      </w:pPr>
      <w:r>
        <w:rPr>
          <w:rFonts w:ascii="Jost*" w:hAnsi="Jost*" w:cs="Calibri Light"/>
          <w:b/>
          <w:bCs/>
          <w:i/>
          <w:iCs/>
          <w:color w:val="614C9A"/>
        </w:rPr>
        <w:t xml:space="preserve">In-Person </w:t>
      </w:r>
      <w:r w:rsidR="00B359ED" w:rsidRPr="00522B6F">
        <w:rPr>
          <w:rFonts w:ascii="Jost*" w:hAnsi="Jost*" w:cs="Calibri Light"/>
          <w:b/>
          <w:bCs/>
          <w:i/>
          <w:iCs/>
          <w:color w:val="614C9A"/>
        </w:rPr>
        <w:t xml:space="preserve">Registration </w:t>
      </w:r>
      <w:r w:rsidR="00667455">
        <w:rPr>
          <w:rFonts w:ascii="Jost*" w:hAnsi="Jost*" w:cs="Calibri Light"/>
          <w:b/>
          <w:bCs/>
          <w:i/>
          <w:iCs/>
          <w:color w:val="614C9A"/>
        </w:rPr>
        <w:t>I</w:t>
      </w:r>
      <w:r w:rsidR="00B359ED" w:rsidRPr="00522B6F">
        <w:rPr>
          <w:rFonts w:ascii="Jost*" w:hAnsi="Jost*" w:cs="Calibri Light"/>
          <w:b/>
          <w:bCs/>
          <w:i/>
          <w:iCs/>
          <w:color w:val="614C9A"/>
        </w:rPr>
        <w:t>ncludes:</w:t>
      </w:r>
    </w:p>
    <w:p w14:paraId="35C87584" w14:textId="728CE7A2" w:rsidR="00B359ED" w:rsidRPr="00515364" w:rsidRDefault="0041575C" w:rsidP="008868FB">
      <w:pPr>
        <w:pStyle w:val="ListParagraph"/>
        <w:numPr>
          <w:ilvl w:val="0"/>
          <w:numId w:val="36"/>
        </w:numPr>
        <w:spacing w:line="276" w:lineRule="auto"/>
        <w:jc w:val="both"/>
        <w:rPr>
          <w:rFonts w:ascii="Jost*" w:hAnsi="Jost*" w:cs="Calibri Light"/>
        </w:rPr>
      </w:pPr>
      <w:r>
        <w:rPr>
          <w:rFonts w:ascii="Jost*" w:hAnsi="Jost*" w:cs="Calibri Light"/>
        </w:rPr>
        <w:t>Lunch</w:t>
      </w:r>
    </w:p>
    <w:p w14:paraId="20027724" w14:textId="6548552B" w:rsidR="00017500" w:rsidRPr="00515364" w:rsidRDefault="0041575C" w:rsidP="008868FB">
      <w:pPr>
        <w:pStyle w:val="ListParagraph"/>
        <w:numPr>
          <w:ilvl w:val="0"/>
          <w:numId w:val="36"/>
        </w:numPr>
        <w:spacing w:line="276" w:lineRule="auto"/>
        <w:jc w:val="both"/>
        <w:rPr>
          <w:rFonts w:ascii="Jost*" w:hAnsi="Jost*" w:cs="Calibri Light"/>
        </w:rPr>
      </w:pPr>
      <w:r>
        <w:rPr>
          <w:rFonts w:ascii="Jost*" w:hAnsi="Jost*" w:cs="Calibri Light"/>
        </w:rPr>
        <w:t>Morning and Afternoon Tea</w:t>
      </w:r>
    </w:p>
    <w:p w14:paraId="5AF1E995" w14:textId="6562E394" w:rsidR="00173B90" w:rsidRPr="005D75B4" w:rsidRDefault="00173B90" w:rsidP="008868FB">
      <w:pPr>
        <w:pStyle w:val="Heading2"/>
        <w:spacing w:before="0"/>
        <w:jc w:val="both"/>
        <w:rPr>
          <w:rFonts w:ascii="Jost*" w:hAnsi="Jost*" w:cs="Calibri Light"/>
          <w:color w:val="614C9A"/>
        </w:rPr>
      </w:pPr>
      <w:r w:rsidRPr="005D75B4">
        <w:rPr>
          <w:rFonts w:ascii="Jost*" w:hAnsi="Jost*" w:cs="Calibri Light"/>
          <w:color w:val="614C9A"/>
        </w:rPr>
        <w:lastRenderedPageBreak/>
        <w:t>Payment</w:t>
      </w:r>
    </w:p>
    <w:p w14:paraId="1F9E94C2" w14:textId="559B1DEC" w:rsidR="00515364" w:rsidRDefault="00173B90" w:rsidP="008868FB">
      <w:pPr>
        <w:spacing w:line="276" w:lineRule="auto"/>
        <w:jc w:val="both"/>
        <w:rPr>
          <w:rFonts w:ascii="Jost*" w:hAnsi="Jost*" w:cs="Calibri Light"/>
        </w:rPr>
      </w:pPr>
      <w:r w:rsidRPr="000A3580">
        <w:rPr>
          <w:rFonts w:ascii="Jost*" w:hAnsi="Jost*" w:cs="Calibri Light"/>
        </w:rPr>
        <w:t>All prices are in Australian dollars</w:t>
      </w:r>
      <w:r w:rsidR="00405856">
        <w:rPr>
          <w:rFonts w:ascii="Jost*" w:hAnsi="Jost*" w:cs="Calibri Light"/>
        </w:rPr>
        <w:t xml:space="preserve"> (AUD)</w:t>
      </w:r>
      <w:r w:rsidR="00CB743C">
        <w:rPr>
          <w:rFonts w:ascii="Jost*" w:hAnsi="Jost*" w:cs="Calibri Light"/>
        </w:rPr>
        <w:t xml:space="preserve">. </w:t>
      </w:r>
      <w:r w:rsidRPr="000A3580">
        <w:rPr>
          <w:rFonts w:ascii="Jost*" w:hAnsi="Jost*" w:cs="Calibri Light"/>
        </w:rPr>
        <w:t>Payment must accompany your registration.</w:t>
      </w:r>
      <w:r w:rsidR="0007774E">
        <w:rPr>
          <w:rFonts w:ascii="Jost*" w:hAnsi="Jost*" w:cs="Calibri Light"/>
        </w:rPr>
        <w:t xml:space="preserve"> </w:t>
      </w:r>
      <w:r w:rsidR="0007774E" w:rsidRPr="0007774E">
        <w:rPr>
          <w:rFonts w:ascii="Jost*" w:hAnsi="Jost*" w:cs="Calibri Light"/>
        </w:rPr>
        <w:t xml:space="preserve">RANZCOG 2026 Translating Research into Practice Workshop </w:t>
      </w:r>
      <w:r w:rsidR="002F3B1B">
        <w:rPr>
          <w:rFonts w:ascii="Jost*" w:hAnsi="Jost*" w:cs="Calibri Light"/>
        </w:rPr>
        <w:t xml:space="preserve">registration </w:t>
      </w:r>
      <w:r w:rsidR="00C30F8A" w:rsidRPr="00487C1F">
        <w:rPr>
          <w:rFonts w:asciiTheme="minorHAnsi" w:hAnsiTheme="minorHAnsi" w:cstheme="minorBidi"/>
        </w:rPr>
        <w:t>is only confirmed once payment has been received. RANZCOG will not be responsible for any exchange rate fluctuations.</w:t>
      </w:r>
      <w:r w:rsidR="00C30F8A">
        <w:rPr>
          <w:rFonts w:asciiTheme="minorHAnsi" w:hAnsiTheme="minorHAnsi" w:cstheme="minorBidi"/>
        </w:rPr>
        <w:t xml:space="preserve"> </w:t>
      </w:r>
    </w:p>
    <w:p w14:paraId="5EDDD41B" w14:textId="15635AC9" w:rsidR="00214E97" w:rsidRPr="000A3580" w:rsidRDefault="00214E97" w:rsidP="008868FB">
      <w:pPr>
        <w:spacing w:line="276" w:lineRule="auto"/>
        <w:jc w:val="both"/>
        <w:rPr>
          <w:rFonts w:ascii="Jost*" w:hAnsi="Jost*" w:cs="Calibri Light"/>
        </w:rPr>
      </w:pPr>
      <w:r w:rsidRPr="000A3580">
        <w:rPr>
          <w:rFonts w:ascii="Jost*" w:hAnsi="Jost*" w:cs="Calibri Light"/>
        </w:rPr>
        <w:t xml:space="preserve"> </w:t>
      </w:r>
    </w:p>
    <w:p w14:paraId="080FAB66" w14:textId="7C513671" w:rsidR="00173B90" w:rsidRPr="00C30F8A" w:rsidRDefault="00173B90" w:rsidP="00C30F8A">
      <w:pPr>
        <w:spacing w:line="276" w:lineRule="auto"/>
        <w:jc w:val="both"/>
        <w:rPr>
          <w:rFonts w:ascii="Jost*" w:hAnsi="Jost*" w:cs="Calibri Light"/>
          <w:b/>
          <w:bCs/>
          <w:i/>
          <w:iCs/>
          <w:color w:val="614C9A"/>
        </w:rPr>
      </w:pPr>
      <w:r w:rsidRPr="000A3580">
        <w:rPr>
          <w:rFonts w:ascii="Jost*" w:hAnsi="Jost*" w:cs="Calibri Light"/>
          <w:b/>
          <w:bCs/>
          <w:i/>
          <w:iCs/>
          <w:color w:val="614C9A"/>
        </w:rPr>
        <w:t>Credit Card</w:t>
      </w:r>
      <w:r w:rsidR="00C30F8A">
        <w:rPr>
          <w:rFonts w:ascii="Jost*" w:hAnsi="Jost*" w:cs="Calibri Light"/>
          <w:b/>
          <w:bCs/>
          <w:i/>
          <w:iCs/>
          <w:color w:val="614C9A"/>
        </w:rPr>
        <w:t xml:space="preserve">: </w:t>
      </w:r>
      <w:r w:rsidRPr="000A3580">
        <w:rPr>
          <w:rFonts w:ascii="Jost*" w:hAnsi="Jost*" w:cs="Calibri Light"/>
          <w:lang w:val="en-GB"/>
        </w:rPr>
        <w:t>MasterCard</w:t>
      </w:r>
      <w:r w:rsidR="00571E88" w:rsidRPr="000A3580">
        <w:rPr>
          <w:rFonts w:ascii="Jost*" w:hAnsi="Jost*" w:cs="Calibri Light"/>
          <w:lang w:val="en-GB"/>
        </w:rPr>
        <w:t xml:space="preserve"> and</w:t>
      </w:r>
      <w:r w:rsidRPr="000A3580">
        <w:rPr>
          <w:rFonts w:ascii="Jost*" w:hAnsi="Jost*" w:cs="Calibri Light"/>
          <w:lang w:val="en-GB"/>
        </w:rPr>
        <w:t xml:space="preserve"> Visa are accepted.</w:t>
      </w:r>
    </w:p>
    <w:p w14:paraId="02B44916" w14:textId="77777777" w:rsidR="00515364" w:rsidRPr="000A3580" w:rsidRDefault="00515364" w:rsidP="008868FB">
      <w:pPr>
        <w:spacing w:line="276" w:lineRule="auto"/>
        <w:jc w:val="both"/>
        <w:rPr>
          <w:rFonts w:ascii="Jost*" w:hAnsi="Jost*" w:cs="Calibri Light"/>
        </w:rPr>
      </w:pPr>
    </w:p>
    <w:p w14:paraId="056FFC5C" w14:textId="5CDB3536" w:rsidR="006F3783" w:rsidRPr="00C30F8A" w:rsidRDefault="00173B90" w:rsidP="008868FB">
      <w:pPr>
        <w:spacing w:line="276" w:lineRule="auto"/>
        <w:jc w:val="both"/>
        <w:rPr>
          <w:rFonts w:ascii="Jost*" w:hAnsi="Jost*" w:cs="Calibri Light"/>
          <w:b/>
          <w:bCs/>
          <w:i/>
          <w:iCs/>
          <w:color w:val="614C9A"/>
        </w:rPr>
      </w:pPr>
      <w:r w:rsidRPr="000A3580">
        <w:rPr>
          <w:rFonts w:ascii="Jost*" w:hAnsi="Jost*" w:cs="Calibri Light"/>
          <w:b/>
          <w:bCs/>
          <w:i/>
          <w:iCs/>
          <w:color w:val="614C9A"/>
        </w:rPr>
        <w:t>Cheque &amp; EFT Payments</w:t>
      </w:r>
      <w:r w:rsidR="00C30F8A">
        <w:rPr>
          <w:rFonts w:ascii="Jost*" w:hAnsi="Jost*" w:cs="Calibri Light"/>
          <w:b/>
          <w:bCs/>
          <w:i/>
          <w:iCs/>
          <w:color w:val="614C9A"/>
        </w:rPr>
        <w:t xml:space="preserve">: </w:t>
      </w:r>
      <w:r w:rsidRPr="000A3580">
        <w:rPr>
          <w:rFonts w:ascii="Jost*" w:hAnsi="Jost*" w:cs="Calibri Light"/>
        </w:rPr>
        <w:t>Payment by Cheque or EFT is not accepted.</w:t>
      </w:r>
    </w:p>
    <w:p w14:paraId="54BA124E" w14:textId="13A220A7" w:rsidR="002E5985" w:rsidRDefault="002E5985" w:rsidP="008868FB">
      <w:pPr>
        <w:spacing w:line="276" w:lineRule="auto"/>
        <w:jc w:val="both"/>
        <w:rPr>
          <w:rFonts w:ascii="Jost*" w:hAnsi="Jost*" w:cs="Calibri Light"/>
        </w:rPr>
      </w:pPr>
    </w:p>
    <w:p w14:paraId="4DCB7125" w14:textId="77777777" w:rsidR="00FF2417" w:rsidRPr="000A3580" w:rsidRDefault="00FF2417" w:rsidP="008868FB">
      <w:pPr>
        <w:spacing w:line="276" w:lineRule="auto"/>
        <w:jc w:val="both"/>
        <w:rPr>
          <w:rFonts w:ascii="Jost*" w:hAnsi="Jost*" w:cs="Calibri Light"/>
        </w:rPr>
      </w:pPr>
    </w:p>
    <w:p w14:paraId="3E55D07B" w14:textId="058A603E" w:rsidR="00173B90" w:rsidRPr="000A3580" w:rsidRDefault="00173B90" w:rsidP="008868FB">
      <w:pPr>
        <w:pStyle w:val="Heading2"/>
        <w:spacing w:before="0"/>
        <w:jc w:val="both"/>
        <w:rPr>
          <w:rFonts w:ascii="Jost*" w:hAnsi="Jost*" w:cs="Calibri Light"/>
          <w:color w:val="614C9A"/>
        </w:rPr>
      </w:pPr>
      <w:r w:rsidRPr="000A3580">
        <w:rPr>
          <w:rFonts w:ascii="Jost*" w:hAnsi="Jost*" w:cs="Calibri Light"/>
          <w:color w:val="614C9A"/>
        </w:rPr>
        <w:t>Cancellation</w:t>
      </w:r>
      <w:r w:rsidR="00FD4CD9" w:rsidRPr="000A3580">
        <w:rPr>
          <w:rFonts w:ascii="Jost*" w:hAnsi="Jost*" w:cs="Calibri Light"/>
          <w:color w:val="614C9A"/>
        </w:rPr>
        <w:t xml:space="preserve"> </w:t>
      </w:r>
      <w:r w:rsidR="003851C9" w:rsidRPr="000A3580">
        <w:rPr>
          <w:rFonts w:ascii="Jost*" w:hAnsi="Jost*" w:cs="Calibri Light"/>
          <w:color w:val="614C9A"/>
        </w:rPr>
        <w:t xml:space="preserve">Charges applicable </w:t>
      </w:r>
      <w:r w:rsidR="00FD4CD9" w:rsidRPr="000A3580">
        <w:rPr>
          <w:rFonts w:ascii="Jost*" w:hAnsi="Jost*" w:cs="Calibri Light"/>
          <w:color w:val="614C9A"/>
        </w:rPr>
        <w:t xml:space="preserve">for </w:t>
      </w:r>
      <w:r w:rsidR="00F261D7" w:rsidRPr="000A3580">
        <w:rPr>
          <w:rFonts w:ascii="Jost*" w:hAnsi="Jost*" w:cs="Calibri Light"/>
          <w:color w:val="614C9A"/>
        </w:rPr>
        <w:t xml:space="preserve">the </w:t>
      </w:r>
      <w:r w:rsidR="0007774E" w:rsidRPr="0007774E">
        <w:rPr>
          <w:rFonts w:ascii="Jost*" w:hAnsi="Jost*" w:cs="Calibri Light"/>
          <w:color w:val="614C9A"/>
        </w:rPr>
        <w:t>RANZCOG 2026 Translating Research into Practice Workshop</w:t>
      </w:r>
    </w:p>
    <w:p w14:paraId="28D27C40" w14:textId="18C8A7A7" w:rsidR="00173B90" w:rsidRPr="000A3580" w:rsidRDefault="0051179A" w:rsidP="008868FB">
      <w:pPr>
        <w:autoSpaceDE w:val="0"/>
        <w:autoSpaceDN w:val="0"/>
        <w:adjustRightInd w:val="0"/>
        <w:spacing w:line="276" w:lineRule="auto"/>
        <w:jc w:val="both"/>
        <w:rPr>
          <w:rFonts w:ascii="Jost*" w:hAnsi="Jost*" w:cs="Calibri Light"/>
        </w:rPr>
      </w:pPr>
      <w:r>
        <w:rPr>
          <w:rFonts w:ascii="Jost*" w:hAnsi="Jost*" w:cs="Calibri Light"/>
          <w:lang w:val="en-GB"/>
        </w:rPr>
        <w:t>Registration c</w:t>
      </w:r>
      <w:r w:rsidR="00F261D7" w:rsidRPr="000A3580">
        <w:rPr>
          <w:rFonts w:ascii="Jost*" w:hAnsi="Jost*" w:cs="Calibri Light"/>
          <w:lang w:val="en-GB"/>
        </w:rPr>
        <w:t>ancellations</w:t>
      </w:r>
      <w:r w:rsidR="00173B90" w:rsidRPr="000A3580">
        <w:rPr>
          <w:rFonts w:ascii="Jost*" w:hAnsi="Jost*" w:cs="Calibri Light"/>
          <w:lang w:val="en-GB"/>
        </w:rPr>
        <w:t xml:space="preserve"> will not be accepted unless made in writing to the RANZCOG</w:t>
      </w:r>
      <w:r w:rsidR="00ED54AF">
        <w:rPr>
          <w:rFonts w:ascii="Jost*" w:hAnsi="Jost*" w:cs="Calibri Light"/>
          <w:lang w:val="en-GB"/>
        </w:rPr>
        <w:t xml:space="preserve"> Events Team</w:t>
      </w:r>
      <w:r w:rsidR="00173B90" w:rsidRPr="000A3580">
        <w:rPr>
          <w:rFonts w:ascii="Jost*" w:hAnsi="Jost*" w:cs="Calibri Light"/>
          <w:lang w:val="en-GB"/>
        </w:rPr>
        <w:t xml:space="preserve"> at </w:t>
      </w:r>
      <w:hyperlink r:id="rId12" w:history="1">
        <w:r w:rsidR="00861922" w:rsidRPr="00861922">
          <w:rPr>
            <w:rFonts w:ascii="Calibri" w:hAnsi="Calibri" w:cs="Calibri"/>
            <w:color w:val="0000FF"/>
            <w:u w:val="single"/>
          </w:rPr>
          <w:t>womenshealth@ranzcog.edu.au</w:t>
        </w:r>
      </w:hyperlink>
    </w:p>
    <w:p w14:paraId="3C23F99E" w14:textId="4B2BF4E5" w:rsidR="005A7263" w:rsidRPr="000A3580" w:rsidRDefault="005A7263" w:rsidP="008868FB">
      <w:pPr>
        <w:autoSpaceDE w:val="0"/>
        <w:autoSpaceDN w:val="0"/>
        <w:adjustRightInd w:val="0"/>
        <w:spacing w:line="276" w:lineRule="auto"/>
        <w:jc w:val="both"/>
        <w:rPr>
          <w:rFonts w:ascii="Jost*" w:hAnsi="Jost*" w:cs="Calibri Light"/>
        </w:rPr>
      </w:pPr>
    </w:p>
    <w:tbl>
      <w:tblPr>
        <w:tblStyle w:val="TableGrid"/>
        <w:tblW w:w="0" w:type="auto"/>
        <w:tblLook w:val="04A0" w:firstRow="1" w:lastRow="0" w:firstColumn="1" w:lastColumn="0" w:noHBand="0" w:noVBand="1"/>
      </w:tblPr>
      <w:tblGrid>
        <w:gridCol w:w="4885"/>
        <w:gridCol w:w="4885"/>
      </w:tblGrid>
      <w:tr w:rsidR="005A7263" w:rsidRPr="00F95318" w14:paraId="2011786E" w14:textId="77777777" w:rsidTr="005A7263">
        <w:tc>
          <w:tcPr>
            <w:tcW w:w="4885" w:type="dxa"/>
          </w:tcPr>
          <w:p w14:paraId="51500F1D" w14:textId="7839A840" w:rsidR="005A7263" w:rsidRPr="000A3580" w:rsidRDefault="005A7263" w:rsidP="008868FB">
            <w:pPr>
              <w:autoSpaceDE w:val="0"/>
              <w:autoSpaceDN w:val="0"/>
              <w:adjustRightInd w:val="0"/>
              <w:spacing w:line="276" w:lineRule="auto"/>
              <w:jc w:val="both"/>
              <w:rPr>
                <w:rFonts w:ascii="Jost*" w:hAnsi="Jost*" w:cs="Calibri Light"/>
                <w:b/>
                <w:bCs/>
                <w:lang w:val="en-GB" w:eastAsia="en-GB"/>
              </w:rPr>
            </w:pPr>
            <w:r w:rsidRPr="000A3580">
              <w:rPr>
                <w:rFonts w:ascii="Jost*" w:hAnsi="Jost*" w:cs="Calibri Light"/>
                <w:b/>
                <w:bCs/>
                <w:lang w:val="en-GB" w:eastAsia="en-GB"/>
              </w:rPr>
              <w:t>Conditions</w:t>
            </w:r>
          </w:p>
        </w:tc>
        <w:tc>
          <w:tcPr>
            <w:tcW w:w="4885" w:type="dxa"/>
          </w:tcPr>
          <w:p w14:paraId="07609A70" w14:textId="6B7451D2" w:rsidR="005A7263" w:rsidRPr="000A3580" w:rsidRDefault="005A7263" w:rsidP="008868FB">
            <w:pPr>
              <w:autoSpaceDE w:val="0"/>
              <w:autoSpaceDN w:val="0"/>
              <w:adjustRightInd w:val="0"/>
              <w:spacing w:line="276" w:lineRule="auto"/>
              <w:jc w:val="both"/>
              <w:rPr>
                <w:rFonts w:ascii="Jost*" w:hAnsi="Jost*" w:cs="Calibri Light"/>
                <w:b/>
                <w:bCs/>
                <w:lang w:val="en-GB" w:eastAsia="en-GB"/>
              </w:rPr>
            </w:pPr>
            <w:r w:rsidRPr="000A3580">
              <w:rPr>
                <w:rFonts w:ascii="Jost*" w:hAnsi="Jost*" w:cs="Calibri Light"/>
                <w:b/>
                <w:bCs/>
                <w:lang w:val="en-GB" w:eastAsia="en-GB"/>
              </w:rPr>
              <w:t>Charges Applicable</w:t>
            </w:r>
          </w:p>
        </w:tc>
      </w:tr>
      <w:tr w:rsidR="005A7263" w:rsidRPr="00F95318" w14:paraId="1D0A1E34" w14:textId="77777777" w:rsidTr="005A7263">
        <w:tc>
          <w:tcPr>
            <w:tcW w:w="4885" w:type="dxa"/>
          </w:tcPr>
          <w:p w14:paraId="5945E136" w14:textId="45689749" w:rsidR="005A7263" w:rsidRPr="000A3580" w:rsidRDefault="00F805B4" w:rsidP="008868FB">
            <w:pPr>
              <w:autoSpaceDE w:val="0"/>
              <w:autoSpaceDN w:val="0"/>
              <w:adjustRightInd w:val="0"/>
              <w:spacing w:line="276" w:lineRule="auto"/>
              <w:jc w:val="both"/>
              <w:rPr>
                <w:rFonts w:ascii="Jost*" w:hAnsi="Jost*" w:cs="Calibri Light"/>
                <w:lang w:val="en-GB"/>
              </w:rPr>
            </w:pPr>
            <w:r>
              <w:rPr>
                <w:rFonts w:ascii="Jost*" w:hAnsi="Jost*" w:cs="Calibri Light"/>
                <w:lang w:val="en-GB"/>
              </w:rPr>
              <w:t>More than 60 days prior to the event</w:t>
            </w:r>
          </w:p>
        </w:tc>
        <w:tc>
          <w:tcPr>
            <w:tcW w:w="4885" w:type="dxa"/>
          </w:tcPr>
          <w:p w14:paraId="68DDB8DE" w14:textId="11E0EAE7" w:rsidR="005A7263" w:rsidRPr="000A3580" w:rsidRDefault="005A7263" w:rsidP="008868FB">
            <w:pPr>
              <w:autoSpaceDE w:val="0"/>
              <w:autoSpaceDN w:val="0"/>
              <w:adjustRightInd w:val="0"/>
              <w:spacing w:line="276" w:lineRule="auto"/>
              <w:jc w:val="both"/>
              <w:rPr>
                <w:rFonts w:ascii="Jost*" w:hAnsi="Jost*" w:cs="Calibri Light"/>
                <w:lang w:val="en-GB"/>
              </w:rPr>
            </w:pPr>
            <w:r w:rsidRPr="000A3580">
              <w:rPr>
                <w:rFonts w:ascii="Jost*" w:hAnsi="Jost*" w:cs="Calibri Light"/>
                <w:lang w:val="en-GB"/>
              </w:rPr>
              <w:t xml:space="preserve">100% </w:t>
            </w:r>
            <w:r w:rsidR="00B63DE2" w:rsidRPr="000A3580">
              <w:rPr>
                <w:rFonts w:ascii="Jost*" w:hAnsi="Jost*" w:cs="Calibri Light"/>
                <w:lang w:val="en-GB"/>
              </w:rPr>
              <w:t>refund</w:t>
            </w:r>
            <w:r w:rsidR="00C20792">
              <w:rPr>
                <w:rFonts w:ascii="Jost*" w:hAnsi="Jost*" w:cs="Calibri Light"/>
                <w:lang w:val="en-GB"/>
              </w:rPr>
              <w:t>,</w:t>
            </w:r>
            <w:r w:rsidR="00B63DE2" w:rsidRPr="000A3580">
              <w:rPr>
                <w:rFonts w:ascii="Jost*" w:hAnsi="Jost*" w:cs="Calibri Light"/>
                <w:lang w:val="en-GB"/>
              </w:rPr>
              <w:t xml:space="preserve"> </w:t>
            </w:r>
            <w:r w:rsidRPr="000A3580">
              <w:rPr>
                <w:rFonts w:ascii="Jost*" w:hAnsi="Jost*" w:cs="Calibri Light"/>
                <w:lang w:val="en-GB"/>
              </w:rPr>
              <w:t>less 10% administration fee</w:t>
            </w:r>
          </w:p>
        </w:tc>
      </w:tr>
      <w:tr w:rsidR="005A7263" w:rsidRPr="00F95318" w14:paraId="08F5BF83" w14:textId="77777777" w:rsidTr="005A7263">
        <w:tc>
          <w:tcPr>
            <w:tcW w:w="4885" w:type="dxa"/>
          </w:tcPr>
          <w:p w14:paraId="2835668B" w14:textId="58809CAA" w:rsidR="005A7263" w:rsidRPr="000A3580" w:rsidRDefault="000316C5" w:rsidP="008868FB">
            <w:pPr>
              <w:autoSpaceDE w:val="0"/>
              <w:autoSpaceDN w:val="0"/>
              <w:adjustRightInd w:val="0"/>
              <w:spacing w:line="276" w:lineRule="auto"/>
              <w:jc w:val="both"/>
              <w:rPr>
                <w:rFonts w:ascii="Jost*" w:hAnsi="Jost*" w:cs="Calibri Light"/>
                <w:lang w:val="en-GB"/>
              </w:rPr>
            </w:pPr>
            <w:r>
              <w:rPr>
                <w:rFonts w:ascii="Jost*" w:hAnsi="Jost*" w:cs="Calibri Light"/>
                <w:lang w:val="en-GB"/>
              </w:rPr>
              <w:t>60 – 31 days prior to the event</w:t>
            </w:r>
          </w:p>
        </w:tc>
        <w:tc>
          <w:tcPr>
            <w:tcW w:w="4885" w:type="dxa"/>
          </w:tcPr>
          <w:p w14:paraId="23AB9812" w14:textId="25F5A091" w:rsidR="005A7263" w:rsidRPr="000A3580" w:rsidRDefault="005A7263" w:rsidP="008868FB">
            <w:pPr>
              <w:autoSpaceDE w:val="0"/>
              <w:autoSpaceDN w:val="0"/>
              <w:adjustRightInd w:val="0"/>
              <w:spacing w:line="276" w:lineRule="auto"/>
              <w:jc w:val="both"/>
              <w:rPr>
                <w:rFonts w:ascii="Jost*" w:hAnsi="Jost*" w:cs="Calibri Light"/>
                <w:lang w:val="en-GB"/>
              </w:rPr>
            </w:pPr>
            <w:r w:rsidRPr="000A3580">
              <w:rPr>
                <w:rFonts w:ascii="Jost*" w:hAnsi="Jost*" w:cs="Calibri Light"/>
                <w:lang w:val="en-GB"/>
              </w:rPr>
              <w:t>50%</w:t>
            </w:r>
            <w:r w:rsidR="00B63DE2" w:rsidRPr="000A3580">
              <w:rPr>
                <w:rFonts w:ascii="Jost*" w:hAnsi="Jost*" w:cs="Calibri Light"/>
                <w:lang w:val="en-GB"/>
              </w:rPr>
              <w:t xml:space="preserve"> refund</w:t>
            </w:r>
            <w:r w:rsidR="00C20792">
              <w:rPr>
                <w:rFonts w:ascii="Jost*" w:hAnsi="Jost*" w:cs="Calibri Light"/>
                <w:lang w:val="en-GB"/>
              </w:rPr>
              <w:t>,</w:t>
            </w:r>
            <w:r w:rsidRPr="000A3580">
              <w:rPr>
                <w:rFonts w:ascii="Jost*" w:hAnsi="Jost*" w:cs="Calibri Light"/>
                <w:lang w:val="en-GB"/>
              </w:rPr>
              <w:t xml:space="preserve"> less 10% administration fee</w:t>
            </w:r>
          </w:p>
        </w:tc>
      </w:tr>
      <w:tr w:rsidR="005A7263" w:rsidRPr="00F95318" w14:paraId="15F87C51" w14:textId="77777777" w:rsidTr="005A7263">
        <w:tc>
          <w:tcPr>
            <w:tcW w:w="4885" w:type="dxa"/>
          </w:tcPr>
          <w:p w14:paraId="56C0B751" w14:textId="59071B18" w:rsidR="005A7263" w:rsidRPr="000A3580" w:rsidRDefault="000316C5" w:rsidP="008868FB">
            <w:pPr>
              <w:autoSpaceDE w:val="0"/>
              <w:autoSpaceDN w:val="0"/>
              <w:adjustRightInd w:val="0"/>
              <w:spacing w:line="276" w:lineRule="auto"/>
              <w:jc w:val="both"/>
              <w:rPr>
                <w:rFonts w:ascii="Jost*" w:hAnsi="Jost*" w:cs="Calibri Light"/>
                <w:lang w:val="en-GB"/>
              </w:rPr>
            </w:pPr>
            <w:r>
              <w:rPr>
                <w:rFonts w:ascii="Jost*" w:hAnsi="Jost*" w:cs="Calibri Light"/>
                <w:lang w:val="en-GB"/>
              </w:rPr>
              <w:t>30 days prior to the event or less</w:t>
            </w:r>
          </w:p>
        </w:tc>
        <w:tc>
          <w:tcPr>
            <w:tcW w:w="4885" w:type="dxa"/>
          </w:tcPr>
          <w:p w14:paraId="3A457724" w14:textId="12ED6B9A" w:rsidR="005A7263" w:rsidRPr="000A3580" w:rsidRDefault="005A7263" w:rsidP="008868FB">
            <w:pPr>
              <w:autoSpaceDE w:val="0"/>
              <w:autoSpaceDN w:val="0"/>
              <w:adjustRightInd w:val="0"/>
              <w:spacing w:line="276" w:lineRule="auto"/>
              <w:jc w:val="both"/>
              <w:rPr>
                <w:rFonts w:ascii="Jost*" w:hAnsi="Jost*" w:cs="Calibri Light"/>
                <w:lang w:val="en-GB"/>
              </w:rPr>
            </w:pPr>
            <w:r w:rsidRPr="000A3580">
              <w:rPr>
                <w:rFonts w:ascii="Jost*" w:hAnsi="Jost*" w:cs="Calibri Light"/>
                <w:lang w:val="en-GB"/>
              </w:rPr>
              <w:t>No refund available</w:t>
            </w:r>
          </w:p>
        </w:tc>
      </w:tr>
      <w:tr w:rsidR="007272BC" w:rsidRPr="00F95318" w14:paraId="2DB2FA51" w14:textId="77777777" w:rsidTr="005A7263">
        <w:tc>
          <w:tcPr>
            <w:tcW w:w="4885" w:type="dxa"/>
          </w:tcPr>
          <w:p w14:paraId="4B477C83" w14:textId="00A752CC" w:rsidR="007272BC" w:rsidRPr="000A3580" w:rsidRDefault="000316C5" w:rsidP="008868FB">
            <w:pPr>
              <w:autoSpaceDE w:val="0"/>
              <w:autoSpaceDN w:val="0"/>
              <w:adjustRightInd w:val="0"/>
              <w:spacing w:line="276" w:lineRule="auto"/>
              <w:jc w:val="both"/>
              <w:rPr>
                <w:rFonts w:ascii="Jost*" w:hAnsi="Jost*" w:cs="Calibri Light"/>
                <w:lang w:val="en-GB"/>
              </w:rPr>
            </w:pPr>
            <w:r>
              <w:rPr>
                <w:rFonts w:ascii="Jost*" w:hAnsi="Jost*" w:cs="Calibri Light"/>
                <w:lang w:val="en-GB"/>
              </w:rPr>
              <w:t>Failure to attend without notice</w:t>
            </w:r>
          </w:p>
        </w:tc>
        <w:tc>
          <w:tcPr>
            <w:tcW w:w="4885" w:type="dxa"/>
          </w:tcPr>
          <w:p w14:paraId="10808675" w14:textId="25CAAB8C" w:rsidR="007272BC" w:rsidRPr="000A3580" w:rsidRDefault="000316C5" w:rsidP="008868FB">
            <w:pPr>
              <w:autoSpaceDE w:val="0"/>
              <w:autoSpaceDN w:val="0"/>
              <w:adjustRightInd w:val="0"/>
              <w:spacing w:line="276" w:lineRule="auto"/>
              <w:jc w:val="both"/>
              <w:rPr>
                <w:rFonts w:ascii="Jost*" w:hAnsi="Jost*" w:cs="Calibri Light"/>
                <w:lang w:val="en-GB"/>
              </w:rPr>
            </w:pPr>
            <w:r>
              <w:rPr>
                <w:rFonts w:ascii="Jost*" w:hAnsi="Jost*" w:cs="Calibri Light"/>
                <w:lang w:val="en-GB"/>
              </w:rPr>
              <w:t>No refund av</w:t>
            </w:r>
            <w:r w:rsidR="00C20792">
              <w:rPr>
                <w:rFonts w:ascii="Jost*" w:hAnsi="Jost*" w:cs="Calibri Light"/>
                <w:lang w:val="en-GB"/>
              </w:rPr>
              <w:t xml:space="preserve">ailable </w:t>
            </w:r>
          </w:p>
        </w:tc>
      </w:tr>
    </w:tbl>
    <w:p w14:paraId="5AC92735" w14:textId="77777777" w:rsidR="00173B90" w:rsidRPr="000A3580" w:rsidRDefault="00173B90" w:rsidP="008868FB">
      <w:pPr>
        <w:autoSpaceDE w:val="0"/>
        <w:autoSpaceDN w:val="0"/>
        <w:adjustRightInd w:val="0"/>
        <w:spacing w:line="276" w:lineRule="auto"/>
        <w:jc w:val="both"/>
        <w:rPr>
          <w:rFonts w:ascii="Jost*" w:hAnsi="Jost*" w:cs="Calibri Light"/>
          <w:lang w:val="en-GB" w:eastAsia="en-GB"/>
        </w:rPr>
      </w:pPr>
    </w:p>
    <w:p w14:paraId="4E82E066" w14:textId="680E390B" w:rsidR="00DF3505" w:rsidRDefault="005320BA" w:rsidP="008868FB">
      <w:pPr>
        <w:autoSpaceDE w:val="0"/>
        <w:autoSpaceDN w:val="0"/>
        <w:adjustRightInd w:val="0"/>
        <w:spacing w:line="276" w:lineRule="auto"/>
        <w:jc w:val="both"/>
        <w:rPr>
          <w:rFonts w:ascii="Jost*" w:hAnsi="Jost*" w:cs="Calibri Light"/>
          <w:lang w:val="en-GB"/>
        </w:rPr>
      </w:pPr>
      <w:r w:rsidRPr="005320BA">
        <w:rPr>
          <w:rFonts w:ascii="Jost*" w:hAnsi="Jost*" w:cs="Calibri Light"/>
          <w:lang w:val="en-GB"/>
        </w:rPr>
        <w:t xml:space="preserve">Where extenuating circumstances apply, a full refund of the registration fee may be considered at RANZCOG’s sole discretion. To request consideration, please email the RANZCOG </w:t>
      </w:r>
      <w:r w:rsidR="008C5AEF">
        <w:rPr>
          <w:rFonts w:ascii="Jost*" w:hAnsi="Jost*" w:cs="Calibri Light"/>
          <w:lang w:val="en-GB"/>
        </w:rPr>
        <w:t xml:space="preserve">Women’s Health </w:t>
      </w:r>
      <w:r w:rsidRPr="005320BA">
        <w:rPr>
          <w:rFonts w:ascii="Jost*" w:hAnsi="Jost*" w:cs="Calibri Light"/>
          <w:lang w:val="en-GB"/>
        </w:rPr>
        <w:t xml:space="preserve">Team at </w:t>
      </w:r>
      <w:hyperlink r:id="rId13" w:history="1">
        <w:r w:rsidR="008C5AEF" w:rsidRPr="00861922">
          <w:rPr>
            <w:rFonts w:ascii="Calibri" w:hAnsi="Calibri" w:cs="Calibri"/>
            <w:color w:val="0000FF"/>
            <w:u w:val="single"/>
          </w:rPr>
          <w:t>womenshealth@ranzcog.edu.au</w:t>
        </w:r>
      </w:hyperlink>
      <w:r w:rsidR="008C5AEF">
        <w:rPr>
          <w:rFonts w:ascii="Calibri" w:hAnsi="Calibri" w:cs="Calibri"/>
        </w:rPr>
        <w:t>.</w:t>
      </w:r>
    </w:p>
    <w:p w14:paraId="402C1B13" w14:textId="77177440" w:rsidR="00F84125" w:rsidRDefault="00F84125" w:rsidP="008868FB">
      <w:pPr>
        <w:autoSpaceDE w:val="0"/>
        <w:autoSpaceDN w:val="0"/>
        <w:adjustRightInd w:val="0"/>
        <w:spacing w:line="276" w:lineRule="auto"/>
        <w:jc w:val="both"/>
        <w:rPr>
          <w:rFonts w:ascii="Jost*" w:hAnsi="Jost*" w:cs="Calibri Light"/>
          <w:lang w:val="en-GB"/>
        </w:rPr>
      </w:pPr>
    </w:p>
    <w:p w14:paraId="0CA89188" w14:textId="77777777" w:rsidR="00A95335" w:rsidRDefault="00A95335" w:rsidP="008868FB">
      <w:pPr>
        <w:jc w:val="both"/>
        <w:rPr>
          <w:rFonts w:ascii="Jost*" w:eastAsiaTheme="majorEastAsia" w:hAnsi="Jost*" w:cs="Calibri Light"/>
          <w:bCs/>
          <w:color w:val="614C9A"/>
          <w:sz w:val="28"/>
          <w:szCs w:val="26"/>
        </w:rPr>
      </w:pPr>
    </w:p>
    <w:p w14:paraId="453CEFA6" w14:textId="2254074B" w:rsidR="006F687A" w:rsidRPr="000A3580" w:rsidRDefault="006F687A" w:rsidP="008868FB">
      <w:pPr>
        <w:jc w:val="both"/>
        <w:rPr>
          <w:rFonts w:ascii="Jost*" w:eastAsiaTheme="majorEastAsia" w:hAnsi="Jost*" w:cs="Calibri Light"/>
          <w:bCs/>
          <w:color w:val="614C9A"/>
          <w:sz w:val="28"/>
          <w:szCs w:val="26"/>
        </w:rPr>
      </w:pPr>
      <w:r w:rsidRPr="000A3580">
        <w:rPr>
          <w:rFonts w:ascii="Jost*" w:eastAsiaTheme="majorEastAsia" w:hAnsi="Jost*" w:cs="Calibri Light"/>
          <w:bCs/>
          <w:color w:val="614C9A"/>
          <w:sz w:val="28"/>
          <w:szCs w:val="26"/>
        </w:rPr>
        <w:t>Insurance</w:t>
      </w:r>
    </w:p>
    <w:p w14:paraId="4DC28055" w14:textId="550F2CAA" w:rsidR="006F687A" w:rsidRPr="000A3580" w:rsidRDefault="006F687A" w:rsidP="008868FB">
      <w:pPr>
        <w:jc w:val="both"/>
        <w:rPr>
          <w:rFonts w:ascii="Jost*" w:hAnsi="Jost*" w:cs="Calibri Light"/>
        </w:rPr>
      </w:pPr>
      <w:r w:rsidRPr="000A3580">
        <w:rPr>
          <w:rFonts w:ascii="Jost*" w:hAnsi="Jost*" w:cs="Calibri Light"/>
        </w:rPr>
        <w:t>Registration</w:t>
      </w:r>
      <w:r w:rsidR="00A93D62">
        <w:rPr>
          <w:rFonts w:ascii="Jost*" w:hAnsi="Jost*" w:cs="Calibri Light"/>
        </w:rPr>
        <w:t xml:space="preserve"> fees</w:t>
      </w:r>
      <w:r w:rsidRPr="000A3580">
        <w:rPr>
          <w:rFonts w:ascii="Jost*" w:hAnsi="Jost*" w:cs="Calibri Light"/>
        </w:rPr>
        <w:t xml:space="preserve"> </w:t>
      </w:r>
      <w:proofErr w:type="gramStart"/>
      <w:r w:rsidRPr="000A3580">
        <w:rPr>
          <w:rFonts w:ascii="Jost*" w:hAnsi="Jost*" w:cs="Calibri Light"/>
        </w:rPr>
        <w:t>do</w:t>
      </w:r>
      <w:r w:rsidR="00990181">
        <w:rPr>
          <w:rFonts w:ascii="Jost*" w:hAnsi="Jost*" w:cs="Calibri Light"/>
        </w:rPr>
        <w:t>es</w:t>
      </w:r>
      <w:proofErr w:type="gramEnd"/>
      <w:r w:rsidRPr="000A3580">
        <w:rPr>
          <w:rFonts w:ascii="Jost*" w:hAnsi="Jost*" w:cs="Calibri Light"/>
        </w:rPr>
        <w:t xml:space="preserve"> not include insurance. All participants are </w:t>
      </w:r>
      <w:r w:rsidR="001909C8">
        <w:rPr>
          <w:rFonts w:ascii="Jost*" w:hAnsi="Jost*" w:cs="Calibri Light"/>
        </w:rPr>
        <w:t>responsible for procuring their own insurance</w:t>
      </w:r>
      <w:r w:rsidRPr="000A3580">
        <w:rPr>
          <w:rFonts w:ascii="Jost*" w:hAnsi="Jost*" w:cs="Calibri Light"/>
        </w:rPr>
        <w:t xml:space="preserve"> to cover all risks including (but not limited to) costs of registration and ticket fees, personal property, health and medical expenses, injury, death, any travel and accommodation, and all other risks. RANZCOG will not be held liable for any claims under any circumstances.</w:t>
      </w:r>
    </w:p>
    <w:p w14:paraId="39C20C3B" w14:textId="77777777" w:rsidR="006F687A" w:rsidRPr="000A3580" w:rsidRDefault="006F687A" w:rsidP="008868FB">
      <w:pPr>
        <w:jc w:val="both"/>
        <w:rPr>
          <w:rFonts w:ascii="Jost*" w:hAnsi="Jost*" w:cs="Calibri Light"/>
        </w:rPr>
      </w:pPr>
    </w:p>
    <w:p w14:paraId="645BF49F" w14:textId="7FD10481" w:rsidR="006F687A" w:rsidRPr="000A3580" w:rsidRDefault="006F687A" w:rsidP="008868FB">
      <w:pPr>
        <w:jc w:val="both"/>
        <w:rPr>
          <w:rFonts w:ascii="Jost*" w:hAnsi="Jost*" w:cs="Calibri Light"/>
        </w:rPr>
      </w:pPr>
      <w:r w:rsidRPr="000A3580">
        <w:rPr>
          <w:rFonts w:ascii="Jost*" w:hAnsi="Jost*" w:cs="Calibri Light"/>
        </w:rPr>
        <w:t xml:space="preserve">The </w:t>
      </w:r>
      <w:r w:rsidR="00632A13" w:rsidRPr="000A3580">
        <w:rPr>
          <w:rFonts w:ascii="Jost*" w:hAnsi="Jost*" w:cs="Calibri Light"/>
        </w:rPr>
        <w:t xml:space="preserve">participant </w:t>
      </w:r>
      <w:r w:rsidR="00692CC5">
        <w:rPr>
          <w:rFonts w:ascii="Jost*" w:hAnsi="Jost*" w:cs="Calibri Light"/>
        </w:rPr>
        <w:t xml:space="preserve">acknowledges </w:t>
      </w:r>
      <w:r w:rsidR="00A15E6E" w:rsidRPr="00463A10">
        <w:rPr>
          <w:rFonts w:asciiTheme="minorHAnsi" w:hAnsiTheme="minorHAnsi" w:cstheme="minorBidi"/>
          <w:lang w:val="en-GB"/>
        </w:rPr>
        <w:t xml:space="preserve">that attendance at the </w:t>
      </w:r>
      <w:r w:rsidR="001D2652" w:rsidRPr="001D2652">
        <w:rPr>
          <w:rFonts w:asciiTheme="minorHAnsi" w:hAnsiTheme="minorHAnsi" w:cstheme="minorBidi"/>
          <w:lang w:val="en-GB"/>
        </w:rPr>
        <w:t>RANZCOG 2026 Translating Research into Practice Workshop</w:t>
      </w:r>
      <w:r w:rsidR="001D2652" w:rsidRPr="001D2652">
        <w:rPr>
          <w:rFonts w:asciiTheme="minorHAnsi" w:hAnsiTheme="minorHAnsi" w:cstheme="minorBidi"/>
          <w:lang w:val="en-GB"/>
        </w:rPr>
        <w:t xml:space="preserve"> </w:t>
      </w:r>
      <w:r w:rsidR="00A15E6E" w:rsidRPr="00463A10">
        <w:rPr>
          <w:rFonts w:asciiTheme="minorHAnsi" w:hAnsiTheme="minorHAnsi" w:cstheme="minorBidi"/>
          <w:lang w:val="en-GB"/>
        </w:rPr>
        <w:t xml:space="preserve">is at </w:t>
      </w:r>
      <w:r w:rsidR="00692CC5">
        <w:rPr>
          <w:rFonts w:asciiTheme="minorHAnsi" w:hAnsiTheme="minorHAnsi" w:cstheme="minorBidi"/>
          <w:lang w:val="en-GB"/>
        </w:rPr>
        <w:t>their</w:t>
      </w:r>
      <w:r w:rsidR="00A15E6E" w:rsidRPr="00463A10">
        <w:rPr>
          <w:rFonts w:asciiTheme="minorHAnsi" w:hAnsiTheme="minorHAnsi" w:cstheme="minorBidi"/>
          <w:lang w:val="en-GB"/>
        </w:rPr>
        <w:t xml:space="preserve"> own discretion, and </w:t>
      </w:r>
      <w:r w:rsidR="00692CC5">
        <w:rPr>
          <w:rFonts w:asciiTheme="minorHAnsi" w:hAnsiTheme="minorHAnsi" w:cstheme="minorBidi"/>
          <w:lang w:val="en-GB"/>
        </w:rPr>
        <w:t>they are</w:t>
      </w:r>
      <w:r w:rsidR="00A15E6E" w:rsidRPr="00463A10">
        <w:rPr>
          <w:rFonts w:asciiTheme="minorHAnsi" w:hAnsiTheme="minorHAnsi" w:cstheme="minorBidi"/>
          <w:lang w:val="en-GB"/>
        </w:rPr>
        <w:t xml:space="preserve"> responsible for seeking advice on refunds or cancellations prior to booking travel and accommodation should any State or Territory Government restrictions be announced.</w:t>
      </w:r>
      <w:r w:rsidR="00A15E6E">
        <w:rPr>
          <w:rFonts w:asciiTheme="minorHAnsi" w:hAnsiTheme="minorHAnsi" w:cstheme="minorBidi"/>
          <w:lang w:val="en-GB"/>
        </w:rPr>
        <w:t xml:space="preserve"> </w:t>
      </w:r>
    </w:p>
    <w:p w14:paraId="36C452A7" w14:textId="77777777" w:rsidR="006F687A" w:rsidRPr="000A3580" w:rsidRDefault="006F687A" w:rsidP="008868FB">
      <w:pPr>
        <w:jc w:val="both"/>
        <w:rPr>
          <w:rFonts w:ascii="Jost*" w:hAnsi="Jost*" w:cs="Calibri Light"/>
        </w:rPr>
      </w:pPr>
    </w:p>
    <w:p w14:paraId="31F71B42" w14:textId="7FD60BC1" w:rsidR="006F687A" w:rsidRPr="000A3580" w:rsidRDefault="00AB64F7" w:rsidP="008868FB">
      <w:pPr>
        <w:jc w:val="both"/>
        <w:rPr>
          <w:rFonts w:ascii="Jost*" w:hAnsi="Jost*" w:cs="Calibri Light"/>
        </w:rPr>
      </w:pPr>
      <w:r w:rsidRPr="00AB64F7">
        <w:rPr>
          <w:rFonts w:ascii="Jost*" w:hAnsi="Jost*" w:cs="Calibri Light"/>
        </w:rPr>
        <w:t>The participant acknowledges that they are personally responsible for complying with any advice and mandatory quarantine requirements set by the State Government or their home State/Territory Government before, during, or after the event, at their own expense.</w:t>
      </w:r>
      <w:r>
        <w:rPr>
          <w:rFonts w:ascii="Jost*" w:hAnsi="Jost*" w:cs="Calibri Light"/>
        </w:rPr>
        <w:t xml:space="preserve"> </w:t>
      </w:r>
    </w:p>
    <w:p w14:paraId="174512E1" w14:textId="77777777" w:rsidR="00A2626B" w:rsidRDefault="00A2626B" w:rsidP="008868FB">
      <w:pPr>
        <w:jc w:val="both"/>
        <w:rPr>
          <w:rFonts w:ascii="Jost*" w:hAnsi="Jost*" w:cs="Calibri Light"/>
        </w:rPr>
      </w:pPr>
    </w:p>
    <w:p w14:paraId="10D8434E" w14:textId="7AEDFE63" w:rsidR="006F687A" w:rsidRDefault="006F687A" w:rsidP="008868FB">
      <w:pPr>
        <w:jc w:val="both"/>
        <w:rPr>
          <w:rFonts w:ascii="Jost*" w:hAnsi="Jost*" w:cs="Calibri Light"/>
        </w:rPr>
      </w:pPr>
      <w:r w:rsidRPr="003F79B7">
        <w:rPr>
          <w:rFonts w:ascii="Jost*" w:hAnsi="Jost*" w:cs="Calibri Light"/>
        </w:rPr>
        <w:t xml:space="preserve">Please refer to the Australian Competition and Consumer Commission (ACCC) </w:t>
      </w:r>
      <w:hyperlink r:id="rId14" w:anchor="travel-cancellations-and-changes" w:history="1">
        <w:r w:rsidRPr="00265B54">
          <w:rPr>
            <w:rStyle w:val="Hyperlink"/>
            <w:rFonts w:ascii="Jost*" w:hAnsi="Jost*" w:cs="Calibri Light"/>
            <w:color w:val="7030A0"/>
          </w:rPr>
          <w:t>page</w:t>
        </w:r>
      </w:hyperlink>
      <w:r w:rsidRPr="003F79B7">
        <w:rPr>
          <w:rFonts w:ascii="Jost*" w:hAnsi="Jost*" w:cs="Calibri Light"/>
        </w:rPr>
        <w:t xml:space="preserve"> for more information and advice to consumers on travelling during COVID-19.</w:t>
      </w:r>
    </w:p>
    <w:p w14:paraId="2BD0156F" w14:textId="0935EA47" w:rsidR="00990181" w:rsidRDefault="00990181" w:rsidP="008868FB">
      <w:pPr>
        <w:jc w:val="both"/>
        <w:rPr>
          <w:rFonts w:ascii="Jost*" w:hAnsi="Jost*" w:cs="Calibri Light"/>
        </w:rPr>
      </w:pPr>
    </w:p>
    <w:p w14:paraId="7469596A" w14:textId="77777777" w:rsidR="00FF2417" w:rsidRPr="000A3580" w:rsidRDefault="00FF2417" w:rsidP="008868FB">
      <w:pPr>
        <w:jc w:val="both"/>
        <w:rPr>
          <w:rFonts w:ascii="Jost*" w:hAnsi="Jost*" w:cs="Calibri Light"/>
        </w:rPr>
      </w:pPr>
    </w:p>
    <w:p w14:paraId="1E121851" w14:textId="66D1E0A3" w:rsidR="005A7263" w:rsidRPr="000A3580" w:rsidRDefault="005A7263" w:rsidP="008868FB">
      <w:pPr>
        <w:pStyle w:val="Heading2"/>
        <w:spacing w:before="0"/>
        <w:jc w:val="both"/>
        <w:rPr>
          <w:rFonts w:ascii="Jost*" w:hAnsi="Jost*" w:cs="Calibri Light"/>
          <w:color w:val="614C9A"/>
        </w:rPr>
      </w:pPr>
      <w:r w:rsidRPr="000A3580">
        <w:rPr>
          <w:rFonts w:ascii="Jost*" w:hAnsi="Jost*" w:cs="Calibri Light"/>
          <w:color w:val="614C9A"/>
        </w:rPr>
        <w:t>Code of Conduct</w:t>
      </w:r>
    </w:p>
    <w:p w14:paraId="1FA0E364" w14:textId="6F1E939D" w:rsidR="005A7263" w:rsidRDefault="005A7263" w:rsidP="008868FB">
      <w:pPr>
        <w:spacing w:line="276" w:lineRule="auto"/>
        <w:jc w:val="both"/>
        <w:rPr>
          <w:rFonts w:ascii="Jost*" w:hAnsi="Jost*" w:cs="Calibri Light"/>
        </w:rPr>
      </w:pPr>
      <w:r w:rsidRPr="000A3580">
        <w:rPr>
          <w:rFonts w:ascii="Jost*" w:hAnsi="Jost*" w:cs="Calibri Light"/>
        </w:rPr>
        <w:t xml:space="preserve">By agreeing to the event’s Terms and Conditions, delegates are expected to behave in a professional and appropriate manner consistent with </w:t>
      </w:r>
      <w:r w:rsidRPr="002334EB">
        <w:rPr>
          <w:rFonts w:ascii="Jost*" w:hAnsi="Jost*" w:cs="Calibri Light"/>
        </w:rPr>
        <w:t xml:space="preserve">the </w:t>
      </w:r>
      <w:hyperlink r:id="rId15" w:history="1">
        <w:r w:rsidR="005F6CC0">
          <w:rPr>
            <w:rStyle w:val="Hyperlink"/>
            <w:rFonts w:ascii="Jost*" w:hAnsi="Jost*" w:cs="Calibri Light"/>
            <w:color w:val="7030A0"/>
          </w:rPr>
          <w:t>RANZCOG Code of Conduct.</w:t>
        </w:r>
      </w:hyperlink>
    </w:p>
    <w:p w14:paraId="03F35E60" w14:textId="08983D7C" w:rsidR="00990181" w:rsidRDefault="00990181" w:rsidP="008868FB">
      <w:pPr>
        <w:spacing w:line="276" w:lineRule="auto"/>
        <w:jc w:val="both"/>
        <w:rPr>
          <w:rFonts w:ascii="Jost*" w:hAnsi="Jost*" w:cs="Calibri Light"/>
        </w:rPr>
      </w:pPr>
    </w:p>
    <w:p w14:paraId="537B68D4" w14:textId="77777777" w:rsidR="00FF2417" w:rsidRPr="000A3580" w:rsidRDefault="00FF2417" w:rsidP="008868FB">
      <w:pPr>
        <w:spacing w:line="276" w:lineRule="auto"/>
        <w:jc w:val="both"/>
        <w:rPr>
          <w:rFonts w:ascii="Jost*" w:hAnsi="Jost*" w:cs="Calibri Light"/>
        </w:rPr>
      </w:pPr>
    </w:p>
    <w:p w14:paraId="11F64681" w14:textId="73E3DD98" w:rsidR="00536F16" w:rsidRPr="000A3580" w:rsidRDefault="00EE47AF" w:rsidP="008868FB">
      <w:pPr>
        <w:pStyle w:val="Heading2"/>
        <w:spacing w:before="0"/>
        <w:jc w:val="both"/>
        <w:rPr>
          <w:rFonts w:ascii="Jost*" w:hAnsi="Jost*" w:cs="Calibri Light"/>
          <w:color w:val="614C9A"/>
        </w:rPr>
      </w:pPr>
      <w:r>
        <w:rPr>
          <w:rFonts w:ascii="Jost*" w:hAnsi="Jost*" w:cs="Calibri Light"/>
          <w:color w:val="614C9A"/>
        </w:rPr>
        <w:t xml:space="preserve">Copyright &amp; </w:t>
      </w:r>
      <w:r w:rsidR="00536F16" w:rsidRPr="000A3580">
        <w:rPr>
          <w:rFonts w:ascii="Jost*" w:hAnsi="Jost*" w:cs="Calibri Light"/>
          <w:color w:val="614C9A"/>
        </w:rPr>
        <w:t>Intellectual Property</w:t>
      </w:r>
    </w:p>
    <w:p w14:paraId="76027D63" w14:textId="3FFE8943" w:rsidR="00AA0B2E" w:rsidRDefault="006B19A6" w:rsidP="008868FB">
      <w:pPr>
        <w:spacing w:line="276" w:lineRule="auto"/>
        <w:jc w:val="both"/>
        <w:rPr>
          <w:rFonts w:ascii="Jost*" w:hAnsi="Jost*" w:cs="Calibri Light"/>
          <w:color w:val="000000" w:themeColor="text1"/>
        </w:rPr>
      </w:pPr>
      <w:r>
        <w:rPr>
          <w:rFonts w:ascii="Jost*" w:hAnsi="Jost*" w:cs="Calibri Light"/>
          <w:color w:val="000000" w:themeColor="text1"/>
        </w:rPr>
        <w:t xml:space="preserve">The owner of the </w:t>
      </w:r>
      <w:r w:rsidR="0005183B" w:rsidRPr="0005183B">
        <w:rPr>
          <w:rFonts w:ascii="Jost*" w:hAnsi="Jost*" w:cs="Calibri Light"/>
          <w:color w:val="000000" w:themeColor="text1"/>
        </w:rPr>
        <w:t xml:space="preserve">RANZCOG 2026 Translating Research into Practice Workshop </w:t>
      </w:r>
      <w:r w:rsidR="009A08C7">
        <w:rPr>
          <w:rFonts w:ascii="Jost*" w:hAnsi="Jost*" w:cs="Calibri Light"/>
          <w:color w:val="000000" w:themeColor="text1"/>
        </w:rPr>
        <w:t>material grants me a revocable</w:t>
      </w:r>
      <w:r w:rsidR="005E3AA4" w:rsidRPr="600AEB68">
        <w:rPr>
          <w:rFonts w:asciiTheme="minorHAnsi" w:hAnsiTheme="minorHAnsi" w:cstheme="minorBidi"/>
        </w:rPr>
        <w:t xml:space="preserve"> licence </w:t>
      </w:r>
      <w:r w:rsidR="005E3AA4">
        <w:rPr>
          <w:rFonts w:asciiTheme="minorHAnsi" w:hAnsiTheme="minorHAnsi" w:cstheme="minorBidi"/>
        </w:rPr>
        <w:t xml:space="preserve">to </w:t>
      </w:r>
      <w:r w:rsidR="005E3AA4" w:rsidRPr="00155735">
        <w:rPr>
          <w:rFonts w:asciiTheme="minorHAnsi" w:hAnsiTheme="minorHAnsi" w:cstheme="minorBidi"/>
        </w:rPr>
        <w:t>use the materials solely for my personal educational</w:t>
      </w:r>
      <w:r w:rsidR="00875BC6">
        <w:rPr>
          <w:rFonts w:asciiTheme="minorHAnsi" w:hAnsiTheme="minorHAnsi" w:cstheme="minorBidi"/>
        </w:rPr>
        <w:t xml:space="preserve"> purposes</w:t>
      </w:r>
      <w:r w:rsidR="009A08C7">
        <w:rPr>
          <w:rFonts w:ascii="Jost*" w:hAnsi="Jost*" w:cs="Calibri Light"/>
          <w:color w:val="000000" w:themeColor="text1"/>
        </w:rPr>
        <w:t>. I agree</w:t>
      </w:r>
      <w:r w:rsidR="00AA0B2E">
        <w:rPr>
          <w:rFonts w:ascii="Jost*" w:hAnsi="Jost*" w:cs="Calibri Light"/>
          <w:color w:val="000000" w:themeColor="text1"/>
        </w:rPr>
        <w:t xml:space="preserve"> that I must not use or commercialise the RANZCOG</w:t>
      </w:r>
      <w:r w:rsidR="0005183B" w:rsidRPr="0005183B">
        <w:rPr>
          <w:rFonts w:ascii="Jost*" w:hAnsi="Jost*" w:cs="Calibri Light"/>
          <w:color w:val="000000" w:themeColor="text1"/>
        </w:rPr>
        <w:t xml:space="preserve"> 2026 Translating Research into Practice Workshop </w:t>
      </w:r>
      <w:r w:rsidR="00AA0B2E">
        <w:rPr>
          <w:rFonts w:ascii="Jost*" w:hAnsi="Jost*" w:cs="Calibri Light"/>
          <w:color w:val="000000" w:themeColor="text1"/>
        </w:rPr>
        <w:t>material for my own commercial gain.</w:t>
      </w:r>
    </w:p>
    <w:p w14:paraId="52EFB74E" w14:textId="77777777" w:rsidR="00AA0B2E" w:rsidRDefault="00AA0B2E" w:rsidP="008868FB">
      <w:pPr>
        <w:spacing w:line="276" w:lineRule="auto"/>
        <w:jc w:val="both"/>
        <w:rPr>
          <w:rFonts w:ascii="Jost*" w:hAnsi="Jost*" w:cs="Calibri Light"/>
          <w:color w:val="000000" w:themeColor="text1"/>
        </w:rPr>
      </w:pPr>
    </w:p>
    <w:p w14:paraId="0927A087" w14:textId="4F456F10" w:rsidR="00460CCC" w:rsidRDefault="0087762A" w:rsidP="008868FB">
      <w:pPr>
        <w:spacing w:line="276" w:lineRule="auto"/>
        <w:jc w:val="both"/>
        <w:rPr>
          <w:rFonts w:ascii="Jost*" w:hAnsi="Jost*" w:cs="Calibri Light"/>
          <w:color w:val="000000" w:themeColor="text1"/>
        </w:rPr>
      </w:pPr>
      <w:r w:rsidRPr="00155735">
        <w:rPr>
          <w:rFonts w:asciiTheme="minorHAnsi" w:hAnsiTheme="minorHAnsi" w:cstheme="minorHAnsi"/>
        </w:rPr>
        <w:t xml:space="preserve">By registering for the </w:t>
      </w:r>
      <w:r w:rsidR="00FA6970" w:rsidRPr="00FA6970">
        <w:rPr>
          <w:rFonts w:asciiTheme="minorHAnsi" w:hAnsiTheme="minorHAnsi" w:cstheme="minorBidi"/>
        </w:rPr>
        <w:t>RANZCOG 2026 Translating Research into Practice Workshop</w:t>
      </w:r>
      <w:r w:rsidR="0005183B">
        <w:rPr>
          <w:rFonts w:asciiTheme="minorHAnsi" w:hAnsiTheme="minorHAnsi" w:cstheme="minorBidi"/>
        </w:rPr>
        <w:t xml:space="preserve"> </w:t>
      </w:r>
      <w:r w:rsidRPr="00155735">
        <w:rPr>
          <w:rFonts w:asciiTheme="minorHAnsi" w:hAnsiTheme="minorHAnsi" w:cstheme="minorHAnsi"/>
        </w:rPr>
        <w:t>I agree to comply with all RANZCOG policies and requirements relating to intellectual property rights.</w:t>
      </w:r>
      <w:r>
        <w:rPr>
          <w:rFonts w:asciiTheme="minorHAnsi" w:hAnsiTheme="minorHAnsi" w:cstheme="minorHAnsi"/>
        </w:rPr>
        <w:t xml:space="preserve">  </w:t>
      </w:r>
      <w:r w:rsidR="00460CCC" w:rsidRPr="000A3580">
        <w:rPr>
          <w:rFonts w:ascii="Jost*" w:hAnsi="Jost*" w:cs="Calibri Light"/>
          <w:color w:val="000000" w:themeColor="text1"/>
        </w:rPr>
        <w:t>By submitting a request to register, I will comply with RANZCOG’s policies and requirements relating to intellectual property rights.</w:t>
      </w:r>
    </w:p>
    <w:p w14:paraId="5DA2A1C4" w14:textId="2EC024EA" w:rsidR="00FF2417" w:rsidRDefault="00FF2417" w:rsidP="008868FB">
      <w:pPr>
        <w:spacing w:line="276" w:lineRule="auto"/>
        <w:jc w:val="both"/>
        <w:rPr>
          <w:rFonts w:ascii="Jost*" w:hAnsi="Jost*" w:cs="Calibri Light"/>
          <w:color w:val="000000" w:themeColor="text1"/>
        </w:rPr>
      </w:pPr>
    </w:p>
    <w:p w14:paraId="1C54EC91" w14:textId="77777777" w:rsidR="00FF2417" w:rsidRPr="000A3580" w:rsidRDefault="00FF2417" w:rsidP="008868FB">
      <w:pPr>
        <w:spacing w:line="276" w:lineRule="auto"/>
        <w:jc w:val="both"/>
        <w:rPr>
          <w:rFonts w:ascii="Jost*" w:hAnsi="Jost*" w:cs="Calibri Light"/>
          <w:color w:val="000000" w:themeColor="text1"/>
        </w:rPr>
      </w:pPr>
    </w:p>
    <w:p w14:paraId="4613E4F5" w14:textId="23F4A130" w:rsidR="00536F16" w:rsidRPr="000A3580" w:rsidRDefault="00536F16" w:rsidP="008868FB">
      <w:pPr>
        <w:pStyle w:val="Heading2"/>
        <w:spacing w:before="0"/>
        <w:jc w:val="both"/>
        <w:rPr>
          <w:rFonts w:ascii="Jost*" w:hAnsi="Jost*" w:cs="Calibri Light"/>
          <w:color w:val="614C9A"/>
        </w:rPr>
      </w:pPr>
      <w:r w:rsidRPr="000A3580">
        <w:rPr>
          <w:rFonts w:ascii="Jost*" w:hAnsi="Jost*" w:cs="Calibri Light"/>
          <w:color w:val="614C9A"/>
        </w:rPr>
        <w:t>Consent &amp; Confidentiality</w:t>
      </w:r>
    </w:p>
    <w:p w14:paraId="0FED789D" w14:textId="4EFBA26D" w:rsidR="00C15AC7" w:rsidRPr="000A3580" w:rsidRDefault="00C15AC7" w:rsidP="008868FB">
      <w:pPr>
        <w:spacing w:line="276" w:lineRule="auto"/>
        <w:jc w:val="both"/>
        <w:rPr>
          <w:rFonts w:ascii="Jost*" w:hAnsi="Jost*" w:cs="Calibri Light"/>
        </w:rPr>
      </w:pPr>
      <w:r w:rsidRPr="000A3580">
        <w:rPr>
          <w:rFonts w:ascii="Jost*" w:hAnsi="Jost*" w:cs="Calibri Light"/>
        </w:rPr>
        <w:t xml:space="preserve">I will not disclose RANZCOG’s confidential information without prior written consent. </w:t>
      </w:r>
    </w:p>
    <w:p w14:paraId="0774686D" w14:textId="77777777" w:rsidR="00CC320D" w:rsidRDefault="00CC320D" w:rsidP="008868FB">
      <w:pPr>
        <w:spacing w:line="276" w:lineRule="auto"/>
        <w:jc w:val="both"/>
        <w:rPr>
          <w:rFonts w:ascii="Jost*" w:hAnsi="Jost*" w:cs="Calibri Light"/>
        </w:rPr>
      </w:pPr>
    </w:p>
    <w:p w14:paraId="454FCB1A" w14:textId="6D0A232C" w:rsidR="00460CCC" w:rsidRDefault="00536F16" w:rsidP="008868FB">
      <w:pPr>
        <w:spacing w:line="276" w:lineRule="auto"/>
        <w:jc w:val="both"/>
        <w:rPr>
          <w:rFonts w:ascii="Jost*" w:hAnsi="Jost*" w:cs="Calibri Light"/>
        </w:rPr>
      </w:pPr>
      <w:r w:rsidRPr="000A3580">
        <w:rPr>
          <w:rFonts w:ascii="Jost*" w:hAnsi="Jost*" w:cs="Calibri Light"/>
        </w:rPr>
        <w:t>RANZCOG may collect my personal information for the administration of the</w:t>
      </w:r>
      <w:r w:rsidR="00982316" w:rsidRPr="00982316">
        <w:t xml:space="preserve"> </w:t>
      </w:r>
      <w:r w:rsidR="00982316" w:rsidRPr="00982316">
        <w:rPr>
          <w:rFonts w:ascii="Jost*" w:hAnsi="Jost*" w:cs="Calibri Light"/>
        </w:rPr>
        <w:t>RANZCOG 2026 Translating Research into Practice Workshop</w:t>
      </w:r>
      <w:r w:rsidR="00982316">
        <w:rPr>
          <w:rFonts w:ascii="Jost*" w:hAnsi="Jost*" w:cs="Calibri Light"/>
        </w:rPr>
        <w:t xml:space="preserve">, </w:t>
      </w:r>
      <w:r w:rsidRPr="000A3580">
        <w:rPr>
          <w:rFonts w:ascii="Jost*" w:hAnsi="Jost*" w:cs="Calibri Light"/>
        </w:rPr>
        <w:t xml:space="preserve">for security, legal, future marketing, and promotional </w:t>
      </w:r>
      <w:r w:rsidR="00641E42" w:rsidRPr="000A3580">
        <w:rPr>
          <w:rFonts w:ascii="Jost*" w:hAnsi="Jost*" w:cs="Calibri Light"/>
        </w:rPr>
        <w:t>purposes,</w:t>
      </w:r>
      <w:r w:rsidR="00460CCC" w:rsidRPr="000A3580">
        <w:rPr>
          <w:rFonts w:ascii="Jost*" w:hAnsi="Jost*" w:cs="Calibri Light"/>
        </w:rPr>
        <w:t xml:space="preserve"> in accordance with its privacy polic</w:t>
      </w:r>
      <w:r w:rsidR="00AA0B2E">
        <w:rPr>
          <w:rFonts w:ascii="Jost*" w:hAnsi="Jost*" w:cs="Calibri Light"/>
        </w:rPr>
        <w:t>y</w:t>
      </w:r>
      <w:r w:rsidR="00460CCC" w:rsidRPr="000A3580">
        <w:rPr>
          <w:rFonts w:ascii="Jost*" w:hAnsi="Jost*" w:cs="Calibri Light"/>
        </w:rPr>
        <w:t xml:space="preserve">. </w:t>
      </w:r>
    </w:p>
    <w:p w14:paraId="63745FC3" w14:textId="77777777" w:rsidR="00CC320D" w:rsidRPr="000A3580" w:rsidRDefault="00CC320D" w:rsidP="008868FB">
      <w:pPr>
        <w:spacing w:line="276" w:lineRule="auto"/>
        <w:jc w:val="both"/>
        <w:rPr>
          <w:rFonts w:ascii="Jost*" w:hAnsi="Jost*" w:cs="Calibri Light"/>
        </w:rPr>
      </w:pPr>
    </w:p>
    <w:p w14:paraId="017435D5" w14:textId="24082825" w:rsidR="00C0480A" w:rsidRDefault="00C15AC7" w:rsidP="008868FB">
      <w:pPr>
        <w:jc w:val="both"/>
        <w:rPr>
          <w:rFonts w:ascii="Jost*" w:hAnsi="Jost*" w:cs="Calibri Light"/>
        </w:rPr>
      </w:pPr>
      <w:r w:rsidRPr="000A3580">
        <w:rPr>
          <w:rFonts w:ascii="Jost*" w:hAnsi="Jost*" w:cs="Calibri Light"/>
        </w:rPr>
        <w:t>RANZCOG agrees that it will not disclose your confidential information without your prior written consent, except wher</w:t>
      </w:r>
      <w:r w:rsidR="00173B90" w:rsidRPr="000A3580">
        <w:rPr>
          <w:rFonts w:ascii="Jost*" w:hAnsi="Jost*" w:cs="Calibri Light"/>
        </w:rPr>
        <w:t xml:space="preserve">e </w:t>
      </w:r>
      <w:r w:rsidRPr="000A3580">
        <w:rPr>
          <w:rFonts w:ascii="Jost*" w:hAnsi="Jost*" w:cs="Calibri Light"/>
        </w:rPr>
        <w:t xml:space="preserve">required </w:t>
      </w:r>
      <w:r w:rsidR="00C45DBC" w:rsidRPr="000A3580">
        <w:rPr>
          <w:rFonts w:ascii="Jost*" w:hAnsi="Jost*" w:cs="Calibri Light"/>
        </w:rPr>
        <w:t xml:space="preserve">to facilitate the </w:t>
      </w:r>
      <w:r w:rsidR="0005183B" w:rsidRPr="0005183B">
        <w:rPr>
          <w:rFonts w:ascii="Jost*" w:hAnsi="Jost*" w:cs="Calibri Light"/>
        </w:rPr>
        <w:t xml:space="preserve">RANZCOG 2026 Translating Research into Practice Workshop </w:t>
      </w:r>
      <w:r w:rsidR="00C45DBC" w:rsidRPr="000A3580">
        <w:rPr>
          <w:rFonts w:ascii="Jost*" w:hAnsi="Jost*" w:cs="Calibri Light"/>
        </w:rPr>
        <w:t xml:space="preserve">or where required </w:t>
      </w:r>
      <w:r w:rsidRPr="000A3580">
        <w:rPr>
          <w:rFonts w:ascii="Jost*" w:hAnsi="Jost*" w:cs="Calibri Light"/>
        </w:rPr>
        <w:t>by law</w:t>
      </w:r>
      <w:r w:rsidR="00AA0B2E">
        <w:rPr>
          <w:rFonts w:ascii="Jost*" w:hAnsi="Jost*" w:cs="Calibri Light"/>
        </w:rPr>
        <w:t>.</w:t>
      </w:r>
      <w:r w:rsidRPr="000A3580">
        <w:rPr>
          <w:rFonts w:ascii="Jost*" w:hAnsi="Jost*" w:cs="Calibri Light"/>
        </w:rPr>
        <w:t xml:space="preserve"> </w:t>
      </w:r>
    </w:p>
    <w:p w14:paraId="12FF47FD" w14:textId="77777777" w:rsidR="00FA7D79" w:rsidRDefault="00FA7D79" w:rsidP="008868FB">
      <w:pPr>
        <w:jc w:val="both"/>
        <w:rPr>
          <w:rFonts w:ascii="Jost*" w:hAnsi="Jost*" w:cs="Calibri Light"/>
        </w:rPr>
      </w:pPr>
    </w:p>
    <w:p w14:paraId="7DFB60C7" w14:textId="77777777" w:rsidR="00FA7D79" w:rsidRPr="00974013" w:rsidRDefault="00FA7D79" w:rsidP="00FA7D79">
      <w:pPr>
        <w:pStyle w:val="Heading2"/>
        <w:rPr>
          <w:rFonts w:cstheme="minorHAnsi"/>
        </w:rPr>
      </w:pPr>
      <w:r w:rsidRPr="00A272EF">
        <w:rPr>
          <w:rFonts w:cstheme="minorHAnsi"/>
        </w:rPr>
        <w:t>Recording &amp; Photography</w:t>
      </w:r>
      <w:r w:rsidRPr="00A272EF">
        <w:rPr>
          <w:rFonts w:cstheme="minorBidi"/>
        </w:rPr>
        <w:t xml:space="preserve"> </w:t>
      </w:r>
    </w:p>
    <w:p w14:paraId="2FBCBE2F" w14:textId="77777777" w:rsidR="00FA7D79" w:rsidRDefault="00FA7D79" w:rsidP="00FA7D79">
      <w:pPr>
        <w:spacing w:after="100" w:line="276" w:lineRule="auto"/>
        <w:jc w:val="both"/>
        <w:rPr>
          <w:rFonts w:asciiTheme="minorHAnsi" w:hAnsiTheme="minorHAnsi" w:cstheme="minorBidi"/>
        </w:rPr>
      </w:pPr>
    </w:p>
    <w:p w14:paraId="76D8EFB5" w14:textId="692A9C4E" w:rsidR="00FA7D79" w:rsidRPr="00EF6186" w:rsidRDefault="00FA7D79" w:rsidP="00FA7D79">
      <w:pPr>
        <w:spacing w:after="100" w:line="276" w:lineRule="auto"/>
        <w:jc w:val="both"/>
        <w:rPr>
          <w:rFonts w:asciiTheme="minorHAnsi" w:hAnsiTheme="minorHAnsi" w:cstheme="minorBidi"/>
        </w:rPr>
      </w:pPr>
      <w:r w:rsidRPr="00A272EF">
        <w:rPr>
          <w:rFonts w:asciiTheme="minorHAnsi" w:hAnsiTheme="minorHAnsi" w:cstheme="minorBidi"/>
        </w:rPr>
        <w:t xml:space="preserve">The </w:t>
      </w:r>
      <w:r w:rsidR="00982316" w:rsidRPr="00982316">
        <w:rPr>
          <w:rFonts w:ascii="Jost*" w:hAnsi="Jost*" w:cs="Calibri Light"/>
        </w:rPr>
        <w:t>RANZCOG 2026 Translating Research into Practice Workshop</w:t>
      </w:r>
      <w:r w:rsidR="00982316">
        <w:rPr>
          <w:rFonts w:ascii="Jost*" w:hAnsi="Jost*" w:cs="Calibri Light"/>
        </w:rPr>
        <w:t xml:space="preserve"> </w:t>
      </w:r>
      <w:r w:rsidRPr="00A272EF">
        <w:rPr>
          <w:rFonts w:asciiTheme="minorHAnsi" w:hAnsiTheme="minorHAnsi" w:cstheme="minorBidi"/>
        </w:rPr>
        <w:t>may be recorded or photographed. I acknowledge that by attending in person, I may be incidentally captured in such recordings or photographs, and I consent to their use for RANZCOG’s educational, promotional, or administrative purposes.</w:t>
      </w:r>
    </w:p>
    <w:p w14:paraId="7B70DC66" w14:textId="382BD97E" w:rsidR="00FA7D79" w:rsidRDefault="00FA7D79" w:rsidP="00FA7D79">
      <w:pPr>
        <w:pStyle w:val="Heading2"/>
        <w:rPr>
          <w:rFonts w:cstheme="minorHAnsi"/>
        </w:rPr>
      </w:pPr>
      <w:r>
        <w:rPr>
          <w:rFonts w:cstheme="minorHAnsi"/>
        </w:rPr>
        <w:t>Force Majeure</w:t>
      </w:r>
    </w:p>
    <w:p w14:paraId="33C439C1" w14:textId="77777777" w:rsidR="00FA7D79" w:rsidRPr="00A272EF" w:rsidRDefault="00FA7D79" w:rsidP="00A95335"/>
    <w:p w14:paraId="09E86EF8" w14:textId="2240B85F" w:rsidR="00FA7D79" w:rsidRDefault="00FA7D79" w:rsidP="00FA7D79">
      <w:pPr>
        <w:spacing w:after="100" w:line="276" w:lineRule="auto"/>
        <w:jc w:val="both"/>
        <w:rPr>
          <w:rFonts w:asciiTheme="minorHAnsi" w:hAnsiTheme="minorHAnsi" w:cstheme="minorHAnsi"/>
        </w:rPr>
      </w:pPr>
      <w:r w:rsidRPr="00A272EF">
        <w:rPr>
          <w:rFonts w:asciiTheme="minorHAnsi" w:hAnsiTheme="minorHAnsi" w:cstheme="minorHAnsi"/>
        </w:rPr>
        <w:t xml:space="preserve">RANZCOG will not be liable for any delay, cancellation, or failure to deliver the </w:t>
      </w:r>
      <w:bookmarkStart w:id="1" w:name="_Hlk216344156"/>
      <w:r w:rsidR="00982316" w:rsidRPr="00982316">
        <w:rPr>
          <w:rFonts w:ascii="Jost*" w:hAnsi="Jost*" w:cs="Calibri Light"/>
        </w:rPr>
        <w:t>RANZCOG 2026 Translating Research into Practice Workshop</w:t>
      </w:r>
      <w:r w:rsidR="00982316">
        <w:rPr>
          <w:rFonts w:ascii="Jost*" w:hAnsi="Jost*" w:cs="Calibri Light"/>
        </w:rPr>
        <w:t xml:space="preserve"> </w:t>
      </w:r>
      <w:bookmarkEnd w:id="1"/>
      <w:r w:rsidRPr="00A272EF">
        <w:rPr>
          <w:rFonts w:asciiTheme="minorHAnsi" w:hAnsiTheme="minorHAnsi" w:cstheme="minorHAnsi"/>
        </w:rPr>
        <w:t xml:space="preserve">due to events beyond its reasonable control, including but not limited to natural disasters, industrial disputes, acts of God, terrorism, or government restrictions. </w:t>
      </w:r>
    </w:p>
    <w:p w14:paraId="34F5C901" w14:textId="6B1F4DBA" w:rsidR="00FA7D79" w:rsidRDefault="00FA7D79" w:rsidP="00FA7D79">
      <w:pPr>
        <w:spacing w:after="100" w:line="276" w:lineRule="auto"/>
        <w:jc w:val="both"/>
        <w:rPr>
          <w:rFonts w:asciiTheme="minorHAnsi" w:hAnsiTheme="minorHAnsi" w:cstheme="minorHAnsi"/>
        </w:rPr>
      </w:pPr>
      <w:r w:rsidRPr="00A272EF">
        <w:rPr>
          <w:rFonts w:asciiTheme="minorHAnsi" w:hAnsiTheme="minorHAnsi" w:cstheme="minorHAnsi"/>
        </w:rPr>
        <w:lastRenderedPageBreak/>
        <w:t xml:space="preserve">To the fullest extent permitted by law, RANZCOG excludes all liability for any loss, damage, injury, or expenses suffered in connection with attendance at the </w:t>
      </w:r>
      <w:r w:rsidR="00982316" w:rsidRPr="00982316">
        <w:rPr>
          <w:rFonts w:ascii="Jost*" w:hAnsi="Jost*" w:cs="Calibri Light"/>
        </w:rPr>
        <w:t>RANZCOG 2026 Translating Research into Practice Workshop</w:t>
      </w:r>
      <w:r w:rsidRPr="00A272EF">
        <w:rPr>
          <w:rFonts w:asciiTheme="minorHAnsi" w:hAnsiTheme="minorHAnsi" w:cstheme="minorHAnsi"/>
        </w:rPr>
        <w:t>,</w:t>
      </w:r>
      <w:r>
        <w:rPr>
          <w:rFonts w:asciiTheme="minorHAnsi" w:hAnsiTheme="minorHAnsi" w:cstheme="minorHAnsi"/>
        </w:rPr>
        <w:t xml:space="preserve"> </w:t>
      </w:r>
      <w:r w:rsidRPr="00A272EF">
        <w:rPr>
          <w:rFonts w:asciiTheme="minorHAnsi" w:hAnsiTheme="minorHAnsi" w:cstheme="minorHAnsi"/>
        </w:rPr>
        <w:t xml:space="preserve">except where such liability cannot be excluded by law. </w:t>
      </w:r>
    </w:p>
    <w:p w14:paraId="3C576E4D" w14:textId="48996012" w:rsidR="00CC320D" w:rsidRDefault="00FA7D79" w:rsidP="008868FB">
      <w:pPr>
        <w:jc w:val="both"/>
        <w:rPr>
          <w:rFonts w:asciiTheme="minorHAnsi" w:hAnsiTheme="minorHAnsi" w:cstheme="minorHAnsi"/>
        </w:rPr>
      </w:pPr>
      <w:r w:rsidRPr="00A272EF">
        <w:rPr>
          <w:rFonts w:asciiTheme="minorHAnsi" w:hAnsiTheme="minorHAnsi" w:cstheme="minorHAnsi"/>
        </w:rPr>
        <w:t xml:space="preserve">To the extent permitted by law, all statutory or other warranties, conditions, descriptions, or recourse, express or implied, regarding the </w:t>
      </w:r>
      <w:r w:rsidR="00982316" w:rsidRPr="00982316">
        <w:rPr>
          <w:rFonts w:ascii="Jost*" w:hAnsi="Jost*" w:cs="Calibri Light"/>
        </w:rPr>
        <w:t xml:space="preserve">RANZCOG 2026 Translating Research into Practice </w:t>
      </w:r>
      <w:proofErr w:type="spellStart"/>
      <w:r w:rsidR="00982316" w:rsidRPr="00982316">
        <w:rPr>
          <w:rFonts w:ascii="Jost*" w:hAnsi="Jost*" w:cs="Calibri Light"/>
        </w:rPr>
        <w:t>Workshop</w:t>
      </w:r>
      <w:r w:rsidRPr="00A272EF">
        <w:rPr>
          <w:rFonts w:asciiTheme="minorHAnsi" w:hAnsiTheme="minorHAnsi" w:cstheme="minorHAnsi"/>
        </w:rPr>
        <w:t>are</w:t>
      </w:r>
      <w:proofErr w:type="spellEnd"/>
      <w:r w:rsidRPr="00A272EF">
        <w:rPr>
          <w:rFonts w:asciiTheme="minorHAnsi" w:hAnsiTheme="minorHAnsi" w:cstheme="minorHAnsi"/>
        </w:rPr>
        <w:t xml:space="preserve"> expressly excluded.</w:t>
      </w:r>
      <w:r>
        <w:rPr>
          <w:rFonts w:asciiTheme="minorHAnsi" w:hAnsiTheme="minorHAnsi" w:cstheme="minorHAnsi"/>
        </w:rPr>
        <w:t xml:space="preserve"> </w:t>
      </w:r>
    </w:p>
    <w:p w14:paraId="11DFFF11" w14:textId="77777777" w:rsidR="00A2626B" w:rsidRPr="007F631E" w:rsidRDefault="00A2626B" w:rsidP="008868FB">
      <w:pPr>
        <w:jc w:val="both"/>
        <w:rPr>
          <w:rFonts w:ascii="Jost*" w:hAnsi="Jost*" w:cs="Calibri Light"/>
          <w:color w:val="7030A0"/>
        </w:rPr>
      </w:pPr>
    </w:p>
    <w:p w14:paraId="22BCA876" w14:textId="6DBE4906" w:rsidR="00C15AC7" w:rsidRPr="006F3652" w:rsidRDefault="00C15AC7" w:rsidP="008868FB">
      <w:pPr>
        <w:pStyle w:val="Heading2"/>
        <w:spacing w:before="0"/>
        <w:jc w:val="both"/>
        <w:rPr>
          <w:rFonts w:ascii="Jost*" w:hAnsi="Jost*" w:cs="Calibri Light"/>
          <w:color w:val="614C9A"/>
        </w:rPr>
      </w:pPr>
      <w:r w:rsidRPr="006F3652">
        <w:rPr>
          <w:rFonts w:ascii="Jost*" w:hAnsi="Jost*" w:cs="Calibri Light"/>
          <w:color w:val="614C9A"/>
        </w:rPr>
        <w:t>In General</w:t>
      </w:r>
    </w:p>
    <w:p w14:paraId="69B3EED2" w14:textId="0382457E" w:rsidR="004C72AD" w:rsidRDefault="00C15AC7" w:rsidP="008868FB">
      <w:pPr>
        <w:spacing w:line="276" w:lineRule="auto"/>
        <w:jc w:val="both"/>
        <w:rPr>
          <w:rFonts w:ascii="Jost*" w:hAnsi="Jost*" w:cs="Calibri Light"/>
        </w:rPr>
      </w:pPr>
      <w:r w:rsidRPr="006F3652">
        <w:rPr>
          <w:rFonts w:ascii="Jost*" w:hAnsi="Jost*" w:cs="Calibri Light"/>
        </w:rPr>
        <w:t>U</w:t>
      </w:r>
      <w:r w:rsidR="004C72AD" w:rsidRPr="006F3652">
        <w:rPr>
          <w:rFonts w:ascii="Jost*" w:hAnsi="Jost*" w:cs="Calibri Light"/>
        </w:rPr>
        <w:t>nless required by an applicable law, RANZCOG will not be responsible for any direct or indirect costs or losses incurred in any circumstances.</w:t>
      </w:r>
    </w:p>
    <w:p w14:paraId="37B09B76" w14:textId="77777777" w:rsidR="00CC320D" w:rsidRPr="006F3652" w:rsidRDefault="00CC320D" w:rsidP="008868FB">
      <w:pPr>
        <w:spacing w:line="276" w:lineRule="auto"/>
        <w:jc w:val="both"/>
        <w:rPr>
          <w:rFonts w:ascii="Jost*" w:hAnsi="Jost*" w:cs="Calibri Light"/>
        </w:rPr>
      </w:pPr>
    </w:p>
    <w:p w14:paraId="7F183DAB" w14:textId="068B86CC" w:rsidR="00C15AC7" w:rsidRDefault="00C15AC7" w:rsidP="008868FB">
      <w:pPr>
        <w:spacing w:line="276" w:lineRule="auto"/>
        <w:jc w:val="both"/>
        <w:rPr>
          <w:rFonts w:ascii="Jost*" w:hAnsi="Jost*" w:cs="Calibri Light"/>
        </w:rPr>
      </w:pPr>
      <w:r w:rsidRPr="006F3652">
        <w:rPr>
          <w:rFonts w:ascii="Jost*" w:hAnsi="Jost*" w:cs="Calibri Light"/>
        </w:rPr>
        <w:t>To the extent permitted by law, any statutory or other warranty, condition, description, or recourse, express or implied as to the</w:t>
      </w:r>
      <w:r w:rsidR="00173B90" w:rsidRPr="006F3652">
        <w:rPr>
          <w:rFonts w:ascii="Jost*" w:hAnsi="Jost*" w:cs="Calibri Light"/>
        </w:rPr>
        <w:t xml:space="preserve"> </w:t>
      </w:r>
      <w:r w:rsidR="0005183B" w:rsidRPr="0005183B">
        <w:rPr>
          <w:rFonts w:ascii="Jost*" w:hAnsi="Jost*" w:cs="Calibri Light"/>
        </w:rPr>
        <w:t xml:space="preserve">RANZCOG 2026 Translating Research into Practice Workshop </w:t>
      </w:r>
      <w:r w:rsidRPr="006F3652">
        <w:rPr>
          <w:rFonts w:ascii="Jost*" w:hAnsi="Jost*" w:cs="Calibri Light"/>
        </w:rPr>
        <w:t>is expressly excluded by RANZCOG.</w:t>
      </w:r>
    </w:p>
    <w:p w14:paraId="1A80ECEF" w14:textId="77777777" w:rsidR="00FF2417" w:rsidRPr="006F3652" w:rsidRDefault="00FF2417" w:rsidP="008868FB">
      <w:pPr>
        <w:spacing w:line="276" w:lineRule="auto"/>
        <w:jc w:val="both"/>
        <w:rPr>
          <w:rFonts w:ascii="Jost*" w:hAnsi="Jost*" w:cs="Calibri Light"/>
        </w:rPr>
      </w:pPr>
    </w:p>
    <w:p w14:paraId="10BC11AF" w14:textId="1B4F0B48" w:rsidR="005A7263" w:rsidRPr="006F3652" w:rsidRDefault="00CF0AD0" w:rsidP="008868FB">
      <w:pPr>
        <w:pStyle w:val="Heading2"/>
        <w:spacing w:before="0"/>
        <w:jc w:val="both"/>
        <w:rPr>
          <w:rFonts w:ascii="Jost*" w:hAnsi="Jost*" w:cs="Calibri Light"/>
          <w:color w:val="614C9A"/>
        </w:rPr>
      </w:pPr>
      <w:r w:rsidRPr="006F3652">
        <w:rPr>
          <w:rFonts w:ascii="Jost*" w:hAnsi="Jost*" w:cs="Calibri Light"/>
          <w:color w:val="614C9A"/>
        </w:rPr>
        <w:t>Further</w:t>
      </w:r>
      <w:r w:rsidR="005A7263" w:rsidRPr="006F3652">
        <w:rPr>
          <w:rFonts w:ascii="Jost*" w:hAnsi="Jost*" w:cs="Calibri Light"/>
          <w:color w:val="614C9A"/>
        </w:rPr>
        <w:t xml:space="preserve"> Information</w:t>
      </w:r>
    </w:p>
    <w:p w14:paraId="71EB5511" w14:textId="463C13A6" w:rsidR="005A7263" w:rsidRPr="006F3652" w:rsidRDefault="005A7263" w:rsidP="008868FB">
      <w:pPr>
        <w:spacing w:line="276" w:lineRule="auto"/>
        <w:jc w:val="both"/>
        <w:rPr>
          <w:rFonts w:ascii="Jost*" w:hAnsi="Jost*" w:cs="Calibri Light"/>
        </w:rPr>
      </w:pPr>
      <w:r w:rsidRPr="006F3652">
        <w:rPr>
          <w:rFonts w:ascii="Jost*" w:hAnsi="Jost*" w:cs="Calibri Light"/>
        </w:rPr>
        <w:t xml:space="preserve">For further information </w:t>
      </w:r>
      <w:r w:rsidR="00C86846" w:rsidRPr="006F3652">
        <w:rPr>
          <w:rFonts w:ascii="Jost*" w:hAnsi="Jost*" w:cs="Calibri Light"/>
        </w:rPr>
        <w:t xml:space="preserve">please </w:t>
      </w:r>
      <w:r w:rsidRPr="006F3652">
        <w:rPr>
          <w:rFonts w:ascii="Jost*" w:hAnsi="Jost*" w:cs="Calibri Light"/>
        </w:rPr>
        <w:t xml:space="preserve">contact </w:t>
      </w:r>
      <w:r w:rsidR="00B313F5" w:rsidRPr="006F3652">
        <w:rPr>
          <w:rFonts w:ascii="Jost*" w:hAnsi="Jost*" w:cs="Calibri Light"/>
        </w:rPr>
        <w:t>RANZCOG Events Team</w:t>
      </w:r>
      <w:r w:rsidR="00C86846" w:rsidRPr="006F3652">
        <w:rPr>
          <w:rFonts w:ascii="Jost*" w:hAnsi="Jost*" w:cs="Calibri Light"/>
        </w:rPr>
        <w:t>.</w:t>
      </w:r>
    </w:p>
    <w:p w14:paraId="6C2B5A32" w14:textId="62B0DFEF" w:rsidR="005A7263" w:rsidRPr="006F3652" w:rsidRDefault="00CF0AD0" w:rsidP="00633477">
      <w:pPr>
        <w:spacing w:line="276" w:lineRule="auto"/>
        <w:ind w:left="720"/>
        <w:jc w:val="both"/>
        <w:rPr>
          <w:rFonts w:ascii="Jost*" w:hAnsi="Jost*" w:cstheme="minorHAnsi"/>
        </w:rPr>
      </w:pPr>
      <w:r w:rsidRPr="006F3652">
        <w:rPr>
          <w:rFonts w:ascii="Jost*" w:hAnsi="Jost*" w:cstheme="minorHAnsi"/>
        </w:rPr>
        <w:t xml:space="preserve">Email: </w:t>
      </w:r>
      <w:hyperlink r:id="rId16" w:history="1">
        <w:r w:rsidR="006D3BDE" w:rsidRPr="006D3BDE">
          <w:rPr>
            <w:rFonts w:ascii="Calibri" w:hAnsi="Calibri" w:cs="Calibri"/>
            <w:color w:val="0000FF"/>
            <w:u w:val="single"/>
          </w:rPr>
          <w:t>womenshealth@ranzcog.edu.au</w:t>
        </w:r>
      </w:hyperlink>
    </w:p>
    <w:p w14:paraId="56301517" w14:textId="0B5F8217" w:rsidR="005A7263" w:rsidRPr="006F3652" w:rsidRDefault="00CF0AD0" w:rsidP="00633477">
      <w:pPr>
        <w:spacing w:line="276" w:lineRule="auto"/>
        <w:ind w:left="720"/>
        <w:jc w:val="both"/>
        <w:rPr>
          <w:rFonts w:ascii="Jost*" w:hAnsi="Jost*" w:cstheme="minorHAnsi"/>
        </w:rPr>
      </w:pPr>
      <w:r w:rsidRPr="006F3652">
        <w:rPr>
          <w:rFonts w:ascii="Jost*" w:hAnsi="Jost*" w:cstheme="minorHAnsi"/>
        </w:rPr>
        <w:t xml:space="preserve">Phone: </w:t>
      </w:r>
      <w:r w:rsidR="005A7263" w:rsidRPr="00463600">
        <w:rPr>
          <w:rFonts w:ascii="Jost*" w:hAnsi="Jost*" w:cstheme="minorHAnsi"/>
        </w:rPr>
        <w:t xml:space="preserve">+61 </w:t>
      </w:r>
      <w:r w:rsidRPr="00463600">
        <w:rPr>
          <w:rFonts w:ascii="Jost*" w:hAnsi="Jost*" w:cstheme="minorHAnsi"/>
        </w:rPr>
        <w:t>(</w:t>
      </w:r>
      <w:r w:rsidR="004B669F" w:rsidRPr="00463600">
        <w:rPr>
          <w:rFonts w:ascii="Jost*" w:hAnsi="Jost*" w:cstheme="minorHAnsi"/>
        </w:rPr>
        <w:t>0</w:t>
      </w:r>
      <w:r w:rsidR="00B313F5" w:rsidRPr="00463600">
        <w:rPr>
          <w:rFonts w:ascii="Jost*" w:hAnsi="Jost*"/>
          <w:color w:val="000000"/>
          <w:lang w:val="en-US" w:eastAsia="en-AU"/>
        </w:rPr>
        <w:t>3) 941</w:t>
      </w:r>
      <w:r w:rsidR="00463600" w:rsidRPr="00463600">
        <w:rPr>
          <w:rFonts w:ascii="Jost*" w:hAnsi="Jost*"/>
          <w:color w:val="000000"/>
          <w:lang w:val="en-US" w:eastAsia="en-AU"/>
        </w:rPr>
        <w:t>7</w:t>
      </w:r>
      <w:r w:rsidR="00B313F5" w:rsidRPr="00463600">
        <w:rPr>
          <w:rFonts w:ascii="Jost*" w:hAnsi="Jost*"/>
          <w:color w:val="000000"/>
          <w:lang w:val="en-US" w:eastAsia="en-AU"/>
        </w:rPr>
        <w:t xml:space="preserve"> </w:t>
      </w:r>
      <w:r w:rsidR="00463600" w:rsidRPr="00463600">
        <w:rPr>
          <w:rFonts w:ascii="Jost*" w:hAnsi="Jost*"/>
          <w:color w:val="000000"/>
          <w:lang w:val="en-US" w:eastAsia="en-AU"/>
        </w:rPr>
        <w:t>1699</w:t>
      </w:r>
    </w:p>
    <w:p w14:paraId="2D2CE6FE" w14:textId="36961493" w:rsidR="005A7263" w:rsidRDefault="00CF0AD0" w:rsidP="00633477">
      <w:pPr>
        <w:spacing w:line="276" w:lineRule="auto"/>
        <w:ind w:left="720"/>
        <w:jc w:val="both"/>
        <w:rPr>
          <w:rStyle w:val="Hyperlink"/>
          <w:rFonts w:ascii="Jost*" w:hAnsi="Jost*" w:cstheme="minorHAnsi"/>
          <w:color w:val="7030A0"/>
        </w:rPr>
      </w:pPr>
      <w:r w:rsidRPr="006F3652">
        <w:rPr>
          <w:rFonts w:ascii="Jost*" w:hAnsi="Jost*" w:cstheme="minorHAnsi"/>
        </w:rPr>
        <w:t xml:space="preserve">Website: </w:t>
      </w:r>
      <w:hyperlink r:id="rId17" w:history="1">
        <w:r w:rsidRPr="00A03C78">
          <w:rPr>
            <w:rStyle w:val="Hyperlink"/>
            <w:rFonts w:ascii="Jost*" w:hAnsi="Jost*" w:cstheme="minorHAnsi"/>
            <w:color w:val="7030A0"/>
          </w:rPr>
          <w:t>www.ranzcog.edu.au</w:t>
        </w:r>
      </w:hyperlink>
    </w:p>
    <w:p w14:paraId="36A01030" w14:textId="77777777" w:rsidR="00FF2417" w:rsidRDefault="00FF2417" w:rsidP="00633477">
      <w:pPr>
        <w:spacing w:line="276" w:lineRule="auto"/>
        <w:ind w:left="720"/>
        <w:jc w:val="both"/>
        <w:rPr>
          <w:rStyle w:val="Hyperlink"/>
          <w:rFonts w:ascii="Jost*" w:hAnsi="Jost*" w:cstheme="minorHAnsi"/>
          <w:color w:val="7030A0"/>
        </w:rPr>
      </w:pPr>
    </w:p>
    <w:p w14:paraId="3C68C4DE" w14:textId="77777777" w:rsidR="00CC320D" w:rsidRPr="006F3652" w:rsidRDefault="00CC320D" w:rsidP="008868FB">
      <w:pPr>
        <w:spacing w:line="276" w:lineRule="auto"/>
        <w:jc w:val="both"/>
        <w:rPr>
          <w:rFonts w:ascii="Jost*" w:hAnsi="Jost*" w:cstheme="minorHAnsi"/>
        </w:rPr>
      </w:pPr>
    </w:p>
    <w:p w14:paraId="7B73AC5A" w14:textId="7E08F188" w:rsidR="00C15AC7" w:rsidRPr="006F3652" w:rsidRDefault="004C72AD" w:rsidP="008868FB">
      <w:pPr>
        <w:pStyle w:val="Heading2"/>
        <w:spacing w:before="0"/>
        <w:jc w:val="both"/>
        <w:rPr>
          <w:rFonts w:ascii="Jost*" w:hAnsi="Jost*" w:cs="Calibri Light"/>
          <w:color w:val="614C9A"/>
        </w:rPr>
      </w:pPr>
      <w:r w:rsidRPr="006F3652">
        <w:rPr>
          <w:rFonts w:ascii="Jost*" w:hAnsi="Jost*" w:cs="Calibri Light"/>
          <w:color w:val="614C9A"/>
        </w:rPr>
        <w:t>In these Terms and Conditions:</w:t>
      </w:r>
    </w:p>
    <w:p w14:paraId="7C53505E" w14:textId="2CF1BB83" w:rsidR="004C72AD" w:rsidRDefault="004C72AD" w:rsidP="008868FB">
      <w:pPr>
        <w:spacing w:line="276" w:lineRule="auto"/>
        <w:jc w:val="both"/>
        <w:rPr>
          <w:rFonts w:ascii="Jost*" w:hAnsi="Jost*" w:cs="Calibri Light"/>
        </w:rPr>
      </w:pPr>
      <w:r w:rsidRPr="006F3652">
        <w:rPr>
          <w:rFonts w:ascii="Jost*" w:hAnsi="Jost*" w:cs="Calibri Light"/>
          <w:i/>
          <w:iCs/>
        </w:rPr>
        <w:t>Confidential Information</w:t>
      </w:r>
      <w:r w:rsidRPr="006F3652">
        <w:rPr>
          <w:rFonts w:ascii="Jost*" w:hAnsi="Jost*" w:cs="Calibri Light"/>
        </w:rPr>
        <w:t xml:space="preserve"> of a party means any information, including Personal Information, which is notified to be confidential, or which is confident by nature.</w:t>
      </w:r>
    </w:p>
    <w:p w14:paraId="50B36D47" w14:textId="77777777" w:rsidR="00CC320D" w:rsidRPr="006F3652" w:rsidRDefault="00CC320D" w:rsidP="008868FB">
      <w:pPr>
        <w:spacing w:line="276" w:lineRule="auto"/>
        <w:jc w:val="both"/>
        <w:rPr>
          <w:rFonts w:ascii="Jost*" w:hAnsi="Jost*" w:cs="Calibri Light"/>
        </w:rPr>
      </w:pPr>
    </w:p>
    <w:p w14:paraId="4A9206B7" w14:textId="3586D959" w:rsidR="004C72AD" w:rsidRDefault="00C15AC7" w:rsidP="008868FB">
      <w:pPr>
        <w:spacing w:line="276" w:lineRule="auto"/>
        <w:jc w:val="both"/>
        <w:rPr>
          <w:rFonts w:ascii="Jost*" w:hAnsi="Jost*" w:cs="Calibri Light"/>
        </w:rPr>
      </w:pPr>
      <w:r w:rsidRPr="006F3652">
        <w:rPr>
          <w:rFonts w:ascii="Jost*" w:hAnsi="Jost*" w:cs="Calibri Light"/>
          <w:i/>
          <w:iCs/>
        </w:rPr>
        <w:t>I</w:t>
      </w:r>
      <w:r w:rsidR="004C72AD" w:rsidRPr="006F3652">
        <w:rPr>
          <w:rFonts w:ascii="Jost*" w:hAnsi="Jost*" w:cs="Calibri Light"/>
          <w:i/>
          <w:iCs/>
        </w:rPr>
        <w:t>nformation</w:t>
      </w:r>
      <w:r w:rsidR="004C72AD" w:rsidRPr="006F3652">
        <w:rPr>
          <w:rFonts w:ascii="Jost*" w:hAnsi="Jost*" w:cs="Calibri Light"/>
        </w:rPr>
        <w:t xml:space="preserve"> means any information, document, recommendation, opinion, statement or otherwise published, commented, posted, or otherwise made available in the </w:t>
      </w:r>
      <w:r w:rsidR="0005183B" w:rsidRPr="0005183B">
        <w:rPr>
          <w:rFonts w:ascii="Jost*" w:hAnsi="Jost*" w:cs="Calibri Light"/>
        </w:rPr>
        <w:t>RANZCOG 2026 Translating Research into Practice Workshop</w:t>
      </w:r>
      <w:r w:rsidR="004C72AD" w:rsidRPr="006F3652">
        <w:rPr>
          <w:rFonts w:ascii="Jost*" w:hAnsi="Jost*" w:cs="Calibri Light"/>
        </w:rPr>
        <w:t>.</w:t>
      </w:r>
    </w:p>
    <w:p w14:paraId="14CC0B17" w14:textId="77777777" w:rsidR="00CC320D" w:rsidRPr="006F3652" w:rsidRDefault="00CC320D" w:rsidP="008868FB">
      <w:pPr>
        <w:spacing w:line="276" w:lineRule="auto"/>
        <w:jc w:val="both"/>
        <w:rPr>
          <w:rFonts w:ascii="Jost*" w:hAnsi="Jost*" w:cs="Calibri Light"/>
        </w:rPr>
      </w:pPr>
    </w:p>
    <w:p w14:paraId="752EA3A3" w14:textId="72D22773" w:rsidR="00B313F5" w:rsidRDefault="004C72AD" w:rsidP="008868FB">
      <w:pPr>
        <w:spacing w:line="276" w:lineRule="auto"/>
        <w:jc w:val="both"/>
        <w:rPr>
          <w:rFonts w:ascii="Jost*" w:hAnsi="Jost*" w:cs="Calibri Light"/>
        </w:rPr>
      </w:pPr>
      <w:r w:rsidRPr="006F3652">
        <w:rPr>
          <w:rFonts w:ascii="Jost*" w:hAnsi="Jost*" w:cs="Calibri Light"/>
          <w:i/>
          <w:iCs/>
        </w:rPr>
        <w:t>Intellectual Property</w:t>
      </w:r>
      <w:r w:rsidRPr="006F3652">
        <w:rPr>
          <w:rFonts w:ascii="Jost*" w:hAnsi="Jost*" w:cs="Calibri Light"/>
        </w:rPr>
        <w:t xml:space="preserve"> means information, trademarks, patents, designs, circuit layouts, copyrights, know-how and all other rights.</w:t>
      </w:r>
    </w:p>
    <w:p w14:paraId="03406C87" w14:textId="77777777" w:rsidR="00CC320D" w:rsidRPr="006F3652" w:rsidRDefault="00CC320D" w:rsidP="008868FB">
      <w:pPr>
        <w:spacing w:line="276" w:lineRule="auto"/>
        <w:jc w:val="both"/>
        <w:rPr>
          <w:rFonts w:ascii="Jost*" w:hAnsi="Jost*" w:cs="Calibri Light"/>
        </w:rPr>
      </w:pPr>
    </w:p>
    <w:p w14:paraId="7DD0A15A" w14:textId="5D9B2261" w:rsidR="00C0480A" w:rsidRPr="006F3652" w:rsidRDefault="004C72AD" w:rsidP="008868FB">
      <w:pPr>
        <w:spacing w:line="276" w:lineRule="auto"/>
        <w:jc w:val="both"/>
        <w:rPr>
          <w:rFonts w:ascii="Jost*" w:hAnsi="Jost*" w:cs="Calibri Light"/>
          <w:highlight w:val="green"/>
        </w:rPr>
      </w:pPr>
      <w:r w:rsidRPr="006F3652">
        <w:rPr>
          <w:rFonts w:ascii="Jost*" w:hAnsi="Jost*" w:cs="Calibri Light"/>
          <w:i/>
          <w:iCs/>
        </w:rPr>
        <w:t>Personal Information</w:t>
      </w:r>
      <w:r w:rsidRPr="006F3652">
        <w:rPr>
          <w:rFonts w:ascii="Jost*" w:hAnsi="Jost*" w:cs="Calibri Light"/>
        </w:rPr>
        <w:t xml:space="preserve"> means personal, sensitive or health information of or about an individual within the meaning of Privacy Act.</w:t>
      </w:r>
    </w:p>
    <w:sectPr w:rsidR="00C0480A" w:rsidRPr="006F3652" w:rsidSect="00E07CC2">
      <w:headerReference w:type="default" r:id="rId18"/>
      <w:footerReference w:type="default" r:id="rId19"/>
      <w:headerReference w:type="first" r:id="rId20"/>
      <w:footerReference w:type="first" r:id="rId21"/>
      <w:pgSz w:w="11906" w:h="16838" w:code="9"/>
      <w:pgMar w:top="1701" w:right="1134" w:bottom="709" w:left="992" w:header="284" w:footer="22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78900" w14:textId="77777777" w:rsidR="000B4789" w:rsidRDefault="000B4789">
      <w:r>
        <w:separator/>
      </w:r>
    </w:p>
  </w:endnote>
  <w:endnote w:type="continuationSeparator" w:id="0">
    <w:p w14:paraId="79DA76D9" w14:textId="77777777" w:rsidR="000B4789" w:rsidRDefault="000B4789">
      <w:r>
        <w:continuationSeparator/>
      </w:r>
    </w:p>
  </w:endnote>
  <w:endnote w:type="continuationNotice" w:id="1">
    <w:p w14:paraId="3B6A687C" w14:textId="77777777" w:rsidR="000B4789" w:rsidRDefault="000B4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D797" w14:textId="5961F08B" w:rsidR="00F92FDD" w:rsidRPr="006F3652" w:rsidRDefault="0005183B" w:rsidP="00A73237">
    <w:pPr>
      <w:pStyle w:val="Heading3"/>
      <w:spacing w:before="240" w:line="240" w:lineRule="auto"/>
      <w:ind w:left="-142"/>
      <w:rPr>
        <w:rFonts w:asciiTheme="minorHAnsi" w:hAnsiTheme="minorHAnsi" w:cstheme="minorHAnsi"/>
        <w:color w:val="614C9A"/>
        <w:sz w:val="18"/>
        <w:szCs w:val="18"/>
      </w:rPr>
    </w:pPr>
    <w:r w:rsidRPr="0005183B">
      <w:rPr>
        <w:rFonts w:asciiTheme="minorHAnsi" w:hAnsiTheme="minorHAnsi" w:cstheme="minorHAnsi"/>
        <w:b w:val="0"/>
        <w:bCs w:val="0"/>
        <w:color w:val="614C9A"/>
        <w:sz w:val="18"/>
        <w:szCs w:val="18"/>
      </w:rPr>
      <w:t xml:space="preserve">RANZCOG 2026 Translating Research into Practice Workshop </w:t>
    </w:r>
    <w:r w:rsidR="00024F91" w:rsidRPr="006F3652">
      <w:rPr>
        <w:rFonts w:asciiTheme="minorHAnsi" w:hAnsiTheme="minorHAnsi" w:cstheme="minorHAnsi"/>
        <w:b w:val="0"/>
        <w:bCs w:val="0"/>
        <w:color w:val="614C9A"/>
        <w:sz w:val="18"/>
        <w:szCs w:val="18"/>
      </w:rPr>
      <w:t>Terms &amp; Conditions</w:t>
    </w:r>
    <w:r w:rsidR="00024F91" w:rsidRPr="006F3652">
      <w:rPr>
        <w:rFonts w:asciiTheme="minorHAnsi" w:hAnsiTheme="minorHAnsi" w:cstheme="minorHAnsi"/>
        <w:color w:val="614C9A"/>
        <w:sz w:val="18"/>
        <w:szCs w:val="18"/>
      </w:rPr>
      <w:t xml:space="preserve"> |</w:t>
    </w:r>
    <w:r w:rsidR="00024F91" w:rsidRPr="006F3652">
      <w:rPr>
        <w:rFonts w:asciiTheme="minorHAnsi" w:hAnsiTheme="minorHAnsi" w:cstheme="minorHAnsi"/>
        <w:b w:val="0"/>
        <w:color w:val="614C9A"/>
        <w:sz w:val="18"/>
        <w:szCs w:val="18"/>
      </w:rPr>
      <w:t xml:space="preserve"> </w:t>
    </w:r>
    <w:r>
      <w:rPr>
        <w:rFonts w:asciiTheme="minorHAnsi" w:hAnsiTheme="minorHAnsi" w:cstheme="minorHAnsi"/>
        <w:b w:val="0"/>
        <w:color w:val="614C9A"/>
        <w:sz w:val="18"/>
        <w:szCs w:val="18"/>
      </w:rPr>
      <w:t>DECEMBER</w:t>
    </w:r>
    <w:r w:rsidR="000666A8">
      <w:rPr>
        <w:rFonts w:asciiTheme="minorHAnsi" w:hAnsiTheme="minorHAnsi" w:cstheme="minorHAnsi"/>
        <w:b w:val="0"/>
        <w:color w:val="614C9A"/>
        <w:sz w:val="18"/>
        <w:szCs w:val="18"/>
      </w:rPr>
      <w:t xml:space="preserve"> </w:t>
    </w:r>
    <w:r w:rsidR="007D6F67">
      <w:rPr>
        <w:rFonts w:asciiTheme="minorHAnsi" w:hAnsiTheme="minorHAnsi" w:cstheme="minorHAnsi"/>
        <w:b w:val="0"/>
        <w:color w:val="614C9A"/>
        <w:sz w:val="18"/>
        <w:szCs w:val="18"/>
      </w:rPr>
      <w:t>202</w:t>
    </w:r>
    <w:r>
      <w:rPr>
        <w:rFonts w:asciiTheme="minorHAnsi" w:hAnsiTheme="minorHAnsi" w:cstheme="minorHAnsi"/>
        <w:b w:val="0"/>
        <w:color w:val="614C9A"/>
        <w:sz w:val="18"/>
        <w:szCs w:val="18"/>
      </w:rPr>
      <w:t>5</w:t>
    </w:r>
    <w:r w:rsidR="00024F91" w:rsidRPr="006610A6">
      <w:rPr>
        <w:rFonts w:asciiTheme="minorHAnsi" w:hAnsiTheme="minorHAnsi" w:cstheme="minorHAnsi"/>
        <w:b w:val="0"/>
        <w:color w:val="614C9A"/>
        <w:sz w:val="18"/>
        <w:szCs w:val="18"/>
      </w:rPr>
      <w:t xml:space="preserve"> </w:t>
    </w:r>
    <w:r w:rsidR="00024F91" w:rsidRPr="006610A6">
      <w:rPr>
        <w:rFonts w:asciiTheme="minorHAnsi" w:hAnsiTheme="minorHAnsi" w:cstheme="minorHAnsi"/>
        <w:color w:val="614C9A"/>
        <w:sz w:val="18"/>
        <w:szCs w:val="18"/>
      </w:rPr>
      <w:t>|</w:t>
    </w:r>
    <w:r w:rsidR="00024F91" w:rsidRPr="006610A6">
      <w:rPr>
        <w:rFonts w:asciiTheme="minorHAnsi" w:hAnsiTheme="minorHAnsi" w:cstheme="minorHAnsi"/>
        <w:b w:val="0"/>
        <w:color w:val="614C9A"/>
        <w:sz w:val="18"/>
        <w:szCs w:val="18"/>
        <w:lang w:val="en-NZ"/>
      </w:rPr>
      <w:t xml:space="preserve"> </w:t>
    </w:r>
    <w:r w:rsidR="00A73237" w:rsidRPr="006610A6">
      <w:rPr>
        <w:rFonts w:asciiTheme="minorHAnsi" w:hAnsiTheme="minorHAnsi" w:cstheme="minorHAnsi"/>
        <w:b w:val="0"/>
        <w:color w:val="614C9A"/>
        <w:sz w:val="18"/>
        <w:szCs w:val="18"/>
        <w:lang w:val="en-NZ"/>
      </w:rPr>
      <w:t xml:space="preserve">Page </w:t>
    </w:r>
    <w:r w:rsidR="00A73237" w:rsidRPr="006610A6">
      <w:rPr>
        <w:rFonts w:asciiTheme="minorHAnsi" w:hAnsiTheme="minorHAnsi" w:cstheme="minorHAnsi"/>
        <w:color w:val="614C9A"/>
        <w:sz w:val="18"/>
        <w:szCs w:val="18"/>
        <w:lang w:val="en-NZ"/>
      </w:rPr>
      <w:fldChar w:fldCharType="begin"/>
    </w:r>
    <w:r w:rsidR="00A73237" w:rsidRPr="006610A6">
      <w:rPr>
        <w:rFonts w:asciiTheme="minorHAnsi" w:hAnsiTheme="minorHAnsi" w:cstheme="minorHAnsi"/>
        <w:color w:val="614C9A"/>
        <w:sz w:val="18"/>
        <w:szCs w:val="18"/>
        <w:lang w:val="en-NZ"/>
      </w:rPr>
      <w:instrText xml:space="preserve"> PAGE </w:instrText>
    </w:r>
    <w:r w:rsidR="00A73237" w:rsidRPr="006610A6">
      <w:rPr>
        <w:rFonts w:asciiTheme="minorHAnsi" w:hAnsiTheme="minorHAnsi" w:cstheme="minorHAnsi"/>
        <w:color w:val="614C9A"/>
        <w:sz w:val="18"/>
        <w:szCs w:val="18"/>
        <w:lang w:val="en-NZ"/>
      </w:rPr>
      <w:fldChar w:fldCharType="separate"/>
    </w:r>
    <w:r w:rsidR="00247DFA" w:rsidRPr="006610A6">
      <w:rPr>
        <w:rFonts w:asciiTheme="minorHAnsi" w:hAnsiTheme="minorHAnsi" w:cstheme="minorHAnsi"/>
        <w:noProof/>
        <w:color w:val="614C9A"/>
        <w:sz w:val="18"/>
        <w:szCs w:val="18"/>
        <w:lang w:val="en-NZ"/>
      </w:rPr>
      <w:t>4</w:t>
    </w:r>
    <w:r w:rsidR="00A73237" w:rsidRPr="006610A6">
      <w:rPr>
        <w:rFonts w:asciiTheme="minorHAnsi" w:hAnsiTheme="minorHAnsi" w:cstheme="minorHAnsi"/>
        <w:color w:val="614C9A"/>
        <w:sz w:val="18"/>
        <w:szCs w:val="18"/>
        <w:lang w:val="en-NZ"/>
      </w:rPr>
      <w:fldChar w:fldCharType="end"/>
    </w:r>
    <w:r w:rsidR="00A73237" w:rsidRPr="006610A6">
      <w:rPr>
        <w:rFonts w:asciiTheme="minorHAnsi" w:hAnsiTheme="minorHAnsi" w:cstheme="minorHAnsi"/>
        <w:b w:val="0"/>
        <w:color w:val="614C9A"/>
        <w:sz w:val="18"/>
        <w:szCs w:val="18"/>
        <w:lang w:val="en-NZ"/>
      </w:rPr>
      <w:t xml:space="preserve"> of </w:t>
    </w:r>
    <w:r w:rsidR="00A73237" w:rsidRPr="006610A6">
      <w:rPr>
        <w:rFonts w:asciiTheme="minorHAnsi" w:hAnsiTheme="minorHAnsi" w:cstheme="minorHAnsi"/>
        <w:color w:val="614C9A"/>
        <w:sz w:val="18"/>
        <w:szCs w:val="18"/>
        <w:lang w:val="en-NZ"/>
      </w:rPr>
      <w:fldChar w:fldCharType="begin"/>
    </w:r>
    <w:r w:rsidR="00A73237" w:rsidRPr="006610A6">
      <w:rPr>
        <w:rFonts w:asciiTheme="minorHAnsi" w:hAnsiTheme="minorHAnsi" w:cstheme="minorHAnsi"/>
        <w:color w:val="614C9A"/>
        <w:sz w:val="18"/>
        <w:szCs w:val="18"/>
        <w:lang w:val="en-NZ"/>
      </w:rPr>
      <w:instrText xml:space="preserve"> NUMPAGES  </w:instrText>
    </w:r>
    <w:r w:rsidR="00A73237" w:rsidRPr="006610A6">
      <w:rPr>
        <w:rFonts w:asciiTheme="minorHAnsi" w:hAnsiTheme="minorHAnsi" w:cstheme="minorHAnsi"/>
        <w:color w:val="614C9A"/>
        <w:sz w:val="18"/>
        <w:szCs w:val="18"/>
        <w:lang w:val="en-NZ"/>
      </w:rPr>
      <w:fldChar w:fldCharType="separate"/>
    </w:r>
    <w:r w:rsidR="00247DFA" w:rsidRPr="006610A6">
      <w:rPr>
        <w:rFonts w:asciiTheme="minorHAnsi" w:hAnsiTheme="minorHAnsi" w:cstheme="minorHAnsi"/>
        <w:noProof/>
        <w:color w:val="614C9A"/>
        <w:sz w:val="18"/>
        <w:szCs w:val="18"/>
        <w:lang w:val="en-NZ"/>
      </w:rPr>
      <w:t>4</w:t>
    </w:r>
    <w:r w:rsidR="00A73237" w:rsidRPr="006610A6">
      <w:rPr>
        <w:rFonts w:asciiTheme="minorHAnsi" w:hAnsiTheme="minorHAnsi" w:cstheme="minorHAnsi"/>
        <w:color w:val="614C9A"/>
        <w:sz w:val="18"/>
        <w:szCs w:val="18"/>
        <w:lang w:val="en-N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BD41" w14:textId="5ABBB3EC" w:rsidR="002946BE" w:rsidRPr="00522B6F" w:rsidRDefault="00277B34" w:rsidP="002946BE">
    <w:pPr>
      <w:pStyle w:val="Heading3"/>
      <w:spacing w:before="240" w:line="240" w:lineRule="auto"/>
      <w:ind w:left="-142"/>
      <w:rPr>
        <w:rFonts w:asciiTheme="minorHAnsi" w:hAnsiTheme="minorHAnsi" w:cstheme="minorHAnsi"/>
        <w:color w:val="614C9A"/>
        <w:sz w:val="18"/>
        <w:szCs w:val="18"/>
      </w:rPr>
    </w:pPr>
    <w:r w:rsidRPr="00522B6F">
      <w:rPr>
        <w:rFonts w:asciiTheme="minorHAnsi" w:hAnsiTheme="minorHAnsi" w:cstheme="minorHAnsi"/>
        <w:b w:val="0"/>
        <w:bCs w:val="0"/>
        <w:color w:val="614C9A"/>
        <w:sz w:val="18"/>
        <w:szCs w:val="18"/>
      </w:rPr>
      <w:t xml:space="preserve">RANZCOG </w:t>
    </w:r>
    <w:r w:rsidR="007D6F67">
      <w:rPr>
        <w:rFonts w:asciiTheme="minorHAnsi" w:hAnsiTheme="minorHAnsi" w:cstheme="minorHAnsi"/>
        <w:b w:val="0"/>
        <w:bCs w:val="0"/>
        <w:color w:val="614C9A"/>
        <w:sz w:val="18"/>
        <w:szCs w:val="18"/>
      </w:rPr>
      <w:t>2026</w:t>
    </w:r>
    <w:r w:rsidR="005D75B4">
      <w:rPr>
        <w:rFonts w:asciiTheme="minorHAnsi" w:hAnsiTheme="minorHAnsi" w:cstheme="minorHAnsi"/>
        <w:b w:val="0"/>
        <w:bCs w:val="0"/>
        <w:color w:val="614C9A"/>
        <w:sz w:val="18"/>
        <w:szCs w:val="18"/>
      </w:rPr>
      <w:t xml:space="preserve"> New Fellows and Awards </w:t>
    </w:r>
    <w:r w:rsidRPr="00522B6F">
      <w:rPr>
        <w:rFonts w:asciiTheme="minorHAnsi" w:hAnsiTheme="minorHAnsi" w:cstheme="minorHAnsi"/>
        <w:b w:val="0"/>
        <w:bCs w:val="0"/>
        <w:color w:val="614C9A"/>
        <w:sz w:val="18"/>
        <w:szCs w:val="18"/>
      </w:rPr>
      <w:t>Ceremony</w:t>
    </w:r>
    <w:r w:rsidR="002946BE" w:rsidRPr="00522B6F">
      <w:rPr>
        <w:rFonts w:asciiTheme="minorHAnsi" w:hAnsiTheme="minorHAnsi" w:cstheme="minorHAnsi"/>
        <w:b w:val="0"/>
        <w:bCs w:val="0"/>
        <w:color w:val="614C9A"/>
        <w:sz w:val="18"/>
        <w:szCs w:val="18"/>
      </w:rPr>
      <w:t xml:space="preserve"> Registrant Terms &amp; Conditions</w:t>
    </w:r>
    <w:r w:rsidR="002946BE" w:rsidRPr="00522B6F">
      <w:rPr>
        <w:rFonts w:asciiTheme="minorHAnsi" w:hAnsiTheme="minorHAnsi" w:cstheme="minorHAnsi"/>
        <w:color w:val="614C9A"/>
        <w:sz w:val="18"/>
        <w:szCs w:val="18"/>
      </w:rPr>
      <w:t xml:space="preserve"> |</w:t>
    </w:r>
    <w:r w:rsidR="002946BE" w:rsidRPr="00522B6F">
      <w:rPr>
        <w:rFonts w:asciiTheme="minorHAnsi" w:hAnsiTheme="minorHAnsi" w:cstheme="minorHAnsi"/>
        <w:b w:val="0"/>
        <w:color w:val="614C9A"/>
        <w:sz w:val="18"/>
        <w:szCs w:val="18"/>
      </w:rPr>
      <w:t xml:space="preserve"> </w:t>
    </w:r>
    <w:r w:rsidR="007D6F67">
      <w:rPr>
        <w:rFonts w:asciiTheme="minorHAnsi" w:hAnsiTheme="minorHAnsi" w:cstheme="minorHAnsi"/>
        <w:b w:val="0"/>
        <w:color w:val="614C9A"/>
        <w:sz w:val="18"/>
        <w:szCs w:val="18"/>
      </w:rPr>
      <w:t>DECEMBER</w:t>
    </w:r>
    <w:r w:rsidR="002946BE" w:rsidRPr="00522B6F">
      <w:rPr>
        <w:rFonts w:asciiTheme="minorHAnsi" w:hAnsiTheme="minorHAnsi" w:cstheme="minorHAnsi"/>
        <w:b w:val="0"/>
        <w:color w:val="614C9A"/>
        <w:sz w:val="18"/>
        <w:szCs w:val="18"/>
      </w:rPr>
      <w:t xml:space="preserve"> </w:t>
    </w:r>
    <w:r w:rsidR="007D6F67">
      <w:rPr>
        <w:rFonts w:asciiTheme="minorHAnsi" w:hAnsiTheme="minorHAnsi" w:cstheme="minorHAnsi"/>
        <w:b w:val="0"/>
        <w:color w:val="614C9A"/>
        <w:sz w:val="18"/>
        <w:szCs w:val="18"/>
      </w:rPr>
      <w:t>2025</w:t>
    </w:r>
    <w:r w:rsidR="002946BE" w:rsidRPr="00522B6F">
      <w:rPr>
        <w:rFonts w:asciiTheme="minorHAnsi" w:hAnsiTheme="minorHAnsi" w:cstheme="minorHAnsi"/>
        <w:b w:val="0"/>
        <w:color w:val="614C9A"/>
        <w:sz w:val="18"/>
        <w:szCs w:val="18"/>
      </w:rPr>
      <w:t xml:space="preserve"> </w:t>
    </w:r>
    <w:r w:rsidR="002946BE" w:rsidRPr="00522B6F">
      <w:rPr>
        <w:rFonts w:asciiTheme="minorHAnsi" w:hAnsiTheme="minorHAnsi" w:cstheme="minorHAnsi"/>
        <w:color w:val="614C9A"/>
        <w:sz w:val="18"/>
        <w:szCs w:val="18"/>
      </w:rPr>
      <w:t>|</w:t>
    </w:r>
    <w:r w:rsidR="002946BE" w:rsidRPr="00522B6F">
      <w:rPr>
        <w:rFonts w:asciiTheme="minorHAnsi" w:hAnsiTheme="minorHAnsi" w:cstheme="minorHAnsi"/>
        <w:b w:val="0"/>
        <w:color w:val="614C9A"/>
        <w:sz w:val="18"/>
        <w:szCs w:val="18"/>
        <w:lang w:val="en-NZ"/>
      </w:rPr>
      <w:t xml:space="preserve"> Page </w:t>
    </w:r>
    <w:r w:rsidR="002946BE" w:rsidRPr="00522B6F">
      <w:rPr>
        <w:rFonts w:asciiTheme="minorHAnsi" w:hAnsiTheme="minorHAnsi" w:cstheme="minorHAnsi"/>
        <w:color w:val="614C9A"/>
        <w:sz w:val="18"/>
        <w:szCs w:val="18"/>
        <w:lang w:val="en-NZ"/>
      </w:rPr>
      <w:fldChar w:fldCharType="begin"/>
    </w:r>
    <w:r w:rsidR="002946BE" w:rsidRPr="00522B6F">
      <w:rPr>
        <w:rFonts w:asciiTheme="minorHAnsi" w:hAnsiTheme="minorHAnsi" w:cstheme="minorHAnsi"/>
        <w:color w:val="614C9A"/>
        <w:sz w:val="18"/>
        <w:szCs w:val="18"/>
        <w:lang w:val="en-NZ"/>
      </w:rPr>
      <w:instrText xml:space="preserve"> PAGE </w:instrText>
    </w:r>
    <w:r w:rsidR="002946BE" w:rsidRPr="00522B6F">
      <w:rPr>
        <w:rFonts w:asciiTheme="minorHAnsi" w:hAnsiTheme="minorHAnsi" w:cstheme="minorHAnsi"/>
        <w:color w:val="614C9A"/>
        <w:sz w:val="18"/>
        <w:szCs w:val="18"/>
        <w:lang w:val="en-NZ"/>
      </w:rPr>
      <w:fldChar w:fldCharType="separate"/>
    </w:r>
    <w:r w:rsidR="007D36D4" w:rsidRPr="00522B6F">
      <w:rPr>
        <w:rFonts w:asciiTheme="minorHAnsi" w:hAnsiTheme="minorHAnsi" w:cstheme="minorHAnsi"/>
        <w:noProof/>
        <w:color w:val="614C9A"/>
        <w:sz w:val="18"/>
        <w:szCs w:val="18"/>
        <w:lang w:val="en-NZ"/>
      </w:rPr>
      <w:t>1</w:t>
    </w:r>
    <w:r w:rsidR="002946BE" w:rsidRPr="00522B6F">
      <w:rPr>
        <w:rFonts w:asciiTheme="minorHAnsi" w:hAnsiTheme="minorHAnsi" w:cstheme="minorHAnsi"/>
        <w:color w:val="614C9A"/>
        <w:sz w:val="18"/>
        <w:szCs w:val="18"/>
        <w:lang w:val="en-NZ"/>
      </w:rPr>
      <w:fldChar w:fldCharType="end"/>
    </w:r>
    <w:r w:rsidR="002946BE" w:rsidRPr="00522B6F">
      <w:rPr>
        <w:rFonts w:asciiTheme="minorHAnsi" w:hAnsiTheme="minorHAnsi" w:cstheme="minorHAnsi"/>
        <w:b w:val="0"/>
        <w:color w:val="614C9A"/>
        <w:sz w:val="18"/>
        <w:szCs w:val="18"/>
        <w:lang w:val="en-NZ"/>
      </w:rPr>
      <w:t xml:space="preserve"> of </w:t>
    </w:r>
    <w:r w:rsidR="002946BE" w:rsidRPr="00522B6F">
      <w:rPr>
        <w:rFonts w:asciiTheme="minorHAnsi" w:hAnsiTheme="minorHAnsi" w:cstheme="minorHAnsi"/>
        <w:color w:val="614C9A"/>
        <w:sz w:val="18"/>
        <w:szCs w:val="18"/>
        <w:lang w:val="en-NZ"/>
      </w:rPr>
      <w:fldChar w:fldCharType="begin"/>
    </w:r>
    <w:r w:rsidR="002946BE" w:rsidRPr="00522B6F">
      <w:rPr>
        <w:rFonts w:asciiTheme="minorHAnsi" w:hAnsiTheme="minorHAnsi" w:cstheme="minorHAnsi"/>
        <w:color w:val="614C9A"/>
        <w:sz w:val="18"/>
        <w:szCs w:val="18"/>
        <w:lang w:val="en-NZ"/>
      </w:rPr>
      <w:instrText xml:space="preserve"> NUMPAGES  </w:instrText>
    </w:r>
    <w:r w:rsidR="002946BE" w:rsidRPr="00522B6F">
      <w:rPr>
        <w:rFonts w:asciiTheme="minorHAnsi" w:hAnsiTheme="minorHAnsi" w:cstheme="minorHAnsi"/>
        <w:color w:val="614C9A"/>
        <w:sz w:val="18"/>
        <w:szCs w:val="18"/>
        <w:lang w:val="en-NZ"/>
      </w:rPr>
      <w:fldChar w:fldCharType="separate"/>
    </w:r>
    <w:r w:rsidR="007D36D4" w:rsidRPr="00522B6F">
      <w:rPr>
        <w:rFonts w:asciiTheme="minorHAnsi" w:hAnsiTheme="minorHAnsi" w:cstheme="minorHAnsi"/>
        <w:noProof/>
        <w:color w:val="614C9A"/>
        <w:sz w:val="18"/>
        <w:szCs w:val="18"/>
        <w:lang w:val="en-NZ"/>
      </w:rPr>
      <w:t>4</w:t>
    </w:r>
    <w:r w:rsidR="002946BE" w:rsidRPr="00522B6F">
      <w:rPr>
        <w:rFonts w:asciiTheme="minorHAnsi" w:hAnsiTheme="minorHAnsi" w:cstheme="minorHAnsi"/>
        <w:color w:val="614C9A"/>
        <w:sz w:val="18"/>
        <w:szCs w:val="18"/>
        <w:lang w:val="en-NZ"/>
      </w:rPr>
      <w:fldChar w:fldCharType="end"/>
    </w:r>
  </w:p>
  <w:p w14:paraId="53C13596" w14:textId="1B908269" w:rsidR="00D31941" w:rsidRPr="00522B6F" w:rsidRDefault="00D31941" w:rsidP="002946BE">
    <w:pPr>
      <w:pStyle w:val="Footer"/>
      <w:rPr>
        <w:color w:val="614C9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86DAB" w14:textId="77777777" w:rsidR="000B4789" w:rsidRDefault="000B4789">
      <w:r>
        <w:separator/>
      </w:r>
    </w:p>
  </w:footnote>
  <w:footnote w:type="continuationSeparator" w:id="0">
    <w:p w14:paraId="0BB36DCF" w14:textId="77777777" w:rsidR="000B4789" w:rsidRDefault="000B4789">
      <w:r>
        <w:continuationSeparator/>
      </w:r>
    </w:p>
  </w:footnote>
  <w:footnote w:type="continuationNotice" w:id="1">
    <w:p w14:paraId="70A3F7AC" w14:textId="77777777" w:rsidR="000B4789" w:rsidRDefault="000B4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136" w14:textId="6719EC8D" w:rsidR="004A1888" w:rsidRDefault="004A1888" w:rsidP="00F92FDD">
    <w:pPr>
      <w:pStyle w:val="Header"/>
      <w:tabs>
        <w:tab w:val="left" w:pos="7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DF89" w14:textId="1CBDD5DD" w:rsidR="00883132" w:rsidRPr="00A56A63" w:rsidRDefault="00F95318" w:rsidP="00A56A63">
    <w:pPr>
      <w:pStyle w:val="Header"/>
      <w:tabs>
        <w:tab w:val="left" w:pos="8685"/>
        <w:tab w:val="right" w:pos="9780"/>
      </w:tabs>
      <w:jc w:val="right"/>
      <w:rPr>
        <w:b/>
        <w:bCs/>
      </w:rPr>
    </w:pPr>
    <w:r>
      <w:rPr>
        <w:noProof/>
        <w:lang w:val="en-US"/>
      </w:rPr>
      <w:drawing>
        <wp:inline distT="0" distB="0" distL="0" distR="0" wp14:anchorId="7AB513FF" wp14:editId="7B48E7D2">
          <wp:extent cx="2319376" cy="801584"/>
          <wp:effectExtent l="0" t="0" r="508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324230" cy="803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6ED"/>
    <w:multiLevelType w:val="multilevel"/>
    <w:tmpl w:val="A894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77B37"/>
    <w:multiLevelType w:val="hybridMultilevel"/>
    <w:tmpl w:val="81484606"/>
    <w:lvl w:ilvl="0" w:tplc="521200C6">
      <w:numFmt w:val="bullet"/>
      <w:lvlText w:val=""/>
      <w:lvlJc w:val="left"/>
      <w:pPr>
        <w:tabs>
          <w:tab w:val="num" w:pos="2444"/>
        </w:tabs>
        <w:ind w:left="2444" w:hanging="284"/>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12D30B5"/>
    <w:multiLevelType w:val="hybridMultilevel"/>
    <w:tmpl w:val="879E5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D28BF"/>
    <w:multiLevelType w:val="hybridMultilevel"/>
    <w:tmpl w:val="A65E08DE"/>
    <w:lvl w:ilvl="0" w:tplc="0C090013">
      <w:start w:val="1"/>
      <w:numFmt w:val="upperRoman"/>
      <w:lvlText w:val="%1."/>
      <w:lvlJc w:val="right"/>
      <w:pPr>
        <w:ind w:left="720" w:hanging="360"/>
      </w:pPr>
    </w:lvl>
    <w:lvl w:ilvl="1" w:tplc="2DBC0E4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B2052F"/>
    <w:multiLevelType w:val="hybridMultilevel"/>
    <w:tmpl w:val="E034C094"/>
    <w:lvl w:ilvl="0" w:tplc="ACD2818C">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5B61CD2"/>
    <w:multiLevelType w:val="hybridMultilevel"/>
    <w:tmpl w:val="A6908B7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C36833"/>
    <w:multiLevelType w:val="hybridMultilevel"/>
    <w:tmpl w:val="5DE237EC"/>
    <w:lvl w:ilvl="0" w:tplc="521200C6">
      <w:numFmt w:val="bullet"/>
      <w:lvlText w:val=""/>
      <w:lvlJc w:val="left"/>
      <w:pPr>
        <w:tabs>
          <w:tab w:val="num" w:pos="2444"/>
        </w:tabs>
        <w:ind w:left="2444" w:hanging="284"/>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7E02414"/>
    <w:multiLevelType w:val="hybridMultilevel"/>
    <w:tmpl w:val="7408BA98"/>
    <w:lvl w:ilvl="0" w:tplc="FB520ED6">
      <w:start w:val="1"/>
      <w:numFmt w:val="decimal"/>
      <w:lvlText w:val="%1."/>
      <w:lvlJc w:val="left"/>
      <w:pPr>
        <w:ind w:left="720" w:hanging="360"/>
      </w:pPr>
      <w:rPr>
        <w:rFonts w:eastAsiaTheme="majorEastAsia" w:cstheme="majorBidi" w:hint="default"/>
        <w:color w:val="163E7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552D46"/>
    <w:multiLevelType w:val="hybridMultilevel"/>
    <w:tmpl w:val="0C090001"/>
    <w:lvl w:ilvl="0" w:tplc="BC3864A0">
      <w:start w:val="1"/>
      <w:numFmt w:val="bullet"/>
      <w:lvlText w:val=""/>
      <w:lvlJc w:val="left"/>
      <w:pPr>
        <w:tabs>
          <w:tab w:val="num" w:pos="360"/>
        </w:tabs>
        <w:ind w:left="360" w:hanging="360"/>
      </w:pPr>
      <w:rPr>
        <w:rFonts w:ascii="Symbol" w:hAnsi="Symbol" w:hint="default"/>
      </w:rPr>
    </w:lvl>
    <w:lvl w:ilvl="1" w:tplc="A316FBB2">
      <w:numFmt w:val="decimal"/>
      <w:lvlText w:val=""/>
      <w:lvlJc w:val="left"/>
    </w:lvl>
    <w:lvl w:ilvl="2" w:tplc="894A639C">
      <w:numFmt w:val="decimal"/>
      <w:lvlText w:val=""/>
      <w:lvlJc w:val="left"/>
    </w:lvl>
    <w:lvl w:ilvl="3" w:tplc="BF942A16">
      <w:numFmt w:val="decimal"/>
      <w:lvlText w:val=""/>
      <w:lvlJc w:val="left"/>
    </w:lvl>
    <w:lvl w:ilvl="4" w:tplc="005E8EB6">
      <w:numFmt w:val="decimal"/>
      <w:lvlText w:val=""/>
      <w:lvlJc w:val="left"/>
    </w:lvl>
    <w:lvl w:ilvl="5" w:tplc="809AF71E">
      <w:numFmt w:val="decimal"/>
      <w:lvlText w:val=""/>
      <w:lvlJc w:val="left"/>
    </w:lvl>
    <w:lvl w:ilvl="6" w:tplc="CB7619FC">
      <w:numFmt w:val="decimal"/>
      <w:lvlText w:val=""/>
      <w:lvlJc w:val="left"/>
    </w:lvl>
    <w:lvl w:ilvl="7" w:tplc="3D205F0C">
      <w:numFmt w:val="decimal"/>
      <w:lvlText w:val=""/>
      <w:lvlJc w:val="left"/>
    </w:lvl>
    <w:lvl w:ilvl="8" w:tplc="DAF80154">
      <w:numFmt w:val="decimal"/>
      <w:lvlText w:val=""/>
      <w:lvlJc w:val="left"/>
    </w:lvl>
  </w:abstractNum>
  <w:abstractNum w:abstractNumId="9" w15:restartNumberingAfterBreak="0">
    <w:nsid w:val="185A7A5A"/>
    <w:multiLevelType w:val="hybridMultilevel"/>
    <w:tmpl w:val="657E1752"/>
    <w:lvl w:ilvl="0" w:tplc="931E8AB0">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E3FFB"/>
    <w:multiLevelType w:val="hybridMultilevel"/>
    <w:tmpl w:val="72F0E420"/>
    <w:lvl w:ilvl="0" w:tplc="521200C6">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A7E68"/>
    <w:multiLevelType w:val="hybridMultilevel"/>
    <w:tmpl w:val="6B90D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034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D61D92"/>
    <w:multiLevelType w:val="multilevel"/>
    <w:tmpl w:val="3372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515D06"/>
    <w:multiLevelType w:val="hybridMultilevel"/>
    <w:tmpl w:val="DDB27A0C"/>
    <w:lvl w:ilvl="0" w:tplc="ACD2818C">
      <w:numFmt w:val="bullet"/>
      <w:lvlText w:val="•"/>
      <w:lvlJc w:val="left"/>
      <w:pPr>
        <w:ind w:left="1080" w:hanging="360"/>
      </w:pPr>
      <w:rPr>
        <w:rFonts w:ascii="Times New Roman" w:eastAsiaTheme="minorHAnsi"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15:restartNumberingAfterBreak="0">
    <w:nsid w:val="2DFB251F"/>
    <w:multiLevelType w:val="hybridMultilevel"/>
    <w:tmpl w:val="BE5C4DC0"/>
    <w:lvl w:ilvl="0" w:tplc="0C09001B">
      <w:start w:val="1"/>
      <w:numFmt w:val="lowerRoman"/>
      <w:lvlText w:val="%1."/>
      <w:lvlJc w:val="right"/>
      <w:pPr>
        <w:ind w:left="720" w:hanging="360"/>
      </w:pPr>
    </w:lvl>
    <w:lvl w:ilvl="1" w:tplc="2DBC0E4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603C4B"/>
    <w:multiLevelType w:val="hybridMultilevel"/>
    <w:tmpl w:val="7E16AD58"/>
    <w:lvl w:ilvl="0" w:tplc="4C001AB2">
      <w:start w:val="1"/>
      <w:numFmt w:val="bullet"/>
      <w:lvlText w:val=""/>
      <w:legacy w:legacy="1" w:legacySpace="120" w:legacyIndent="360"/>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EB743C"/>
    <w:multiLevelType w:val="hybridMultilevel"/>
    <w:tmpl w:val="ECA4DF72"/>
    <w:lvl w:ilvl="0" w:tplc="931E8AB0">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A55A0"/>
    <w:multiLevelType w:val="hybridMultilevel"/>
    <w:tmpl w:val="37FE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7E55A3"/>
    <w:multiLevelType w:val="hybridMultilevel"/>
    <w:tmpl w:val="0A1ADF1E"/>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97F018B"/>
    <w:multiLevelType w:val="multilevel"/>
    <w:tmpl w:val="E5C071F8"/>
    <w:lvl w:ilvl="0">
      <w:start w:val="3"/>
      <w:numFmt w:val="decimal"/>
      <w:lvlText w:val="%1"/>
      <w:lvlJc w:val="left"/>
      <w:pPr>
        <w:tabs>
          <w:tab w:val="num" w:pos="564"/>
        </w:tabs>
        <w:ind w:left="564" w:hanging="564"/>
      </w:pPr>
      <w:rPr>
        <w:rFonts w:hint="default"/>
      </w:rPr>
    </w:lvl>
    <w:lvl w:ilvl="1">
      <w:start w:val="8"/>
      <w:numFmt w:val="decimal"/>
      <w:lvlText w:val="%1.%2"/>
      <w:lvlJc w:val="left"/>
      <w:pPr>
        <w:tabs>
          <w:tab w:val="num" w:pos="564"/>
        </w:tabs>
        <w:ind w:left="564" w:hanging="564"/>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A3710F1"/>
    <w:multiLevelType w:val="hybridMultilevel"/>
    <w:tmpl w:val="657A7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B3C5F"/>
    <w:multiLevelType w:val="hybridMultilevel"/>
    <w:tmpl w:val="8A543B2E"/>
    <w:lvl w:ilvl="0" w:tplc="521200C6">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477587"/>
    <w:multiLevelType w:val="hybridMultilevel"/>
    <w:tmpl w:val="08FC139A"/>
    <w:lvl w:ilvl="0" w:tplc="0C09001B">
      <w:start w:val="1"/>
      <w:numFmt w:val="lowerRoman"/>
      <w:lvlText w:val="%1."/>
      <w:lvlJc w:val="right"/>
      <w:pPr>
        <w:ind w:left="720" w:hanging="360"/>
      </w:pPr>
    </w:lvl>
    <w:lvl w:ilvl="1" w:tplc="2DBC0E4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AA3752"/>
    <w:multiLevelType w:val="hybridMultilevel"/>
    <w:tmpl w:val="FAC2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F47C33"/>
    <w:multiLevelType w:val="hybridMultilevel"/>
    <w:tmpl w:val="0E6A4FB0"/>
    <w:lvl w:ilvl="0" w:tplc="931E8AB0">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F9056E"/>
    <w:multiLevelType w:val="hybridMultilevel"/>
    <w:tmpl w:val="F38C021C"/>
    <w:lvl w:ilvl="0" w:tplc="0C090013">
      <w:start w:val="1"/>
      <w:numFmt w:val="upperRoman"/>
      <w:lvlText w:val="%1."/>
      <w:lvlJc w:val="right"/>
      <w:pPr>
        <w:ind w:left="720" w:hanging="360"/>
      </w:pPr>
    </w:lvl>
    <w:lvl w:ilvl="1" w:tplc="2DBC0E4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7E3472"/>
    <w:multiLevelType w:val="hybridMultilevel"/>
    <w:tmpl w:val="9506B538"/>
    <w:lvl w:ilvl="0" w:tplc="BDF88B84">
      <w:start w:val="1"/>
      <w:numFmt w:val="bullet"/>
      <w:lvlText w:val=""/>
      <w:lvlJc w:val="left"/>
      <w:pPr>
        <w:tabs>
          <w:tab w:val="num" w:pos="3255"/>
        </w:tabs>
        <w:ind w:left="3255" w:hanging="360"/>
      </w:pPr>
      <w:rPr>
        <w:rFonts w:ascii="Symbol" w:hAnsi="Symbol" w:hint="default"/>
        <w:color w:val="auto"/>
      </w:rPr>
    </w:lvl>
    <w:lvl w:ilvl="1" w:tplc="04090003" w:tentative="1">
      <w:start w:val="1"/>
      <w:numFmt w:val="bullet"/>
      <w:lvlText w:val="o"/>
      <w:lvlJc w:val="left"/>
      <w:pPr>
        <w:tabs>
          <w:tab w:val="num" w:pos="4275"/>
        </w:tabs>
        <w:ind w:left="4275" w:hanging="360"/>
      </w:pPr>
      <w:rPr>
        <w:rFonts w:ascii="Courier New" w:hAnsi="Courier New" w:cs="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cs="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cs="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28" w15:restartNumberingAfterBreak="0">
    <w:nsid w:val="59C23530"/>
    <w:multiLevelType w:val="hybridMultilevel"/>
    <w:tmpl w:val="599E905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9" w15:restartNumberingAfterBreak="0">
    <w:nsid w:val="59C40C82"/>
    <w:multiLevelType w:val="hybridMultilevel"/>
    <w:tmpl w:val="18D87AE8"/>
    <w:lvl w:ilvl="0" w:tplc="521200C6">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A0F26"/>
    <w:multiLevelType w:val="hybridMultilevel"/>
    <w:tmpl w:val="C49E7668"/>
    <w:lvl w:ilvl="0" w:tplc="521200C6">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0962C6"/>
    <w:multiLevelType w:val="hybridMultilevel"/>
    <w:tmpl w:val="1FDA72EE"/>
    <w:lvl w:ilvl="0" w:tplc="BDF88B84">
      <w:start w:val="1"/>
      <w:numFmt w:val="bullet"/>
      <w:lvlText w:val=""/>
      <w:lvlJc w:val="left"/>
      <w:pPr>
        <w:tabs>
          <w:tab w:val="num" w:pos="3300"/>
        </w:tabs>
        <w:ind w:left="330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2" w15:restartNumberingAfterBreak="0">
    <w:nsid w:val="63515629"/>
    <w:multiLevelType w:val="hybridMultilevel"/>
    <w:tmpl w:val="2B94301C"/>
    <w:lvl w:ilvl="0" w:tplc="ACD2818C">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0F1E57"/>
    <w:multiLevelType w:val="hybridMultilevel"/>
    <w:tmpl w:val="576C3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F22FFD"/>
    <w:multiLevelType w:val="hybridMultilevel"/>
    <w:tmpl w:val="0C090001"/>
    <w:lvl w:ilvl="0" w:tplc="AC220AA6">
      <w:start w:val="1"/>
      <w:numFmt w:val="bullet"/>
      <w:lvlText w:val=""/>
      <w:lvlJc w:val="left"/>
      <w:pPr>
        <w:tabs>
          <w:tab w:val="num" w:pos="360"/>
        </w:tabs>
        <w:ind w:left="360" w:hanging="360"/>
      </w:pPr>
      <w:rPr>
        <w:rFonts w:ascii="Symbol" w:hAnsi="Symbol" w:hint="default"/>
      </w:rPr>
    </w:lvl>
    <w:lvl w:ilvl="1" w:tplc="CA441244">
      <w:numFmt w:val="decimal"/>
      <w:lvlText w:val=""/>
      <w:lvlJc w:val="left"/>
    </w:lvl>
    <w:lvl w:ilvl="2" w:tplc="00EA7E12">
      <w:numFmt w:val="decimal"/>
      <w:lvlText w:val=""/>
      <w:lvlJc w:val="left"/>
    </w:lvl>
    <w:lvl w:ilvl="3" w:tplc="FB48900C">
      <w:numFmt w:val="decimal"/>
      <w:lvlText w:val=""/>
      <w:lvlJc w:val="left"/>
    </w:lvl>
    <w:lvl w:ilvl="4" w:tplc="92FEAAE8">
      <w:numFmt w:val="decimal"/>
      <w:lvlText w:val=""/>
      <w:lvlJc w:val="left"/>
    </w:lvl>
    <w:lvl w:ilvl="5" w:tplc="24540C06">
      <w:numFmt w:val="decimal"/>
      <w:lvlText w:val=""/>
      <w:lvlJc w:val="left"/>
    </w:lvl>
    <w:lvl w:ilvl="6" w:tplc="A0125280">
      <w:numFmt w:val="decimal"/>
      <w:lvlText w:val=""/>
      <w:lvlJc w:val="left"/>
    </w:lvl>
    <w:lvl w:ilvl="7" w:tplc="51ACADCC">
      <w:numFmt w:val="decimal"/>
      <w:lvlText w:val=""/>
      <w:lvlJc w:val="left"/>
    </w:lvl>
    <w:lvl w:ilvl="8" w:tplc="E14C9A4C">
      <w:numFmt w:val="decimal"/>
      <w:lvlText w:val=""/>
      <w:lvlJc w:val="left"/>
    </w:lvl>
  </w:abstractNum>
  <w:abstractNum w:abstractNumId="35" w15:restartNumberingAfterBreak="0">
    <w:nsid w:val="763E09D2"/>
    <w:multiLevelType w:val="hybridMultilevel"/>
    <w:tmpl w:val="CF0C8A52"/>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6" w15:restartNumberingAfterBreak="0">
    <w:nsid w:val="76C24FA4"/>
    <w:multiLevelType w:val="hybridMultilevel"/>
    <w:tmpl w:val="95345EF6"/>
    <w:lvl w:ilvl="0" w:tplc="4C001AB2">
      <w:start w:val="1"/>
      <w:numFmt w:val="bullet"/>
      <w:lvlText w:val=""/>
      <w:legacy w:legacy="1" w:legacySpace="120" w:legacyIndent="360"/>
      <w:lvlJc w:val="left"/>
      <w:pPr>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C30059B"/>
    <w:multiLevelType w:val="hybridMultilevel"/>
    <w:tmpl w:val="6BBEB7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530426">
    <w:abstractNumId w:val="27"/>
  </w:num>
  <w:num w:numId="2" w16cid:durableId="1029532079">
    <w:abstractNumId w:val="31"/>
  </w:num>
  <w:num w:numId="3" w16cid:durableId="298455987">
    <w:abstractNumId w:val="37"/>
  </w:num>
  <w:num w:numId="4" w16cid:durableId="434908561">
    <w:abstractNumId w:val="16"/>
  </w:num>
  <w:num w:numId="5" w16cid:durableId="1062945604">
    <w:abstractNumId w:val="36"/>
  </w:num>
  <w:num w:numId="6" w16cid:durableId="1761486304">
    <w:abstractNumId w:val="17"/>
  </w:num>
  <w:num w:numId="7" w16cid:durableId="1362583360">
    <w:abstractNumId w:val="9"/>
  </w:num>
  <w:num w:numId="8" w16cid:durableId="1869486697">
    <w:abstractNumId w:val="25"/>
  </w:num>
  <w:num w:numId="9" w16cid:durableId="848132145">
    <w:abstractNumId w:val="34"/>
  </w:num>
  <w:num w:numId="10" w16cid:durableId="1290356662">
    <w:abstractNumId w:val="12"/>
  </w:num>
  <w:num w:numId="11" w16cid:durableId="1006327806">
    <w:abstractNumId w:val="8"/>
  </w:num>
  <w:num w:numId="12" w16cid:durableId="1216891117">
    <w:abstractNumId w:val="20"/>
  </w:num>
  <w:num w:numId="13" w16cid:durableId="995456619">
    <w:abstractNumId w:val="30"/>
  </w:num>
  <w:num w:numId="14" w16cid:durableId="1471164957">
    <w:abstractNumId w:val="6"/>
  </w:num>
  <w:num w:numId="15" w16cid:durableId="1091245848">
    <w:abstractNumId w:val="1"/>
  </w:num>
  <w:num w:numId="16" w16cid:durableId="1938177327">
    <w:abstractNumId w:val="10"/>
  </w:num>
  <w:num w:numId="17" w16cid:durableId="586381271">
    <w:abstractNumId w:val="29"/>
  </w:num>
  <w:num w:numId="18" w16cid:durableId="554702365">
    <w:abstractNumId w:val="22"/>
  </w:num>
  <w:num w:numId="19" w16cid:durableId="334305103">
    <w:abstractNumId w:val="7"/>
  </w:num>
  <w:num w:numId="20" w16cid:durableId="1307779386">
    <w:abstractNumId w:val="35"/>
  </w:num>
  <w:num w:numId="21" w16cid:durableId="117114815">
    <w:abstractNumId w:val="3"/>
  </w:num>
  <w:num w:numId="22" w16cid:durableId="517348858">
    <w:abstractNumId w:val="26"/>
  </w:num>
  <w:num w:numId="23" w16cid:durableId="1132215945">
    <w:abstractNumId w:val="5"/>
  </w:num>
  <w:num w:numId="24" w16cid:durableId="662783956">
    <w:abstractNumId w:val="15"/>
  </w:num>
  <w:num w:numId="25" w16cid:durableId="596451781">
    <w:abstractNumId w:val="23"/>
  </w:num>
  <w:num w:numId="26" w16cid:durableId="1141189003">
    <w:abstractNumId w:val="32"/>
  </w:num>
  <w:num w:numId="27" w16cid:durableId="569463217">
    <w:abstractNumId w:val="14"/>
  </w:num>
  <w:num w:numId="28" w16cid:durableId="511535208">
    <w:abstractNumId w:val="4"/>
  </w:num>
  <w:num w:numId="29" w16cid:durableId="1304457765">
    <w:abstractNumId w:val="4"/>
  </w:num>
  <w:num w:numId="30" w16cid:durableId="1515269687">
    <w:abstractNumId w:val="28"/>
  </w:num>
  <w:num w:numId="31" w16cid:durableId="582909224">
    <w:abstractNumId w:val="21"/>
  </w:num>
  <w:num w:numId="32" w16cid:durableId="1603760679">
    <w:abstractNumId w:val="19"/>
  </w:num>
  <w:num w:numId="33" w16cid:durableId="1602297379">
    <w:abstractNumId w:val="0"/>
  </w:num>
  <w:num w:numId="34" w16cid:durableId="785077102">
    <w:abstractNumId w:val="13"/>
  </w:num>
  <w:num w:numId="35" w16cid:durableId="1757241581">
    <w:abstractNumId w:val="33"/>
  </w:num>
  <w:num w:numId="36" w16cid:durableId="1000695868">
    <w:abstractNumId w:val="11"/>
  </w:num>
  <w:num w:numId="37" w16cid:durableId="1305426674">
    <w:abstractNumId w:val="2"/>
  </w:num>
  <w:num w:numId="38" w16cid:durableId="1724788963">
    <w:abstractNumId w:val="18"/>
  </w:num>
  <w:num w:numId="39" w16cid:durableId="3040888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DD"/>
    <w:rsid w:val="000005D5"/>
    <w:rsid w:val="00004394"/>
    <w:rsid w:val="00004A58"/>
    <w:rsid w:val="00004E68"/>
    <w:rsid w:val="00005012"/>
    <w:rsid w:val="00012835"/>
    <w:rsid w:val="00013721"/>
    <w:rsid w:val="00014DEC"/>
    <w:rsid w:val="00017500"/>
    <w:rsid w:val="000208A4"/>
    <w:rsid w:val="00021CC9"/>
    <w:rsid w:val="0002281D"/>
    <w:rsid w:val="00024F91"/>
    <w:rsid w:val="000257B9"/>
    <w:rsid w:val="00026152"/>
    <w:rsid w:val="0002679A"/>
    <w:rsid w:val="000316C5"/>
    <w:rsid w:val="000328B9"/>
    <w:rsid w:val="00032F39"/>
    <w:rsid w:val="00035B78"/>
    <w:rsid w:val="000362DF"/>
    <w:rsid w:val="000406A8"/>
    <w:rsid w:val="00040ACE"/>
    <w:rsid w:val="00040C9E"/>
    <w:rsid w:val="00044778"/>
    <w:rsid w:val="00046FC1"/>
    <w:rsid w:val="00047AAE"/>
    <w:rsid w:val="0005183B"/>
    <w:rsid w:val="000527F4"/>
    <w:rsid w:val="00053825"/>
    <w:rsid w:val="00054E10"/>
    <w:rsid w:val="000556A5"/>
    <w:rsid w:val="00056906"/>
    <w:rsid w:val="000666A8"/>
    <w:rsid w:val="00066773"/>
    <w:rsid w:val="00074659"/>
    <w:rsid w:val="00076BA1"/>
    <w:rsid w:val="0007774E"/>
    <w:rsid w:val="000778B8"/>
    <w:rsid w:val="00077FD4"/>
    <w:rsid w:val="0008050C"/>
    <w:rsid w:val="00081B68"/>
    <w:rsid w:val="000821EF"/>
    <w:rsid w:val="00082255"/>
    <w:rsid w:val="00085387"/>
    <w:rsid w:val="00086E52"/>
    <w:rsid w:val="00090484"/>
    <w:rsid w:val="00091464"/>
    <w:rsid w:val="00093CC3"/>
    <w:rsid w:val="00094BB3"/>
    <w:rsid w:val="00095F71"/>
    <w:rsid w:val="000A0B4A"/>
    <w:rsid w:val="000A30B0"/>
    <w:rsid w:val="000A3580"/>
    <w:rsid w:val="000A6B0A"/>
    <w:rsid w:val="000B3A74"/>
    <w:rsid w:val="000B3ECE"/>
    <w:rsid w:val="000B4789"/>
    <w:rsid w:val="000B524E"/>
    <w:rsid w:val="000B6AF3"/>
    <w:rsid w:val="000C03AB"/>
    <w:rsid w:val="000C3082"/>
    <w:rsid w:val="000C6051"/>
    <w:rsid w:val="000D0F54"/>
    <w:rsid w:val="000D5724"/>
    <w:rsid w:val="000D6E7A"/>
    <w:rsid w:val="000D73F3"/>
    <w:rsid w:val="000D7CB3"/>
    <w:rsid w:val="000E2369"/>
    <w:rsid w:val="000E28ED"/>
    <w:rsid w:val="000E6DD3"/>
    <w:rsid w:val="000E7C59"/>
    <w:rsid w:val="000F06B3"/>
    <w:rsid w:val="000F166C"/>
    <w:rsid w:val="000F2FDB"/>
    <w:rsid w:val="000F3906"/>
    <w:rsid w:val="000F4400"/>
    <w:rsid w:val="000F4EBA"/>
    <w:rsid w:val="000F5F7D"/>
    <w:rsid w:val="000F65AB"/>
    <w:rsid w:val="001004E2"/>
    <w:rsid w:val="00100D6C"/>
    <w:rsid w:val="00103031"/>
    <w:rsid w:val="001035BF"/>
    <w:rsid w:val="0010427D"/>
    <w:rsid w:val="00111B0B"/>
    <w:rsid w:val="00111D90"/>
    <w:rsid w:val="00116CF6"/>
    <w:rsid w:val="001213D5"/>
    <w:rsid w:val="00122B2C"/>
    <w:rsid w:val="00125A63"/>
    <w:rsid w:val="00125BFD"/>
    <w:rsid w:val="00132CF5"/>
    <w:rsid w:val="00132DEF"/>
    <w:rsid w:val="001338BA"/>
    <w:rsid w:val="00133CE8"/>
    <w:rsid w:val="00134B4E"/>
    <w:rsid w:val="00134B65"/>
    <w:rsid w:val="00134BC6"/>
    <w:rsid w:val="001359F5"/>
    <w:rsid w:val="00144024"/>
    <w:rsid w:val="00146CAC"/>
    <w:rsid w:val="00155ED9"/>
    <w:rsid w:val="001605E7"/>
    <w:rsid w:val="00162C24"/>
    <w:rsid w:val="0016437D"/>
    <w:rsid w:val="0016623F"/>
    <w:rsid w:val="00166832"/>
    <w:rsid w:val="00166B9C"/>
    <w:rsid w:val="001704AA"/>
    <w:rsid w:val="00170670"/>
    <w:rsid w:val="001711CC"/>
    <w:rsid w:val="00171239"/>
    <w:rsid w:val="00171242"/>
    <w:rsid w:val="00171F54"/>
    <w:rsid w:val="00173B90"/>
    <w:rsid w:val="00176287"/>
    <w:rsid w:val="001813EE"/>
    <w:rsid w:val="00181F50"/>
    <w:rsid w:val="00183F9A"/>
    <w:rsid w:val="00190247"/>
    <w:rsid w:val="001909C8"/>
    <w:rsid w:val="00191BC1"/>
    <w:rsid w:val="001926F2"/>
    <w:rsid w:val="00194329"/>
    <w:rsid w:val="001A0669"/>
    <w:rsid w:val="001A080B"/>
    <w:rsid w:val="001A1104"/>
    <w:rsid w:val="001A30D1"/>
    <w:rsid w:val="001A4FAE"/>
    <w:rsid w:val="001B0118"/>
    <w:rsid w:val="001B08C1"/>
    <w:rsid w:val="001B0D5A"/>
    <w:rsid w:val="001B45D2"/>
    <w:rsid w:val="001B4823"/>
    <w:rsid w:val="001B5393"/>
    <w:rsid w:val="001B5641"/>
    <w:rsid w:val="001B6DDF"/>
    <w:rsid w:val="001B7EFD"/>
    <w:rsid w:val="001C3346"/>
    <w:rsid w:val="001C3939"/>
    <w:rsid w:val="001C7ED0"/>
    <w:rsid w:val="001C7FA1"/>
    <w:rsid w:val="001D08D5"/>
    <w:rsid w:val="001D2652"/>
    <w:rsid w:val="001D2C95"/>
    <w:rsid w:val="001D54C6"/>
    <w:rsid w:val="001D63D4"/>
    <w:rsid w:val="001D64D9"/>
    <w:rsid w:val="001E204E"/>
    <w:rsid w:val="001E6358"/>
    <w:rsid w:val="001E6F96"/>
    <w:rsid w:val="001F0EE9"/>
    <w:rsid w:val="001F3456"/>
    <w:rsid w:val="001F36AF"/>
    <w:rsid w:val="001F3DC1"/>
    <w:rsid w:val="001F43CF"/>
    <w:rsid w:val="001F713D"/>
    <w:rsid w:val="001F7B80"/>
    <w:rsid w:val="0020230A"/>
    <w:rsid w:val="00202C9C"/>
    <w:rsid w:val="00206E63"/>
    <w:rsid w:val="00207497"/>
    <w:rsid w:val="0020756D"/>
    <w:rsid w:val="00214E97"/>
    <w:rsid w:val="00214F43"/>
    <w:rsid w:val="00216064"/>
    <w:rsid w:val="002174FF"/>
    <w:rsid w:val="00222EF1"/>
    <w:rsid w:val="002270EA"/>
    <w:rsid w:val="0023011B"/>
    <w:rsid w:val="002334EB"/>
    <w:rsid w:val="00233F8C"/>
    <w:rsid w:val="002351D9"/>
    <w:rsid w:val="00235333"/>
    <w:rsid w:val="002360FB"/>
    <w:rsid w:val="0023778C"/>
    <w:rsid w:val="00243E4C"/>
    <w:rsid w:val="00243F65"/>
    <w:rsid w:val="00245F3B"/>
    <w:rsid w:val="0024712B"/>
    <w:rsid w:val="00247DFA"/>
    <w:rsid w:val="00251D91"/>
    <w:rsid w:val="00253819"/>
    <w:rsid w:val="002561A9"/>
    <w:rsid w:val="002646D5"/>
    <w:rsid w:val="00265B54"/>
    <w:rsid w:val="00267A75"/>
    <w:rsid w:val="00271FE5"/>
    <w:rsid w:val="00273CD8"/>
    <w:rsid w:val="00274028"/>
    <w:rsid w:val="002758E3"/>
    <w:rsid w:val="00275ADF"/>
    <w:rsid w:val="00277B34"/>
    <w:rsid w:val="0028249C"/>
    <w:rsid w:val="00283D72"/>
    <w:rsid w:val="00285562"/>
    <w:rsid w:val="00285702"/>
    <w:rsid w:val="002869CD"/>
    <w:rsid w:val="0028758F"/>
    <w:rsid w:val="002914E5"/>
    <w:rsid w:val="002946BE"/>
    <w:rsid w:val="002A1A74"/>
    <w:rsid w:val="002A4BA3"/>
    <w:rsid w:val="002A4F4C"/>
    <w:rsid w:val="002A5261"/>
    <w:rsid w:val="002A63DC"/>
    <w:rsid w:val="002B3218"/>
    <w:rsid w:val="002B40CC"/>
    <w:rsid w:val="002B482C"/>
    <w:rsid w:val="002B518E"/>
    <w:rsid w:val="002C0C0C"/>
    <w:rsid w:val="002C2928"/>
    <w:rsid w:val="002C4155"/>
    <w:rsid w:val="002C7458"/>
    <w:rsid w:val="002D099D"/>
    <w:rsid w:val="002D6766"/>
    <w:rsid w:val="002E1562"/>
    <w:rsid w:val="002E2041"/>
    <w:rsid w:val="002E29DC"/>
    <w:rsid w:val="002E3027"/>
    <w:rsid w:val="002E358A"/>
    <w:rsid w:val="002E5985"/>
    <w:rsid w:val="002E5D9B"/>
    <w:rsid w:val="002E7003"/>
    <w:rsid w:val="002E7068"/>
    <w:rsid w:val="002E721A"/>
    <w:rsid w:val="002F1B69"/>
    <w:rsid w:val="002F1CE3"/>
    <w:rsid w:val="002F2B2B"/>
    <w:rsid w:val="002F32FC"/>
    <w:rsid w:val="002F38A6"/>
    <w:rsid w:val="002F3B1B"/>
    <w:rsid w:val="002F6364"/>
    <w:rsid w:val="003018B8"/>
    <w:rsid w:val="00301BB0"/>
    <w:rsid w:val="00302348"/>
    <w:rsid w:val="00303C9C"/>
    <w:rsid w:val="00303E9A"/>
    <w:rsid w:val="00304051"/>
    <w:rsid w:val="00304C8D"/>
    <w:rsid w:val="00306A2F"/>
    <w:rsid w:val="00306E76"/>
    <w:rsid w:val="003106A7"/>
    <w:rsid w:val="00311CC6"/>
    <w:rsid w:val="00313202"/>
    <w:rsid w:val="00315329"/>
    <w:rsid w:val="00317603"/>
    <w:rsid w:val="00321F22"/>
    <w:rsid w:val="003228DA"/>
    <w:rsid w:val="00323BC0"/>
    <w:rsid w:val="0032483E"/>
    <w:rsid w:val="00324E68"/>
    <w:rsid w:val="0032683C"/>
    <w:rsid w:val="0033048A"/>
    <w:rsid w:val="00332B70"/>
    <w:rsid w:val="0033424F"/>
    <w:rsid w:val="00340C9F"/>
    <w:rsid w:val="00347B3F"/>
    <w:rsid w:val="0035114F"/>
    <w:rsid w:val="00352ED5"/>
    <w:rsid w:val="00354C07"/>
    <w:rsid w:val="003566C3"/>
    <w:rsid w:val="0035720B"/>
    <w:rsid w:val="00362185"/>
    <w:rsid w:val="00362810"/>
    <w:rsid w:val="00362A73"/>
    <w:rsid w:val="00363B5C"/>
    <w:rsid w:val="00364552"/>
    <w:rsid w:val="00365B88"/>
    <w:rsid w:val="00366868"/>
    <w:rsid w:val="003679B5"/>
    <w:rsid w:val="003702CC"/>
    <w:rsid w:val="00370DC6"/>
    <w:rsid w:val="00370FD4"/>
    <w:rsid w:val="00373954"/>
    <w:rsid w:val="00373BC9"/>
    <w:rsid w:val="00377CD2"/>
    <w:rsid w:val="0038320A"/>
    <w:rsid w:val="003835FC"/>
    <w:rsid w:val="0038363A"/>
    <w:rsid w:val="00383ADC"/>
    <w:rsid w:val="003851C9"/>
    <w:rsid w:val="00387A57"/>
    <w:rsid w:val="0039577D"/>
    <w:rsid w:val="003A044E"/>
    <w:rsid w:val="003A3E0A"/>
    <w:rsid w:val="003A41F3"/>
    <w:rsid w:val="003A4B11"/>
    <w:rsid w:val="003A6755"/>
    <w:rsid w:val="003B1D4C"/>
    <w:rsid w:val="003B2ACC"/>
    <w:rsid w:val="003B3C16"/>
    <w:rsid w:val="003B683A"/>
    <w:rsid w:val="003B6F29"/>
    <w:rsid w:val="003C3D40"/>
    <w:rsid w:val="003D46DB"/>
    <w:rsid w:val="003E10BF"/>
    <w:rsid w:val="003E2636"/>
    <w:rsid w:val="003E79D1"/>
    <w:rsid w:val="003F03BA"/>
    <w:rsid w:val="003F2AC1"/>
    <w:rsid w:val="003F5208"/>
    <w:rsid w:val="003F64A5"/>
    <w:rsid w:val="003F682D"/>
    <w:rsid w:val="003F79B7"/>
    <w:rsid w:val="003F7C0D"/>
    <w:rsid w:val="0040159F"/>
    <w:rsid w:val="004019AF"/>
    <w:rsid w:val="00403631"/>
    <w:rsid w:val="00404287"/>
    <w:rsid w:val="0040432E"/>
    <w:rsid w:val="00405544"/>
    <w:rsid w:val="00405856"/>
    <w:rsid w:val="00407975"/>
    <w:rsid w:val="00407BAB"/>
    <w:rsid w:val="00410C20"/>
    <w:rsid w:val="004131E1"/>
    <w:rsid w:val="00413586"/>
    <w:rsid w:val="0041575C"/>
    <w:rsid w:val="00415985"/>
    <w:rsid w:val="004235B0"/>
    <w:rsid w:val="00427CCA"/>
    <w:rsid w:val="004302F0"/>
    <w:rsid w:val="00430E93"/>
    <w:rsid w:val="004325EF"/>
    <w:rsid w:val="0043507A"/>
    <w:rsid w:val="0043642E"/>
    <w:rsid w:val="00436482"/>
    <w:rsid w:val="004366D9"/>
    <w:rsid w:val="004418A1"/>
    <w:rsid w:val="00444378"/>
    <w:rsid w:val="004456BC"/>
    <w:rsid w:val="004464F8"/>
    <w:rsid w:val="00451CC4"/>
    <w:rsid w:val="00452F8B"/>
    <w:rsid w:val="00453757"/>
    <w:rsid w:val="004540AF"/>
    <w:rsid w:val="004556BD"/>
    <w:rsid w:val="004560CA"/>
    <w:rsid w:val="00456403"/>
    <w:rsid w:val="004570B4"/>
    <w:rsid w:val="00457E1E"/>
    <w:rsid w:val="0046079F"/>
    <w:rsid w:val="00460CCC"/>
    <w:rsid w:val="00463600"/>
    <w:rsid w:val="00464324"/>
    <w:rsid w:val="00466EBA"/>
    <w:rsid w:val="00470E80"/>
    <w:rsid w:val="004734B7"/>
    <w:rsid w:val="00475EE2"/>
    <w:rsid w:val="00476582"/>
    <w:rsid w:val="00476753"/>
    <w:rsid w:val="00477CC8"/>
    <w:rsid w:val="004804E4"/>
    <w:rsid w:val="00482E45"/>
    <w:rsid w:val="004830DA"/>
    <w:rsid w:val="00483CA8"/>
    <w:rsid w:val="00484CFC"/>
    <w:rsid w:val="00484E7E"/>
    <w:rsid w:val="004855FE"/>
    <w:rsid w:val="00485EDF"/>
    <w:rsid w:val="00487A9F"/>
    <w:rsid w:val="004910C1"/>
    <w:rsid w:val="00492253"/>
    <w:rsid w:val="00494FAE"/>
    <w:rsid w:val="004A01CD"/>
    <w:rsid w:val="004A095A"/>
    <w:rsid w:val="004A0F1D"/>
    <w:rsid w:val="004A1888"/>
    <w:rsid w:val="004A5B5E"/>
    <w:rsid w:val="004A5B91"/>
    <w:rsid w:val="004A789F"/>
    <w:rsid w:val="004B075A"/>
    <w:rsid w:val="004B0B80"/>
    <w:rsid w:val="004B267F"/>
    <w:rsid w:val="004B3A5B"/>
    <w:rsid w:val="004B5360"/>
    <w:rsid w:val="004B669F"/>
    <w:rsid w:val="004B7939"/>
    <w:rsid w:val="004C60A3"/>
    <w:rsid w:val="004C6A59"/>
    <w:rsid w:val="004C72AD"/>
    <w:rsid w:val="004D0D4B"/>
    <w:rsid w:val="004D1C07"/>
    <w:rsid w:val="004D29BE"/>
    <w:rsid w:val="004D2B38"/>
    <w:rsid w:val="004D45E3"/>
    <w:rsid w:val="004D7D4A"/>
    <w:rsid w:val="004E10A7"/>
    <w:rsid w:val="004E1AAF"/>
    <w:rsid w:val="004E3724"/>
    <w:rsid w:val="004E5252"/>
    <w:rsid w:val="004E588C"/>
    <w:rsid w:val="004F0558"/>
    <w:rsid w:val="004F1457"/>
    <w:rsid w:val="004F1F9C"/>
    <w:rsid w:val="004F29B0"/>
    <w:rsid w:val="005019D1"/>
    <w:rsid w:val="00501F61"/>
    <w:rsid w:val="005027F6"/>
    <w:rsid w:val="00504821"/>
    <w:rsid w:val="00505CCA"/>
    <w:rsid w:val="00510AC0"/>
    <w:rsid w:val="0051179A"/>
    <w:rsid w:val="00514DE4"/>
    <w:rsid w:val="00515364"/>
    <w:rsid w:val="00516260"/>
    <w:rsid w:val="00516FFF"/>
    <w:rsid w:val="00520274"/>
    <w:rsid w:val="00522B6F"/>
    <w:rsid w:val="005232D4"/>
    <w:rsid w:val="0052544A"/>
    <w:rsid w:val="005262DF"/>
    <w:rsid w:val="005320BA"/>
    <w:rsid w:val="00532FFB"/>
    <w:rsid w:val="00533667"/>
    <w:rsid w:val="00533770"/>
    <w:rsid w:val="00534112"/>
    <w:rsid w:val="005349F5"/>
    <w:rsid w:val="00534D02"/>
    <w:rsid w:val="00536BFF"/>
    <w:rsid w:val="00536F16"/>
    <w:rsid w:val="00540C1E"/>
    <w:rsid w:val="00542151"/>
    <w:rsid w:val="00542A01"/>
    <w:rsid w:val="00544BF5"/>
    <w:rsid w:val="005468E0"/>
    <w:rsid w:val="00552CB9"/>
    <w:rsid w:val="005538B5"/>
    <w:rsid w:val="005575A8"/>
    <w:rsid w:val="005578B9"/>
    <w:rsid w:val="00560574"/>
    <w:rsid w:val="005617FF"/>
    <w:rsid w:val="005619FD"/>
    <w:rsid w:val="00561C3B"/>
    <w:rsid w:val="0056333C"/>
    <w:rsid w:val="00564529"/>
    <w:rsid w:val="00564EEF"/>
    <w:rsid w:val="005651A6"/>
    <w:rsid w:val="00565984"/>
    <w:rsid w:val="00565A30"/>
    <w:rsid w:val="00571486"/>
    <w:rsid w:val="00571E88"/>
    <w:rsid w:val="005801B1"/>
    <w:rsid w:val="00580E89"/>
    <w:rsid w:val="00582A30"/>
    <w:rsid w:val="005918F6"/>
    <w:rsid w:val="00592A42"/>
    <w:rsid w:val="00593CEF"/>
    <w:rsid w:val="00594B64"/>
    <w:rsid w:val="00595BDA"/>
    <w:rsid w:val="00596E6A"/>
    <w:rsid w:val="00597795"/>
    <w:rsid w:val="005A0659"/>
    <w:rsid w:val="005A0786"/>
    <w:rsid w:val="005A3888"/>
    <w:rsid w:val="005A7263"/>
    <w:rsid w:val="005A7BBF"/>
    <w:rsid w:val="005B3512"/>
    <w:rsid w:val="005B5CC9"/>
    <w:rsid w:val="005B60C0"/>
    <w:rsid w:val="005B6FA4"/>
    <w:rsid w:val="005B7C8F"/>
    <w:rsid w:val="005C0C6B"/>
    <w:rsid w:val="005C0CDA"/>
    <w:rsid w:val="005C1BA3"/>
    <w:rsid w:val="005C204D"/>
    <w:rsid w:val="005C36E9"/>
    <w:rsid w:val="005C602B"/>
    <w:rsid w:val="005C62DC"/>
    <w:rsid w:val="005D741B"/>
    <w:rsid w:val="005D75B4"/>
    <w:rsid w:val="005D7DFA"/>
    <w:rsid w:val="005E107A"/>
    <w:rsid w:val="005E2AF9"/>
    <w:rsid w:val="005E3AA4"/>
    <w:rsid w:val="005E535D"/>
    <w:rsid w:val="005E6C68"/>
    <w:rsid w:val="005E6F29"/>
    <w:rsid w:val="005E7A56"/>
    <w:rsid w:val="005F3ED8"/>
    <w:rsid w:val="005F48C8"/>
    <w:rsid w:val="005F4E10"/>
    <w:rsid w:val="005F6653"/>
    <w:rsid w:val="005F6B01"/>
    <w:rsid w:val="005F6CC0"/>
    <w:rsid w:val="006048F7"/>
    <w:rsid w:val="00605FFC"/>
    <w:rsid w:val="006070D3"/>
    <w:rsid w:val="0061097C"/>
    <w:rsid w:val="00611AAE"/>
    <w:rsid w:val="006120FD"/>
    <w:rsid w:val="0061422C"/>
    <w:rsid w:val="006155CE"/>
    <w:rsid w:val="00615633"/>
    <w:rsid w:val="00616496"/>
    <w:rsid w:val="00621E28"/>
    <w:rsid w:val="006266AB"/>
    <w:rsid w:val="0063053B"/>
    <w:rsid w:val="00630D66"/>
    <w:rsid w:val="006319F3"/>
    <w:rsid w:val="006323F7"/>
    <w:rsid w:val="00632690"/>
    <w:rsid w:val="00632868"/>
    <w:rsid w:val="00632A13"/>
    <w:rsid w:val="00633477"/>
    <w:rsid w:val="00633528"/>
    <w:rsid w:val="00633636"/>
    <w:rsid w:val="00633E55"/>
    <w:rsid w:val="00635A6A"/>
    <w:rsid w:val="006361F3"/>
    <w:rsid w:val="00637DF9"/>
    <w:rsid w:val="0064161A"/>
    <w:rsid w:val="00641E42"/>
    <w:rsid w:val="00642063"/>
    <w:rsid w:val="00644E1A"/>
    <w:rsid w:val="00646DA8"/>
    <w:rsid w:val="00650162"/>
    <w:rsid w:val="00651198"/>
    <w:rsid w:val="00653489"/>
    <w:rsid w:val="00654105"/>
    <w:rsid w:val="006548C0"/>
    <w:rsid w:val="00654D10"/>
    <w:rsid w:val="00655171"/>
    <w:rsid w:val="006572EF"/>
    <w:rsid w:val="0065773C"/>
    <w:rsid w:val="00660F8B"/>
    <w:rsid w:val="006610A6"/>
    <w:rsid w:val="0066724C"/>
    <w:rsid w:val="00667455"/>
    <w:rsid w:val="0067038D"/>
    <w:rsid w:val="00677300"/>
    <w:rsid w:val="00682BCF"/>
    <w:rsid w:val="00690695"/>
    <w:rsid w:val="00691D67"/>
    <w:rsid w:val="00692CC5"/>
    <w:rsid w:val="006939A3"/>
    <w:rsid w:val="006942E2"/>
    <w:rsid w:val="0069774E"/>
    <w:rsid w:val="006A087A"/>
    <w:rsid w:val="006A20C7"/>
    <w:rsid w:val="006A21D3"/>
    <w:rsid w:val="006A2633"/>
    <w:rsid w:val="006A4B55"/>
    <w:rsid w:val="006B0D18"/>
    <w:rsid w:val="006B19A6"/>
    <w:rsid w:val="006C0E4F"/>
    <w:rsid w:val="006C19F0"/>
    <w:rsid w:val="006C53BC"/>
    <w:rsid w:val="006C677D"/>
    <w:rsid w:val="006C7DAC"/>
    <w:rsid w:val="006D3BDE"/>
    <w:rsid w:val="006D4CEE"/>
    <w:rsid w:val="006D5B2F"/>
    <w:rsid w:val="006D5B93"/>
    <w:rsid w:val="006E09A9"/>
    <w:rsid w:val="006F0C2F"/>
    <w:rsid w:val="006F3652"/>
    <w:rsid w:val="006F3709"/>
    <w:rsid w:val="006F3783"/>
    <w:rsid w:val="006F412D"/>
    <w:rsid w:val="006F4639"/>
    <w:rsid w:val="006F4666"/>
    <w:rsid w:val="006F4BBA"/>
    <w:rsid w:val="006F687A"/>
    <w:rsid w:val="007004F7"/>
    <w:rsid w:val="00701F41"/>
    <w:rsid w:val="007028E9"/>
    <w:rsid w:val="00704EC9"/>
    <w:rsid w:val="00705AD9"/>
    <w:rsid w:val="00706CFD"/>
    <w:rsid w:val="00707E8B"/>
    <w:rsid w:val="007113DC"/>
    <w:rsid w:val="00712ADD"/>
    <w:rsid w:val="007165EE"/>
    <w:rsid w:val="0072027A"/>
    <w:rsid w:val="00720952"/>
    <w:rsid w:val="00720AD0"/>
    <w:rsid w:val="00724FFA"/>
    <w:rsid w:val="00725F84"/>
    <w:rsid w:val="00726CA8"/>
    <w:rsid w:val="007272BC"/>
    <w:rsid w:val="007321A3"/>
    <w:rsid w:val="0073257C"/>
    <w:rsid w:val="007329D4"/>
    <w:rsid w:val="00737FC8"/>
    <w:rsid w:val="007428A0"/>
    <w:rsid w:val="00750701"/>
    <w:rsid w:val="00752269"/>
    <w:rsid w:val="007526D9"/>
    <w:rsid w:val="007567AF"/>
    <w:rsid w:val="00756853"/>
    <w:rsid w:val="0075792F"/>
    <w:rsid w:val="00760965"/>
    <w:rsid w:val="00763B52"/>
    <w:rsid w:val="007642DB"/>
    <w:rsid w:val="0076711D"/>
    <w:rsid w:val="00771A3F"/>
    <w:rsid w:val="00773BD2"/>
    <w:rsid w:val="00781E58"/>
    <w:rsid w:val="00781E93"/>
    <w:rsid w:val="007837F6"/>
    <w:rsid w:val="00787EC0"/>
    <w:rsid w:val="00791E88"/>
    <w:rsid w:val="007935AA"/>
    <w:rsid w:val="0079465A"/>
    <w:rsid w:val="0079590A"/>
    <w:rsid w:val="007A1CED"/>
    <w:rsid w:val="007A3E41"/>
    <w:rsid w:val="007A40A5"/>
    <w:rsid w:val="007A57CD"/>
    <w:rsid w:val="007B0FA5"/>
    <w:rsid w:val="007B23F3"/>
    <w:rsid w:val="007B361F"/>
    <w:rsid w:val="007B422D"/>
    <w:rsid w:val="007B5544"/>
    <w:rsid w:val="007C14E9"/>
    <w:rsid w:val="007C3569"/>
    <w:rsid w:val="007C4745"/>
    <w:rsid w:val="007C516B"/>
    <w:rsid w:val="007C6388"/>
    <w:rsid w:val="007D0DC8"/>
    <w:rsid w:val="007D1C8E"/>
    <w:rsid w:val="007D275D"/>
    <w:rsid w:val="007D3562"/>
    <w:rsid w:val="007D36D4"/>
    <w:rsid w:val="007D4F17"/>
    <w:rsid w:val="007D5022"/>
    <w:rsid w:val="007D6F67"/>
    <w:rsid w:val="007E38F2"/>
    <w:rsid w:val="007E3981"/>
    <w:rsid w:val="007E3E08"/>
    <w:rsid w:val="007E48B1"/>
    <w:rsid w:val="007E4A9E"/>
    <w:rsid w:val="007E6611"/>
    <w:rsid w:val="007E7E74"/>
    <w:rsid w:val="007F0BFD"/>
    <w:rsid w:val="007F0DC8"/>
    <w:rsid w:val="007F2159"/>
    <w:rsid w:val="007F3002"/>
    <w:rsid w:val="007F37BA"/>
    <w:rsid w:val="007F631E"/>
    <w:rsid w:val="00800599"/>
    <w:rsid w:val="008020C8"/>
    <w:rsid w:val="00802309"/>
    <w:rsid w:val="008042E8"/>
    <w:rsid w:val="00806AC5"/>
    <w:rsid w:val="00810776"/>
    <w:rsid w:val="008171A1"/>
    <w:rsid w:val="00821209"/>
    <w:rsid w:val="00822F25"/>
    <w:rsid w:val="00825F56"/>
    <w:rsid w:val="008270DE"/>
    <w:rsid w:val="008270E0"/>
    <w:rsid w:val="00827DF8"/>
    <w:rsid w:val="0083085D"/>
    <w:rsid w:val="0083336F"/>
    <w:rsid w:val="00837D3F"/>
    <w:rsid w:val="00840CA2"/>
    <w:rsid w:val="00841FEA"/>
    <w:rsid w:val="00843853"/>
    <w:rsid w:val="00843940"/>
    <w:rsid w:val="00844964"/>
    <w:rsid w:val="00844E69"/>
    <w:rsid w:val="008477F5"/>
    <w:rsid w:val="00847D05"/>
    <w:rsid w:val="008519A8"/>
    <w:rsid w:val="00853C58"/>
    <w:rsid w:val="00854086"/>
    <w:rsid w:val="008542C6"/>
    <w:rsid w:val="00856809"/>
    <w:rsid w:val="00861662"/>
    <w:rsid w:val="00861922"/>
    <w:rsid w:val="00861D54"/>
    <w:rsid w:val="00862598"/>
    <w:rsid w:val="0086392C"/>
    <w:rsid w:val="0086471B"/>
    <w:rsid w:val="008667E1"/>
    <w:rsid w:val="008722F1"/>
    <w:rsid w:val="00872B06"/>
    <w:rsid w:val="008731B7"/>
    <w:rsid w:val="00873339"/>
    <w:rsid w:val="008746EF"/>
    <w:rsid w:val="00875316"/>
    <w:rsid w:val="00875BC6"/>
    <w:rsid w:val="0087762A"/>
    <w:rsid w:val="008808F1"/>
    <w:rsid w:val="008810B3"/>
    <w:rsid w:val="008828DB"/>
    <w:rsid w:val="00883132"/>
    <w:rsid w:val="008834D0"/>
    <w:rsid w:val="00885C17"/>
    <w:rsid w:val="008868FB"/>
    <w:rsid w:val="00891214"/>
    <w:rsid w:val="00894454"/>
    <w:rsid w:val="00894491"/>
    <w:rsid w:val="00895043"/>
    <w:rsid w:val="0089758D"/>
    <w:rsid w:val="00897C11"/>
    <w:rsid w:val="008A2AFF"/>
    <w:rsid w:val="008A340C"/>
    <w:rsid w:val="008A664B"/>
    <w:rsid w:val="008B037C"/>
    <w:rsid w:val="008B32F5"/>
    <w:rsid w:val="008B446E"/>
    <w:rsid w:val="008B4DEB"/>
    <w:rsid w:val="008C1365"/>
    <w:rsid w:val="008C1D07"/>
    <w:rsid w:val="008C2186"/>
    <w:rsid w:val="008C3883"/>
    <w:rsid w:val="008C3C66"/>
    <w:rsid w:val="008C3FD7"/>
    <w:rsid w:val="008C5196"/>
    <w:rsid w:val="008C59B8"/>
    <w:rsid w:val="008C5AEF"/>
    <w:rsid w:val="008D090F"/>
    <w:rsid w:val="008D0B5C"/>
    <w:rsid w:val="008D0C99"/>
    <w:rsid w:val="008D2A0F"/>
    <w:rsid w:val="008D315D"/>
    <w:rsid w:val="008D336A"/>
    <w:rsid w:val="008D3879"/>
    <w:rsid w:val="008D3DBD"/>
    <w:rsid w:val="008D4541"/>
    <w:rsid w:val="008D47FB"/>
    <w:rsid w:val="008E1064"/>
    <w:rsid w:val="008E3B13"/>
    <w:rsid w:val="008E4C4A"/>
    <w:rsid w:val="008E5173"/>
    <w:rsid w:val="008F0CB9"/>
    <w:rsid w:val="008F38CD"/>
    <w:rsid w:val="008F5745"/>
    <w:rsid w:val="008F5A21"/>
    <w:rsid w:val="009039A6"/>
    <w:rsid w:val="009042A7"/>
    <w:rsid w:val="009045BE"/>
    <w:rsid w:val="00911029"/>
    <w:rsid w:val="00914105"/>
    <w:rsid w:val="00917901"/>
    <w:rsid w:val="00921449"/>
    <w:rsid w:val="00923ACC"/>
    <w:rsid w:val="0092418B"/>
    <w:rsid w:val="00925239"/>
    <w:rsid w:val="00931A07"/>
    <w:rsid w:val="00932F9E"/>
    <w:rsid w:val="00933E42"/>
    <w:rsid w:val="009400A9"/>
    <w:rsid w:val="00940911"/>
    <w:rsid w:val="00941C97"/>
    <w:rsid w:val="00942F0F"/>
    <w:rsid w:val="00944B31"/>
    <w:rsid w:val="00947572"/>
    <w:rsid w:val="009476FB"/>
    <w:rsid w:val="00960B42"/>
    <w:rsid w:val="0096196F"/>
    <w:rsid w:val="00962B1B"/>
    <w:rsid w:val="009661A2"/>
    <w:rsid w:val="00966D49"/>
    <w:rsid w:val="00970ECB"/>
    <w:rsid w:val="00972471"/>
    <w:rsid w:val="009735A8"/>
    <w:rsid w:val="0097591E"/>
    <w:rsid w:val="009766EB"/>
    <w:rsid w:val="009767AB"/>
    <w:rsid w:val="009813CE"/>
    <w:rsid w:val="00981570"/>
    <w:rsid w:val="00982316"/>
    <w:rsid w:val="00984DAF"/>
    <w:rsid w:val="009863DB"/>
    <w:rsid w:val="009870BE"/>
    <w:rsid w:val="00990181"/>
    <w:rsid w:val="00990D8A"/>
    <w:rsid w:val="00990EC2"/>
    <w:rsid w:val="00992413"/>
    <w:rsid w:val="00993052"/>
    <w:rsid w:val="00993D88"/>
    <w:rsid w:val="0099461F"/>
    <w:rsid w:val="00996407"/>
    <w:rsid w:val="009A08C7"/>
    <w:rsid w:val="009A3CA2"/>
    <w:rsid w:val="009A42D0"/>
    <w:rsid w:val="009A595B"/>
    <w:rsid w:val="009A73ED"/>
    <w:rsid w:val="009A7CE7"/>
    <w:rsid w:val="009B0C46"/>
    <w:rsid w:val="009B2586"/>
    <w:rsid w:val="009B25F9"/>
    <w:rsid w:val="009C1159"/>
    <w:rsid w:val="009C164B"/>
    <w:rsid w:val="009C25F7"/>
    <w:rsid w:val="009C2937"/>
    <w:rsid w:val="009C2EB0"/>
    <w:rsid w:val="009C3405"/>
    <w:rsid w:val="009C3746"/>
    <w:rsid w:val="009C5AC4"/>
    <w:rsid w:val="009C7469"/>
    <w:rsid w:val="009C782B"/>
    <w:rsid w:val="009D0EC2"/>
    <w:rsid w:val="009D1632"/>
    <w:rsid w:val="009D21FA"/>
    <w:rsid w:val="009D4A50"/>
    <w:rsid w:val="009D5EBD"/>
    <w:rsid w:val="009D606A"/>
    <w:rsid w:val="009D7024"/>
    <w:rsid w:val="009D79EA"/>
    <w:rsid w:val="009D7DCE"/>
    <w:rsid w:val="009E1AC1"/>
    <w:rsid w:val="009E2D40"/>
    <w:rsid w:val="009E30CB"/>
    <w:rsid w:val="009E5FAC"/>
    <w:rsid w:val="009E7883"/>
    <w:rsid w:val="009F0E8C"/>
    <w:rsid w:val="009F1D8C"/>
    <w:rsid w:val="009F4459"/>
    <w:rsid w:val="009F5B19"/>
    <w:rsid w:val="009F783F"/>
    <w:rsid w:val="009F7DB6"/>
    <w:rsid w:val="00A006BD"/>
    <w:rsid w:val="00A01158"/>
    <w:rsid w:val="00A01FFA"/>
    <w:rsid w:val="00A025CB"/>
    <w:rsid w:val="00A0279E"/>
    <w:rsid w:val="00A03C78"/>
    <w:rsid w:val="00A0470D"/>
    <w:rsid w:val="00A0571A"/>
    <w:rsid w:val="00A05B2E"/>
    <w:rsid w:val="00A1070E"/>
    <w:rsid w:val="00A10E6F"/>
    <w:rsid w:val="00A111C4"/>
    <w:rsid w:val="00A1158F"/>
    <w:rsid w:val="00A11FFB"/>
    <w:rsid w:val="00A129DE"/>
    <w:rsid w:val="00A13218"/>
    <w:rsid w:val="00A13EA8"/>
    <w:rsid w:val="00A14CBE"/>
    <w:rsid w:val="00A15E6E"/>
    <w:rsid w:val="00A1683C"/>
    <w:rsid w:val="00A16931"/>
    <w:rsid w:val="00A21AE0"/>
    <w:rsid w:val="00A231BB"/>
    <w:rsid w:val="00A25661"/>
    <w:rsid w:val="00A2582D"/>
    <w:rsid w:val="00A2626B"/>
    <w:rsid w:val="00A26718"/>
    <w:rsid w:val="00A26CEB"/>
    <w:rsid w:val="00A30836"/>
    <w:rsid w:val="00A3464E"/>
    <w:rsid w:val="00A41490"/>
    <w:rsid w:val="00A43651"/>
    <w:rsid w:val="00A445AB"/>
    <w:rsid w:val="00A504BF"/>
    <w:rsid w:val="00A51B2D"/>
    <w:rsid w:val="00A51F8A"/>
    <w:rsid w:val="00A523F0"/>
    <w:rsid w:val="00A5495A"/>
    <w:rsid w:val="00A56A63"/>
    <w:rsid w:val="00A5750A"/>
    <w:rsid w:val="00A5779A"/>
    <w:rsid w:val="00A623A1"/>
    <w:rsid w:val="00A64004"/>
    <w:rsid w:val="00A65292"/>
    <w:rsid w:val="00A67742"/>
    <w:rsid w:val="00A720D2"/>
    <w:rsid w:val="00A73237"/>
    <w:rsid w:val="00A755E4"/>
    <w:rsid w:val="00A8186B"/>
    <w:rsid w:val="00A84755"/>
    <w:rsid w:val="00A85246"/>
    <w:rsid w:val="00A93402"/>
    <w:rsid w:val="00A93D62"/>
    <w:rsid w:val="00A946C1"/>
    <w:rsid w:val="00A95335"/>
    <w:rsid w:val="00AA0B2E"/>
    <w:rsid w:val="00AA166E"/>
    <w:rsid w:val="00AA2EDB"/>
    <w:rsid w:val="00AA3826"/>
    <w:rsid w:val="00AA4D17"/>
    <w:rsid w:val="00AA6DF6"/>
    <w:rsid w:val="00AA7A7B"/>
    <w:rsid w:val="00AA7FA0"/>
    <w:rsid w:val="00AB0269"/>
    <w:rsid w:val="00AB1408"/>
    <w:rsid w:val="00AB3DB8"/>
    <w:rsid w:val="00AB4620"/>
    <w:rsid w:val="00AB64F7"/>
    <w:rsid w:val="00AB78C8"/>
    <w:rsid w:val="00AC0E7E"/>
    <w:rsid w:val="00AC27AD"/>
    <w:rsid w:val="00AC3CED"/>
    <w:rsid w:val="00AD11A9"/>
    <w:rsid w:val="00AD1882"/>
    <w:rsid w:val="00AD3166"/>
    <w:rsid w:val="00AD32A3"/>
    <w:rsid w:val="00AD3DF2"/>
    <w:rsid w:val="00AD4B87"/>
    <w:rsid w:val="00AD56B7"/>
    <w:rsid w:val="00AD6003"/>
    <w:rsid w:val="00AE256A"/>
    <w:rsid w:val="00AE75DC"/>
    <w:rsid w:val="00AF16A3"/>
    <w:rsid w:val="00AF20E8"/>
    <w:rsid w:val="00AF66AF"/>
    <w:rsid w:val="00AF6912"/>
    <w:rsid w:val="00AF711E"/>
    <w:rsid w:val="00B046DB"/>
    <w:rsid w:val="00B04A31"/>
    <w:rsid w:val="00B06A7D"/>
    <w:rsid w:val="00B07302"/>
    <w:rsid w:val="00B07AF6"/>
    <w:rsid w:val="00B10086"/>
    <w:rsid w:val="00B100ED"/>
    <w:rsid w:val="00B10397"/>
    <w:rsid w:val="00B10430"/>
    <w:rsid w:val="00B10EFE"/>
    <w:rsid w:val="00B110EB"/>
    <w:rsid w:val="00B130C4"/>
    <w:rsid w:val="00B16D33"/>
    <w:rsid w:val="00B16D52"/>
    <w:rsid w:val="00B20B5F"/>
    <w:rsid w:val="00B243E0"/>
    <w:rsid w:val="00B2626F"/>
    <w:rsid w:val="00B303E2"/>
    <w:rsid w:val="00B313F5"/>
    <w:rsid w:val="00B34292"/>
    <w:rsid w:val="00B3564B"/>
    <w:rsid w:val="00B359ED"/>
    <w:rsid w:val="00B3601C"/>
    <w:rsid w:val="00B367D6"/>
    <w:rsid w:val="00B37F94"/>
    <w:rsid w:val="00B40E5A"/>
    <w:rsid w:val="00B41D7C"/>
    <w:rsid w:val="00B43888"/>
    <w:rsid w:val="00B441D5"/>
    <w:rsid w:val="00B4539B"/>
    <w:rsid w:val="00B50B70"/>
    <w:rsid w:val="00B53B46"/>
    <w:rsid w:val="00B55630"/>
    <w:rsid w:val="00B55AB7"/>
    <w:rsid w:val="00B55B8C"/>
    <w:rsid w:val="00B5631A"/>
    <w:rsid w:val="00B63DE2"/>
    <w:rsid w:val="00B659BE"/>
    <w:rsid w:val="00B67CA6"/>
    <w:rsid w:val="00B70C44"/>
    <w:rsid w:val="00B719A2"/>
    <w:rsid w:val="00B73890"/>
    <w:rsid w:val="00B80048"/>
    <w:rsid w:val="00B819A6"/>
    <w:rsid w:val="00B8660B"/>
    <w:rsid w:val="00B8743D"/>
    <w:rsid w:val="00B905E5"/>
    <w:rsid w:val="00B94AF1"/>
    <w:rsid w:val="00B95772"/>
    <w:rsid w:val="00B96AA8"/>
    <w:rsid w:val="00BA0BAB"/>
    <w:rsid w:val="00BA1BE5"/>
    <w:rsid w:val="00BA1C48"/>
    <w:rsid w:val="00BA7F41"/>
    <w:rsid w:val="00BB30E1"/>
    <w:rsid w:val="00BB45BD"/>
    <w:rsid w:val="00BB4B7E"/>
    <w:rsid w:val="00BC0799"/>
    <w:rsid w:val="00BC1A23"/>
    <w:rsid w:val="00BC1F64"/>
    <w:rsid w:val="00BC3B4D"/>
    <w:rsid w:val="00BC4504"/>
    <w:rsid w:val="00BC4B46"/>
    <w:rsid w:val="00BC61A2"/>
    <w:rsid w:val="00BC713D"/>
    <w:rsid w:val="00BC7174"/>
    <w:rsid w:val="00BC7644"/>
    <w:rsid w:val="00BC7C76"/>
    <w:rsid w:val="00BC7F3C"/>
    <w:rsid w:val="00BD3D24"/>
    <w:rsid w:val="00BD3E1F"/>
    <w:rsid w:val="00BD4D9C"/>
    <w:rsid w:val="00BD56BE"/>
    <w:rsid w:val="00BE2903"/>
    <w:rsid w:val="00BE441F"/>
    <w:rsid w:val="00BE7196"/>
    <w:rsid w:val="00BE71C9"/>
    <w:rsid w:val="00BE7981"/>
    <w:rsid w:val="00BF0BD6"/>
    <w:rsid w:val="00BF17A7"/>
    <w:rsid w:val="00BF7D50"/>
    <w:rsid w:val="00C0240B"/>
    <w:rsid w:val="00C024C1"/>
    <w:rsid w:val="00C0480A"/>
    <w:rsid w:val="00C06E0A"/>
    <w:rsid w:val="00C0754D"/>
    <w:rsid w:val="00C07EDC"/>
    <w:rsid w:val="00C11BA1"/>
    <w:rsid w:val="00C12230"/>
    <w:rsid w:val="00C15AC7"/>
    <w:rsid w:val="00C20582"/>
    <w:rsid w:val="00C20792"/>
    <w:rsid w:val="00C218B4"/>
    <w:rsid w:val="00C21D62"/>
    <w:rsid w:val="00C24EFB"/>
    <w:rsid w:val="00C26FBB"/>
    <w:rsid w:val="00C30F8A"/>
    <w:rsid w:val="00C31FBA"/>
    <w:rsid w:val="00C40095"/>
    <w:rsid w:val="00C41894"/>
    <w:rsid w:val="00C44ED8"/>
    <w:rsid w:val="00C45DBC"/>
    <w:rsid w:val="00C46AA2"/>
    <w:rsid w:val="00C46FE1"/>
    <w:rsid w:val="00C47D80"/>
    <w:rsid w:val="00C5026B"/>
    <w:rsid w:val="00C5297D"/>
    <w:rsid w:val="00C53218"/>
    <w:rsid w:val="00C567B1"/>
    <w:rsid w:val="00C56DAA"/>
    <w:rsid w:val="00C579B3"/>
    <w:rsid w:val="00C607B1"/>
    <w:rsid w:val="00C61886"/>
    <w:rsid w:val="00C627EE"/>
    <w:rsid w:val="00C63160"/>
    <w:rsid w:val="00C65844"/>
    <w:rsid w:val="00C67938"/>
    <w:rsid w:val="00C7026D"/>
    <w:rsid w:val="00C71C29"/>
    <w:rsid w:val="00C7425C"/>
    <w:rsid w:val="00C7519A"/>
    <w:rsid w:val="00C76108"/>
    <w:rsid w:val="00C77372"/>
    <w:rsid w:val="00C77D7E"/>
    <w:rsid w:val="00C80665"/>
    <w:rsid w:val="00C8175D"/>
    <w:rsid w:val="00C856B9"/>
    <w:rsid w:val="00C85903"/>
    <w:rsid w:val="00C85AC0"/>
    <w:rsid w:val="00C85B4A"/>
    <w:rsid w:val="00C85E00"/>
    <w:rsid w:val="00C864AC"/>
    <w:rsid w:val="00C86846"/>
    <w:rsid w:val="00C90E2E"/>
    <w:rsid w:val="00C914A5"/>
    <w:rsid w:val="00C9182D"/>
    <w:rsid w:val="00C92FF5"/>
    <w:rsid w:val="00C93EB9"/>
    <w:rsid w:val="00C93EC1"/>
    <w:rsid w:val="00C94036"/>
    <w:rsid w:val="00C96D33"/>
    <w:rsid w:val="00CA0394"/>
    <w:rsid w:val="00CA21A6"/>
    <w:rsid w:val="00CA676B"/>
    <w:rsid w:val="00CA747E"/>
    <w:rsid w:val="00CA7BA9"/>
    <w:rsid w:val="00CA7FA8"/>
    <w:rsid w:val="00CB1F89"/>
    <w:rsid w:val="00CB201E"/>
    <w:rsid w:val="00CB25F5"/>
    <w:rsid w:val="00CB2B4E"/>
    <w:rsid w:val="00CB4FDA"/>
    <w:rsid w:val="00CB5B55"/>
    <w:rsid w:val="00CB743C"/>
    <w:rsid w:val="00CB7F13"/>
    <w:rsid w:val="00CC0CA7"/>
    <w:rsid w:val="00CC2371"/>
    <w:rsid w:val="00CC320D"/>
    <w:rsid w:val="00CC4040"/>
    <w:rsid w:val="00CC476E"/>
    <w:rsid w:val="00CC54B8"/>
    <w:rsid w:val="00CC5EA9"/>
    <w:rsid w:val="00CC6CFA"/>
    <w:rsid w:val="00CD05BF"/>
    <w:rsid w:val="00CD47F8"/>
    <w:rsid w:val="00CD7CF2"/>
    <w:rsid w:val="00CE051F"/>
    <w:rsid w:val="00CE0990"/>
    <w:rsid w:val="00CE3D07"/>
    <w:rsid w:val="00CE58D6"/>
    <w:rsid w:val="00CF08E4"/>
    <w:rsid w:val="00CF0AD0"/>
    <w:rsid w:val="00CF1771"/>
    <w:rsid w:val="00CF4586"/>
    <w:rsid w:val="00CF7FE0"/>
    <w:rsid w:val="00D01336"/>
    <w:rsid w:val="00D03062"/>
    <w:rsid w:val="00D03E9C"/>
    <w:rsid w:val="00D0707A"/>
    <w:rsid w:val="00D07357"/>
    <w:rsid w:val="00D10B2B"/>
    <w:rsid w:val="00D15B6C"/>
    <w:rsid w:val="00D15FCB"/>
    <w:rsid w:val="00D16A50"/>
    <w:rsid w:val="00D175D3"/>
    <w:rsid w:val="00D1799D"/>
    <w:rsid w:val="00D17E17"/>
    <w:rsid w:val="00D209CB"/>
    <w:rsid w:val="00D21AF5"/>
    <w:rsid w:val="00D23A57"/>
    <w:rsid w:val="00D246E5"/>
    <w:rsid w:val="00D2574A"/>
    <w:rsid w:val="00D267ED"/>
    <w:rsid w:val="00D31370"/>
    <w:rsid w:val="00D31941"/>
    <w:rsid w:val="00D32E7B"/>
    <w:rsid w:val="00D34115"/>
    <w:rsid w:val="00D350F1"/>
    <w:rsid w:val="00D35BDB"/>
    <w:rsid w:val="00D370C1"/>
    <w:rsid w:val="00D40373"/>
    <w:rsid w:val="00D417C0"/>
    <w:rsid w:val="00D41975"/>
    <w:rsid w:val="00D42E11"/>
    <w:rsid w:val="00D44B24"/>
    <w:rsid w:val="00D44D24"/>
    <w:rsid w:val="00D51D64"/>
    <w:rsid w:val="00D5208B"/>
    <w:rsid w:val="00D52116"/>
    <w:rsid w:val="00D52EBC"/>
    <w:rsid w:val="00D54C1A"/>
    <w:rsid w:val="00D56505"/>
    <w:rsid w:val="00D578DF"/>
    <w:rsid w:val="00D6055D"/>
    <w:rsid w:val="00D63740"/>
    <w:rsid w:val="00D63B40"/>
    <w:rsid w:val="00D64276"/>
    <w:rsid w:val="00D669EA"/>
    <w:rsid w:val="00D66F9A"/>
    <w:rsid w:val="00D7393C"/>
    <w:rsid w:val="00D742AB"/>
    <w:rsid w:val="00D77066"/>
    <w:rsid w:val="00D770E6"/>
    <w:rsid w:val="00D77966"/>
    <w:rsid w:val="00D83579"/>
    <w:rsid w:val="00D873E3"/>
    <w:rsid w:val="00D9028A"/>
    <w:rsid w:val="00D92711"/>
    <w:rsid w:val="00D930FF"/>
    <w:rsid w:val="00D9454C"/>
    <w:rsid w:val="00DA0199"/>
    <w:rsid w:val="00DA0834"/>
    <w:rsid w:val="00DA4217"/>
    <w:rsid w:val="00DA45C4"/>
    <w:rsid w:val="00DB11EB"/>
    <w:rsid w:val="00DB2441"/>
    <w:rsid w:val="00DB3AEC"/>
    <w:rsid w:val="00DB49ED"/>
    <w:rsid w:val="00DB6E51"/>
    <w:rsid w:val="00DB76D4"/>
    <w:rsid w:val="00DB7A0D"/>
    <w:rsid w:val="00DC2BBC"/>
    <w:rsid w:val="00DC3631"/>
    <w:rsid w:val="00DC373C"/>
    <w:rsid w:val="00DC425C"/>
    <w:rsid w:val="00DC49CA"/>
    <w:rsid w:val="00DC7F45"/>
    <w:rsid w:val="00DD29BC"/>
    <w:rsid w:val="00DD31C5"/>
    <w:rsid w:val="00DD6163"/>
    <w:rsid w:val="00DE0020"/>
    <w:rsid w:val="00DE17AF"/>
    <w:rsid w:val="00DE2A3E"/>
    <w:rsid w:val="00DE435B"/>
    <w:rsid w:val="00DE4F35"/>
    <w:rsid w:val="00DE5630"/>
    <w:rsid w:val="00DE621F"/>
    <w:rsid w:val="00DE6695"/>
    <w:rsid w:val="00DF25A9"/>
    <w:rsid w:val="00DF3505"/>
    <w:rsid w:val="00DF6007"/>
    <w:rsid w:val="00DF6245"/>
    <w:rsid w:val="00DF7251"/>
    <w:rsid w:val="00E0096B"/>
    <w:rsid w:val="00E03A0C"/>
    <w:rsid w:val="00E06D05"/>
    <w:rsid w:val="00E07CC2"/>
    <w:rsid w:val="00E12841"/>
    <w:rsid w:val="00E13EAE"/>
    <w:rsid w:val="00E146AD"/>
    <w:rsid w:val="00E1555D"/>
    <w:rsid w:val="00E15FD2"/>
    <w:rsid w:val="00E1709D"/>
    <w:rsid w:val="00E17708"/>
    <w:rsid w:val="00E17A55"/>
    <w:rsid w:val="00E21226"/>
    <w:rsid w:val="00E216BB"/>
    <w:rsid w:val="00E21C4B"/>
    <w:rsid w:val="00E230BB"/>
    <w:rsid w:val="00E24A0A"/>
    <w:rsid w:val="00E25180"/>
    <w:rsid w:val="00E2696E"/>
    <w:rsid w:val="00E27D67"/>
    <w:rsid w:val="00E34086"/>
    <w:rsid w:val="00E357F5"/>
    <w:rsid w:val="00E37DA4"/>
    <w:rsid w:val="00E40D3E"/>
    <w:rsid w:val="00E413D2"/>
    <w:rsid w:val="00E41908"/>
    <w:rsid w:val="00E440F6"/>
    <w:rsid w:val="00E51B89"/>
    <w:rsid w:val="00E60859"/>
    <w:rsid w:val="00E63C6F"/>
    <w:rsid w:val="00E6616C"/>
    <w:rsid w:val="00E70556"/>
    <w:rsid w:val="00E70CF2"/>
    <w:rsid w:val="00E70FFE"/>
    <w:rsid w:val="00E731F0"/>
    <w:rsid w:val="00E74042"/>
    <w:rsid w:val="00E762B2"/>
    <w:rsid w:val="00E808D9"/>
    <w:rsid w:val="00E82CCF"/>
    <w:rsid w:val="00E83476"/>
    <w:rsid w:val="00E855BA"/>
    <w:rsid w:val="00E85848"/>
    <w:rsid w:val="00E865FA"/>
    <w:rsid w:val="00E87C3A"/>
    <w:rsid w:val="00E922BC"/>
    <w:rsid w:val="00E92E73"/>
    <w:rsid w:val="00EA0E75"/>
    <w:rsid w:val="00EA174B"/>
    <w:rsid w:val="00EA2DF6"/>
    <w:rsid w:val="00EA2F5F"/>
    <w:rsid w:val="00EA5A30"/>
    <w:rsid w:val="00EA5FC7"/>
    <w:rsid w:val="00EA647B"/>
    <w:rsid w:val="00EA739C"/>
    <w:rsid w:val="00EB18D0"/>
    <w:rsid w:val="00EB2968"/>
    <w:rsid w:val="00EB44AE"/>
    <w:rsid w:val="00EB68AF"/>
    <w:rsid w:val="00EB76AD"/>
    <w:rsid w:val="00EC0682"/>
    <w:rsid w:val="00EC0D8A"/>
    <w:rsid w:val="00EC15EF"/>
    <w:rsid w:val="00EC1623"/>
    <w:rsid w:val="00EC2A7A"/>
    <w:rsid w:val="00EC2B2D"/>
    <w:rsid w:val="00EC3658"/>
    <w:rsid w:val="00EC41FA"/>
    <w:rsid w:val="00EC7803"/>
    <w:rsid w:val="00EC7A26"/>
    <w:rsid w:val="00ED024F"/>
    <w:rsid w:val="00ED2D89"/>
    <w:rsid w:val="00ED2DA4"/>
    <w:rsid w:val="00ED450F"/>
    <w:rsid w:val="00ED54AF"/>
    <w:rsid w:val="00EE07CC"/>
    <w:rsid w:val="00EE0C0F"/>
    <w:rsid w:val="00EE1F01"/>
    <w:rsid w:val="00EE20B0"/>
    <w:rsid w:val="00EE3A13"/>
    <w:rsid w:val="00EE3DED"/>
    <w:rsid w:val="00EE47AF"/>
    <w:rsid w:val="00EE6461"/>
    <w:rsid w:val="00EE6720"/>
    <w:rsid w:val="00EE6FA5"/>
    <w:rsid w:val="00EF0861"/>
    <w:rsid w:val="00EF0F2D"/>
    <w:rsid w:val="00EF1EE1"/>
    <w:rsid w:val="00EF3B92"/>
    <w:rsid w:val="00EF732C"/>
    <w:rsid w:val="00F00846"/>
    <w:rsid w:val="00F02816"/>
    <w:rsid w:val="00F046F7"/>
    <w:rsid w:val="00F04C04"/>
    <w:rsid w:val="00F05EEB"/>
    <w:rsid w:val="00F06855"/>
    <w:rsid w:val="00F102D0"/>
    <w:rsid w:val="00F10AB0"/>
    <w:rsid w:val="00F10CDF"/>
    <w:rsid w:val="00F11156"/>
    <w:rsid w:val="00F129DD"/>
    <w:rsid w:val="00F14015"/>
    <w:rsid w:val="00F14C45"/>
    <w:rsid w:val="00F14F74"/>
    <w:rsid w:val="00F17EF9"/>
    <w:rsid w:val="00F20463"/>
    <w:rsid w:val="00F223C5"/>
    <w:rsid w:val="00F229A3"/>
    <w:rsid w:val="00F22CDA"/>
    <w:rsid w:val="00F2363F"/>
    <w:rsid w:val="00F25E25"/>
    <w:rsid w:val="00F261D7"/>
    <w:rsid w:val="00F26B23"/>
    <w:rsid w:val="00F32669"/>
    <w:rsid w:val="00F32D23"/>
    <w:rsid w:val="00F33341"/>
    <w:rsid w:val="00F358D3"/>
    <w:rsid w:val="00F362E2"/>
    <w:rsid w:val="00F44C55"/>
    <w:rsid w:val="00F46594"/>
    <w:rsid w:val="00F46C5E"/>
    <w:rsid w:val="00F51366"/>
    <w:rsid w:val="00F534E6"/>
    <w:rsid w:val="00F5515C"/>
    <w:rsid w:val="00F55295"/>
    <w:rsid w:val="00F56A25"/>
    <w:rsid w:val="00F6029D"/>
    <w:rsid w:val="00F621DA"/>
    <w:rsid w:val="00F6629E"/>
    <w:rsid w:val="00F72183"/>
    <w:rsid w:val="00F74A0F"/>
    <w:rsid w:val="00F805B4"/>
    <w:rsid w:val="00F817EE"/>
    <w:rsid w:val="00F84125"/>
    <w:rsid w:val="00F86E35"/>
    <w:rsid w:val="00F92FDD"/>
    <w:rsid w:val="00F95318"/>
    <w:rsid w:val="00FA0668"/>
    <w:rsid w:val="00FA4A67"/>
    <w:rsid w:val="00FA4E72"/>
    <w:rsid w:val="00FA5F25"/>
    <w:rsid w:val="00FA6970"/>
    <w:rsid w:val="00FA75B4"/>
    <w:rsid w:val="00FA7C9F"/>
    <w:rsid w:val="00FA7D79"/>
    <w:rsid w:val="00FB3B1E"/>
    <w:rsid w:val="00FB4F55"/>
    <w:rsid w:val="00FC0C8D"/>
    <w:rsid w:val="00FC2767"/>
    <w:rsid w:val="00FC385A"/>
    <w:rsid w:val="00FC5DEB"/>
    <w:rsid w:val="00FD0261"/>
    <w:rsid w:val="00FD38AC"/>
    <w:rsid w:val="00FD3F2D"/>
    <w:rsid w:val="00FD4CD9"/>
    <w:rsid w:val="00FD5009"/>
    <w:rsid w:val="00FE33B4"/>
    <w:rsid w:val="00FE571B"/>
    <w:rsid w:val="00FE6D12"/>
    <w:rsid w:val="00FF0A6A"/>
    <w:rsid w:val="00FF2417"/>
    <w:rsid w:val="00FF24D0"/>
    <w:rsid w:val="00FF6171"/>
    <w:rsid w:val="00FF7079"/>
    <w:rsid w:val="06A8B3DC"/>
    <w:rsid w:val="1CC9A0EA"/>
    <w:rsid w:val="469B69FE"/>
    <w:rsid w:val="531542F0"/>
    <w:rsid w:val="5F237F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D7D32"/>
  <w15:docId w15:val="{69274EEC-1ABA-4C6B-A75A-0BCD0CF26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CCC"/>
    <w:rPr>
      <w:lang w:eastAsia="en-US"/>
    </w:rPr>
  </w:style>
  <w:style w:type="paragraph" w:styleId="Heading1">
    <w:name w:val="heading 1"/>
    <w:basedOn w:val="Normal"/>
    <w:next w:val="Normal"/>
    <w:link w:val="Heading1Char"/>
    <w:qFormat/>
    <w:rsid w:val="00883132"/>
    <w:pPr>
      <w:keepNext/>
      <w:keepLines/>
      <w:spacing w:before="480"/>
      <w:outlineLvl w:val="0"/>
    </w:pPr>
    <w:rPr>
      <w:rFonts w:asciiTheme="majorHAnsi" w:eastAsiaTheme="majorEastAsia" w:hAnsiTheme="majorHAnsi" w:cstheme="majorBidi"/>
      <w:b/>
      <w:bCs/>
      <w:color w:val="C98503" w:themeColor="accent1" w:themeShade="BF"/>
      <w:sz w:val="28"/>
      <w:szCs w:val="28"/>
    </w:rPr>
  </w:style>
  <w:style w:type="paragraph" w:styleId="Heading2">
    <w:name w:val="heading 2"/>
    <w:basedOn w:val="Normal"/>
    <w:next w:val="Normal"/>
    <w:link w:val="Heading2Char"/>
    <w:uiPriority w:val="9"/>
    <w:unhideWhenUsed/>
    <w:qFormat/>
    <w:rsid w:val="00883132"/>
    <w:pPr>
      <w:keepNext/>
      <w:keepLines/>
      <w:spacing w:before="200" w:line="276" w:lineRule="auto"/>
      <w:outlineLvl w:val="1"/>
    </w:pPr>
    <w:rPr>
      <w:rFonts w:asciiTheme="minorHAnsi" w:eastAsiaTheme="majorEastAsia" w:hAnsiTheme="minorHAnsi" w:cstheme="majorBidi"/>
      <w:bCs/>
      <w:color w:val="163E70"/>
      <w:sz w:val="28"/>
      <w:szCs w:val="26"/>
    </w:rPr>
  </w:style>
  <w:style w:type="paragraph" w:styleId="Heading3">
    <w:name w:val="heading 3"/>
    <w:basedOn w:val="Normal"/>
    <w:next w:val="Normal"/>
    <w:link w:val="Heading3Char"/>
    <w:uiPriority w:val="9"/>
    <w:unhideWhenUsed/>
    <w:qFormat/>
    <w:rsid w:val="00883132"/>
    <w:pPr>
      <w:keepNext/>
      <w:keepLines/>
      <w:spacing w:before="200" w:line="276" w:lineRule="auto"/>
      <w:outlineLvl w:val="2"/>
    </w:pPr>
    <w:rPr>
      <w:rFonts w:asciiTheme="majorHAnsi" w:eastAsiaTheme="majorEastAsia" w:hAnsiTheme="majorHAnsi" w:cstheme="majorBidi"/>
      <w:b/>
      <w:bCs/>
      <w:color w:val="FBAD17" w:themeColor="accent1"/>
      <w:sz w:val="22"/>
      <w:szCs w:val="22"/>
    </w:rPr>
  </w:style>
  <w:style w:type="paragraph" w:styleId="Heading4">
    <w:name w:val="heading 4"/>
    <w:basedOn w:val="Normal"/>
    <w:next w:val="Normal"/>
    <w:qFormat/>
    <w:rsid w:val="00635A6A"/>
    <w:pPr>
      <w:keepNext/>
      <w:ind w:left="4320" w:hanging="2160"/>
      <w:outlineLvl w:val="3"/>
    </w:pPr>
    <w:rPr>
      <w:b/>
      <w:sz w:val="21"/>
      <w:lang w:val="en-GB"/>
    </w:rPr>
  </w:style>
  <w:style w:type="paragraph" w:styleId="Heading5">
    <w:name w:val="heading 5"/>
    <w:basedOn w:val="Normal"/>
    <w:next w:val="Normal"/>
    <w:qFormat/>
    <w:rsid w:val="00E6616C"/>
    <w:pPr>
      <w:spacing w:before="240" w:after="60"/>
      <w:outlineLvl w:val="4"/>
    </w:pPr>
    <w:rPr>
      <w:b/>
      <w:bCs/>
      <w:i/>
      <w:iCs/>
      <w:sz w:val="26"/>
      <w:szCs w:val="26"/>
    </w:rPr>
  </w:style>
  <w:style w:type="paragraph" w:styleId="Heading6">
    <w:name w:val="heading 6"/>
    <w:basedOn w:val="Normal"/>
    <w:next w:val="Normal"/>
    <w:qFormat/>
    <w:rsid w:val="00635A6A"/>
    <w:pPr>
      <w:keepNext/>
      <w:tabs>
        <w:tab w:val="left" w:pos="567"/>
      </w:tabs>
      <w:ind w:left="567"/>
      <w:outlineLvl w:val="5"/>
    </w:pPr>
    <w:rPr>
      <w:b/>
      <w:sz w:val="21"/>
      <w:lang w:val="en-GB"/>
    </w:rPr>
  </w:style>
  <w:style w:type="paragraph" w:styleId="Heading7">
    <w:name w:val="heading 7"/>
    <w:basedOn w:val="Normal"/>
    <w:next w:val="Normal"/>
    <w:qFormat/>
    <w:rsid w:val="00635A6A"/>
    <w:pPr>
      <w:keepNext/>
      <w:ind w:left="2727" w:hanging="2160"/>
      <w:outlineLvl w:val="6"/>
    </w:pPr>
    <w:rPr>
      <w:b/>
      <w:sz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2FDD"/>
    <w:pPr>
      <w:tabs>
        <w:tab w:val="center" w:pos="4153"/>
        <w:tab w:val="right" w:pos="8306"/>
      </w:tabs>
    </w:pPr>
  </w:style>
  <w:style w:type="paragraph" w:styleId="Footer">
    <w:name w:val="footer"/>
    <w:basedOn w:val="Normal"/>
    <w:rsid w:val="00F92FDD"/>
    <w:pPr>
      <w:tabs>
        <w:tab w:val="center" w:pos="4153"/>
        <w:tab w:val="right" w:pos="8306"/>
      </w:tabs>
    </w:pPr>
  </w:style>
  <w:style w:type="paragraph" w:styleId="BodyTextIndent">
    <w:name w:val="Body Text Indent"/>
    <w:basedOn w:val="Normal"/>
    <w:rsid w:val="0066724C"/>
    <w:pPr>
      <w:ind w:left="2880"/>
    </w:pPr>
    <w:rPr>
      <w:sz w:val="24"/>
      <w:lang w:val="en-GB" w:eastAsia="en-AU"/>
    </w:rPr>
  </w:style>
  <w:style w:type="table" w:styleId="TableGrid">
    <w:name w:val="Table Grid"/>
    <w:basedOn w:val="TableNormal"/>
    <w:uiPriority w:val="39"/>
    <w:rsid w:val="00F55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863DB"/>
    <w:rPr>
      <w:color w:val="0000FF"/>
      <w:u w:val="single"/>
    </w:rPr>
  </w:style>
  <w:style w:type="character" w:styleId="PageNumber">
    <w:name w:val="page number"/>
    <w:basedOn w:val="DefaultParagraphFont"/>
    <w:rsid w:val="00E6616C"/>
  </w:style>
  <w:style w:type="paragraph" w:styleId="BalloonText">
    <w:name w:val="Balloon Text"/>
    <w:basedOn w:val="Normal"/>
    <w:semiHidden/>
    <w:rsid w:val="00D23A57"/>
    <w:rPr>
      <w:rFonts w:ascii="Tahoma" w:hAnsi="Tahoma" w:cs="Tahoma"/>
      <w:sz w:val="16"/>
      <w:szCs w:val="16"/>
    </w:rPr>
  </w:style>
  <w:style w:type="character" w:styleId="CommentReference">
    <w:name w:val="annotation reference"/>
    <w:uiPriority w:val="99"/>
    <w:rsid w:val="0092418B"/>
    <w:rPr>
      <w:sz w:val="16"/>
      <w:szCs w:val="16"/>
    </w:rPr>
  </w:style>
  <w:style w:type="paragraph" w:styleId="CommentText">
    <w:name w:val="annotation text"/>
    <w:basedOn w:val="Normal"/>
    <w:link w:val="CommentTextChar"/>
    <w:uiPriority w:val="99"/>
    <w:rsid w:val="0092418B"/>
  </w:style>
  <w:style w:type="character" w:customStyle="1" w:styleId="CommentTextChar">
    <w:name w:val="Comment Text Char"/>
    <w:link w:val="CommentText"/>
    <w:uiPriority w:val="99"/>
    <w:rsid w:val="0092418B"/>
    <w:rPr>
      <w:lang w:eastAsia="en-US"/>
    </w:rPr>
  </w:style>
  <w:style w:type="paragraph" w:styleId="CommentSubject">
    <w:name w:val="annotation subject"/>
    <w:basedOn w:val="CommentText"/>
    <w:next w:val="CommentText"/>
    <w:link w:val="CommentSubjectChar"/>
    <w:rsid w:val="0092418B"/>
    <w:rPr>
      <w:b/>
      <w:bCs/>
    </w:rPr>
  </w:style>
  <w:style w:type="character" w:customStyle="1" w:styleId="CommentSubjectChar">
    <w:name w:val="Comment Subject Char"/>
    <w:link w:val="CommentSubject"/>
    <w:rsid w:val="0092418B"/>
    <w:rPr>
      <w:b/>
      <w:bCs/>
      <w:lang w:eastAsia="en-US"/>
    </w:rPr>
  </w:style>
  <w:style w:type="character" w:customStyle="1" w:styleId="Heading1Char">
    <w:name w:val="Heading 1 Char"/>
    <w:basedOn w:val="DefaultParagraphFont"/>
    <w:link w:val="Heading1"/>
    <w:rsid w:val="00883132"/>
    <w:rPr>
      <w:rFonts w:asciiTheme="majorHAnsi" w:eastAsiaTheme="majorEastAsia" w:hAnsiTheme="majorHAnsi" w:cstheme="majorBidi"/>
      <w:b/>
      <w:bCs/>
      <w:color w:val="C98503" w:themeColor="accent1" w:themeShade="BF"/>
      <w:sz w:val="28"/>
      <w:szCs w:val="28"/>
      <w:lang w:eastAsia="en-US"/>
    </w:rPr>
  </w:style>
  <w:style w:type="character" w:customStyle="1" w:styleId="Heading2Char">
    <w:name w:val="Heading 2 Char"/>
    <w:basedOn w:val="DefaultParagraphFont"/>
    <w:link w:val="Heading2"/>
    <w:uiPriority w:val="9"/>
    <w:rsid w:val="00883132"/>
    <w:rPr>
      <w:rFonts w:asciiTheme="minorHAnsi" w:eastAsiaTheme="majorEastAsia" w:hAnsiTheme="minorHAnsi" w:cstheme="majorBidi"/>
      <w:bCs/>
      <w:color w:val="163E70"/>
      <w:sz w:val="28"/>
      <w:szCs w:val="26"/>
      <w:lang w:eastAsia="en-US"/>
    </w:rPr>
  </w:style>
  <w:style w:type="paragraph" w:styleId="ListParagraph">
    <w:name w:val="List Paragraph"/>
    <w:basedOn w:val="Normal"/>
    <w:uiPriority w:val="34"/>
    <w:qFormat/>
    <w:rsid w:val="00883132"/>
    <w:pPr>
      <w:ind w:left="720"/>
      <w:contextualSpacing/>
    </w:pPr>
  </w:style>
  <w:style w:type="character" w:customStyle="1" w:styleId="Heading3Char">
    <w:name w:val="Heading 3 Char"/>
    <w:basedOn w:val="DefaultParagraphFont"/>
    <w:link w:val="Heading3"/>
    <w:uiPriority w:val="9"/>
    <w:rsid w:val="00883132"/>
    <w:rPr>
      <w:rFonts w:asciiTheme="majorHAnsi" w:eastAsiaTheme="majorEastAsia" w:hAnsiTheme="majorHAnsi" w:cstheme="majorBidi"/>
      <w:b/>
      <w:bCs/>
      <w:color w:val="FBAD17" w:themeColor="accent1"/>
      <w:sz w:val="22"/>
      <w:szCs w:val="22"/>
      <w:lang w:eastAsia="en-US"/>
    </w:rPr>
  </w:style>
  <w:style w:type="character" w:customStyle="1" w:styleId="UnresolvedMention1">
    <w:name w:val="Unresolved Mention1"/>
    <w:basedOn w:val="DefaultParagraphFont"/>
    <w:uiPriority w:val="99"/>
    <w:unhideWhenUsed/>
    <w:rsid w:val="00CF0AD0"/>
    <w:rPr>
      <w:color w:val="605E5C"/>
      <w:shd w:val="clear" w:color="auto" w:fill="E1DFDD"/>
    </w:rPr>
  </w:style>
  <w:style w:type="paragraph" w:customStyle="1" w:styleId="paragraph">
    <w:name w:val="paragraph"/>
    <w:basedOn w:val="Normal"/>
    <w:rsid w:val="00323BC0"/>
    <w:pPr>
      <w:spacing w:before="100" w:beforeAutospacing="1" w:after="100" w:afterAutospacing="1"/>
    </w:pPr>
    <w:rPr>
      <w:sz w:val="24"/>
      <w:szCs w:val="24"/>
      <w:lang w:eastAsia="en-AU"/>
    </w:rPr>
  </w:style>
  <w:style w:type="character" w:customStyle="1" w:styleId="normaltextrun">
    <w:name w:val="normaltextrun"/>
    <w:basedOn w:val="DefaultParagraphFont"/>
    <w:rsid w:val="00323BC0"/>
  </w:style>
  <w:style w:type="character" w:customStyle="1" w:styleId="eop">
    <w:name w:val="eop"/>
    <w:basedOn w:val="DefaultParagraphFont"/>
    <w:rsid w:val="00323BC0"/>
  </w:style>
  <w:style w:type="character" w:styleId="Strong">
    <w:name w:val="Strong"/>
    <w:basedOn w:val="DefaultParagraphFont"/>
    <w:uiPriority w:val="22"/>
    <w:qFormat/>
    <w:rsid w:val="00F223C5"/>
    <w:rPr>
      <w:b/>
      <w:bCs/>
    </w:rPr>
  </w:style>
  <w:style w:type="character" w:styleId="FollowedHyperlink">
    <w:name w:val="FollowedHyperlink"/>
    <w:basedOn w:val="DefaultParagraphFont"/>
    <w:semiHidden/>
    <w:unhideWhenUsed/>
    <w:rsid w:val="008542C6"/>
    <w:rPr>
      <w:color w:val="989898" w:themeColor="followedHyperlink"/>
      <w:u w:val="single"/>
    </w:rPr>
  </w:style>
  <w:style w:type="character" w:styleId="UnresolvedMention">
    <w:name w:val="Unresolved Mention"/>
    <w:basedOn w:val="DefaultParagraphFont"/>
    <w:uiPriority w:val="99"/>
    <w:semiHidden/>
    <w:unhideWhenUsed/>
    <w:rsid w:val="00A0571A"/>
    <w:rPr>
      <w:color w:val="605E5C"/>
      <w:shd w:val="clear" w:color="auto" w:fill="E1DFDD"/>
    </w:rPr>
  </w:style>
  <w:style w:type="paragraph" w:styleId="Revision">
    <w:name w:val="Revision"/>
    <w:hidden/>
    <w:uiPriority w:val="99"/>
    <w:semiHidden/>
    <w:rsid w:val="00FF0A6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5610">
      <w:bodyDiv w:val="1"/>
      <w:marLeft w:val="0"/>
      <w:marRight w:val="0"/>
      <w:marTop w:val="0"/>
      <w:marBottom w:val="0"/>
      <w:divBdr>
        <w:top w:val="none" w:sz="0" w:space="0" w:color="auto"/>
        <w:left w:val="none" w:sz="0" w:space="0" w:color="auto"/>
        <w:bottom w:val="none" w:sz="0" w:space="0" w:color="auto"/>
        <w:right w:val="none" w:sz="0" w:space="0" w:color="auto"/>
      </w:divBdr>
      <w:divsChild>
        <w:div w:id="1983151440">
          <w:marLeft w:val="0"/>
          <w:marRight w:val="0"/>
          <w:marTop w:val="0"/>
          <w:marBottom w:val="0"/>
          <w:divBdr>
            <w:top w:val="none" w:sz="0" w:space="0" w:color="auto"/>
            <w:left w:val="none" w:sz="0" w:space="0" w:color="auto"/>
            <w:bottom w:val="none" w:sz="0" w:space="0" w:color="auto"/>
            <w:right w:val="none" w:sz="0" w:space="0" w:color="auto"/>
          </w:divBdr>
        </w:div>
      </w:divsChild>
    </w:div>
    <w:div w:id="125391258">
      <w:bodyDiv w:val="1"/>
      <w:marLeft w:val="0"/>
      <w:marRight w:val="0"/>
      <w:marTop w:val="0"/>
      <w:marBottom w:val="0"/>
      <w:divBdr>
        <w:top w:val="none" w:sz="0" w:space="0" w:color="auto"/>
        <w:left w:val="none" w:sz="0" w:space="0" w:color="auto"/>
        <w:bottom w:val="none" w:sz="0" w:space="0" w:color="auto"/>
        <w:right w:val="none" w:sz="0" w:space="0" w:color="auto"/>
      </w:divBdr>
    </w:div>
    <w:div w:id="151341080">
      <w:bodyDiv w:val="1"/>
      <w:marLeft w:val="0"/>
      <w:marRight w:val="0"/>
      <w:marTop w:val="0"/>
      <w:marBottom w:val="0"/>
      <w:divBdr>
        <w:top w:val="none" w:sz="0" w:space="0" w:color="auto"/>
        <w:left w:val="none" w:sz="0" w:space="0" w:color="auto"/>
        <w:bottom w:val="none" w:sz="0" w:space="0" w:color="auto"/>
        <w:right w:val="none" w:sz="0" w:space="0" w:color="auto"/>
      </w:divBdr>
    </w:div>
    <w:div w:id="559168987">
      <w:bodyDiv w:val="1"/>
      <w:marLeft w:val="0"/>
      <w:marRight w:val="0"/>
      <w:marTop w:val="0"/>
      <w:marBottom w:val="0"/>
      <w:divBdr>
        <w:top w:val="none" w:sz="0" w:space="0" w:color="auto"/>
        <w:left w:val="none" w:sz="0" w:space="0" w:color="auto"/>
        <w:bottom w:val="none" w:sz="0" w:space="0" w:color="auto"/>
        <w:right w:val="none" w:sz="0" w:space="0" w:color="auto"/>
      </w:divBdr>
    </w:div>
    <w:div w:id="565258894">
      <w:bodyDiv w:val="1"/>
      <w:marLeft w:val="0"/>
      <w:marRight w:val="0"/>
      <w:marTop w:val="0"/>
      <w:marBottom w:val="0"/>
      <w:divBdr>
        <w:top w:val="none" w:sz="0" w:space="0" w:color="auto"/>
        <w:left w:val="none" w:sz="0" w:space="0" w:color="auto"/>
        <w:bottom w:val="none" w:sz="0" w:space="0" w:color="auto"/>
        <w:right w:val="none" w:sz="0" w:space="0" w:color="auto"/>
      </w:divBdr>
    </w:div>
    <w:div w:id="645742287">
      <w:bodyDiv w:val="1"/>
      <w:marLeft w:val="0"/>
      <w:marRight w:val="0"/>
      <w:marTop w:val="0"/>
      <w:marBottom w:val="0"/>
      <w:divBdr>
        <w:top w:val="none" w:sz="0" w:space="0" w:color="auto"/>
        <w:left w:val="none" w:sz="0" w:space="0" w:color="auto"/>
        <w:bottom w:val="none" w:sz="0" w:space="0" w:color="auto"/>
        <w:right w:val="none" w:sz="0" w:space="0" w:color="auto"/>
      </w:divBdr>
    </w:div>
    <w:div w:id="654605847">
      <w:bodyDiv w:val="1"/>
      <w:marLeft w:val="0"/>
      <w:marRight w:val="0"/>
      <w:marTop w:val="0"/>
      <w:marBottom w:val="0"/>
      <w:divBdr>
        <w:top w:val="none" w:sz="0" w:space="0" w:color="auto"/>
        <w:left w:val="none" w:sz="0" w:space="0" w:color="auto"/>
        <w:bottom w:val="none" w:sz="0" w:space="0" w:color="auto"/>
        <w:right w:val="none" w:sz="0" w:space="0" w:color="auto"/>
      </w:divBdr>
      <w:divsChild>
        <w:div w:id="722607567">
          <w:marLeft w:val="0"/>
          <w:marRight w:val="0"/>
          <w:marTop w:val="0"/>
          <w:marBottom w:val="0"/>
          <w:divBdr>
            <w:top w:val="none" w:sz="0" w:space="0" w:color="auto"/>
            <w:left w:val="none" w:sz="0" w:space="0" w:color="auto"/>
            <w:bottom w:val="none" w:sz="0" w:space="0" w:color="auto"/>
            <w:right w:val="none" w:sz="0" w:space="0" w:color="auto"/>
          </w:divBdr>
        </w:div>
      </w:divsChild>
    </w:div>
    <w:div w:id="726495004">
      <w:bodyDiv w:val="1"/>
      <w:marLeft w:val="0"/>
      <w:marRight w:val="0"/>
      <w:marTop w:val="0"/>
      <w:marBottom w:val="0"/>
      <w:divBdr>
        <w:top w:val="none" w:sz="0" w:space="0" w:color="auto"/>
        <w:left w:val="none" w:sz="0" w:space="0" w:color="auto"/>
        <w:bottom w:val="none" w:sz="0" w:space="0" w:color="auto"/>
        <w:right w:val="none" w:sz="0" w:space="0" w:color="auto"/>
      </w:divBdr>
    </w:div>
    <w:div w:id="921842080">
      <w:bodyDiv w:val="1"/>
      <w:marLeft w:val="0"/>
      <w:marRight w:val="0"/>
      <w:marTop w:val="0"/>
      <w:marBottom w:val="0"/>
      <w:divBdr>
        <w:top w:val="none" w:sz="0" w:space="0" w:color="auto"/>
        <w:left w:val="none" w:sz="0" w:space="0" w:color="auto"/>
        <w:bottom w:val="none" w:sz="0" w:space="0" w:color="auto"/>
        <w:right w:val="none" w:sz="0" w:space="0" w:color="auto"/>
      </w:divBdr>
      <w:divsChild>
        <w:div w:id="491482601">
          <w:marLeft w:val="0"/>
          <w:marRight w:val="0"/>
          <w:marTop w:val="0"/>
          <w:marBottom w:val="0"/>
          <w:divBdr>
            <w:top w:val="none" w:sz="0" w:space="0" w:color="auto"/>
            <w:left w:val="none" w:sz="0" w:space="0" w:color="auto"/>
            <w:bottom w:val="none" w:sz="0" w:space="0" w:color="auto"/>
            <w:right w:val="none" w:sz="0" w:space="0" w:color="auto"/>
          </w:divBdr>
        </w:div>
        <w:div w:id="1599212491">
          <w:marLeft w:val="0"/>
          <w:marRight w:val="0"/>
          <w:marTop w:val="0"/>
          <w:marBottom w:val="0"/>
          <w:divBdr>
            <w:top w:val="none" w:sz="0" w:space="0" w:color="auto"/>
            <w:left w:val="none" w:sz="0" w:space="0" w:color="auto"/>
            <w:bottom w:val="none" w:sz="0" w:space="0" w:color="auto"/>
            <w:right w:val="none" w:sz="0" w:space="0" w:color="auto"/>
          </w:divBdr>
        </w:div>
        <w:div w:id="1755200217">
          <w:marLeft w:val="0"/>
          <w:marRight w:val="0"/>
          <w:marTop w:val="0"/>
          <w:marBottom w:val="0"/>
          <w:divBdr>
            <w:top w:val="none" w:sz="0" w:space="0" w:color="auto"/>
            <w:left w:val="none" w:sz="0" w:space="0" w:color="auto"/>
            <w:bottom w:val="none" w:sz="0" w:space="0" w:color="auto"/>
            <w:right w:val="none" w:sz="0" w:space="0" w:color="auto"/>
          </w:divBdr>
        </w:div>
      </w:divsChild>
    </w:div>
    <w:div w:id="1081372632">
      <w:bodyDiv w:val="1"/>
      <w:marLeft w:val="0"/>
      <w:marRight w:val="0"/>
      <w:marTop w:val="0"/>
      <w:marBottom w:val="0"/>
      <w:divBdr>
        <w:top w:val="none" w:sz="0" w:space="0" w:color="auto"/>
        <w:left w:val="none" w:sz="0" w:space="0" w:color="auto"/>
        <w:bottom w:val="none" w:sz="0" w:space="0" w:color="auto"/>
        <w:right w:val="none" w:sz="0" w:space="0" w:color="auto"/>
      </w:divBdr>
    </w:div>
    <w:div w:id="1137840974">
      <w:bodyDiv w:val="1"/>
      <w:marLeft w:val="0"/>
      <w:marRight w:val="0"/>
      <w:marTop w:val="0"/>
      <w:marBottom w:val="0"/>
      <w:divBdr>
        <w:top w:val="none" w:sz="0" w:space="0" w:color="auto"/>
        <w:left w:val="none" w:sz="0" w:space="0" w:color="auto"/>
        <w:bottom w:val="none" w:sz="0" w:space="0" w:color="auto"/>
        <w:right w:val="none" w:sz="0" w:space="0" w:color="auto"/>
      </w:divBdr>
      <w:divsChild>
        <w:div w:id="224461422">
          <w:marLeft w:val="0"/>
          <w:marRight w:val="0"/>
          <w:marTop w:val="0"/>
          <w:marBottom w:val="0"/>
          <w:divBdr>
            <w:top w:val="none" w:sz="0" w:space="0" w:color="auto"/>
            <w:left w:val="none" w:sz="0" w:space="0" w:color="auto"/>
            <w:bottom w:val="none" w:sz="0" w:space="0" w:color="auto"/>
            <w:right w:val="none" w:sz="0" w:space="0" w:color="auto"/>
          </w:divBdr>
        </w:div>
      </w:divsChild>
    </w:div>
    <w:div w:id="1226145024">
      <w:bodyDiv w:val="1"/>
      <w:marLeft w:val="0"/>
      <w:marRight w:val="0"/>
      <w:marTop w:val="0"/>
      <w:marBottom w:val="0"/>
      <w:divBdr>
        <w:top w:val="none" w:sz="0" w:space="0" w:color="auto"/>
        <w:left w:val="none" w:sz="0" w:space="0" w:color="auto"/>
        <w:bottom w:val="none" w:sz="0" w:space="0" w:color="auto"/>
        <w:right w:val="none" w:sz="0" w:space="0" w:color="auto"/>
      </w:divBdr>
    </w:div>
    <w:div w:id="1236010300">
      <w:bodyDiv w:val="1"/>
      <w:marLeft w:val="0"/>
      <w:marRight w:val="0"/>
      <w:marTop w:val="0"/>
      <w:marBottom w:val="0"/>
      <w:divBdr>
        <w:top w:val="none" w:sz="0" w:space="0" w:color="auto"/>
        <w:left w:val="none" w:sz="0" w:space="0" w:color="auto"/>
        <w:bottom w:val="none" w:sz="0" w:space="0" w:color="auto"/>
        <w:right w:val="none" w:sz="0" w:space="0" w:color="auto"/>
      </w:divBdr>
      <w:divsChild>
        <w:div w:id="437876119">
          <w:marLeft w:val="0"/>
          <w:marRight w:val="0"/>
          <w:marTop w:val="0"/>
          <w:marBottom w:val="0"/>
          <w:divBdr>
            <w:top w:val="none" w:sz="0" w:space="0" w:color="auto"/>
            <w:left w:val="none" w:sz="0" w:space="0" w:color="auto"/>
            <w:bottom w:val="none" w:sz="0" w:space="0" w:color="auto"/>
            <w:right w:val="none" w:sz="0" w:space="0" w:color="auto"/>
          </w:divBdr>
        </w:div>
      </w:divsChild>
    </w:div>
    <w:div w:id="1562054912">
      <w:bodyDiv w:val="1"/>
      <w:marLeft w:val="0"/>
      <w:marRight w:val="0"/>
      <w:marTop w:val="0"/>
      <w:marBottom w:val="0"/>
      <w:divBdr>
        <w:top w:val="none" w:sz="0" w:space="0" w:color="auto"/>
        <w:left w:val="none" w:sz="0" w:space="0" w:color="auto"/>
        <w:bottom w:val="none" w:sz="0" w:space="0" w:color="auto"/>
        <w:right w:val="none" w:sz="0" w:space="0" w:color="auto"/>
      </w:divBdr>
    </w:div>
    <w:div w:id="1967618304">
      <w:bodyDiv w:val="1"/>
      <w:marLeft w:val="0"/>
      <w:marRight w:val="0"/>
      <w:marTop w:val="0"/>
      <w:marBottom w:val="0"/>
      <w:divBdr>
        <w:top w:val="none" w:sz="0" w:space="0" w:color="auto"/>
        <w:left w:val="none" w:sz="0" w:space="0" w:color="auto"/>
        <w:bottom w:val="none" w:sz="0" w:space="0" w:color="auto"/>
        <w:right w:val="none" w:sz="0" w:space="0" w:color="auto"/>
      </w:divBdr>
    </w:div>
    <w:div w:id="2057005942">
      <w:bodyDiv w:val="1"/>
      <w:marLeft w:val="0"/>
      <w:marRight w:val="0"/>
      <w:marTop w:val="0"/>
      <w:marBottom w:val="0"/>
      <w:divBdr>
        <w:top w:val="none" w:sz="0" w:space="0" w:color="auto"/>
        <w:left w:val="none" w:sz="0" w:space="0" w:color="auto"/>
        <w:bottom w:val="none" w:sz="0" w:space="0" w:color="auto"/>
        <w:right w:val="none" w:sz="0" w:space="0" w:color="auto"/>
      </w:divBdr>
      <w:divsChild>
        <w:div w:id="178986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menshealth@ranzcog.edu.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womenshealth@ranzcog.edu.au" TargetMode="External"/><Relationship Id="rId17" Type="http://schemas.openxmlformats.org/officeDocument/2006/relationships/hyperlink" Target="http://www.ranzcog.edu.au" TargetMode="External"/><Relationship Id="rId2" Type="http://schemas.openxmlformats.org/officeDocument/2006/relationships/customXml" Target="../customXml/item2.xml"/><Relationship Id="rId16" Type="http://schemas.openxmlformats.org/officeDocument/2006/relationships/hyperlink" Target="mailto:womenshealth@ranzcog.edu.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nzcog.edu.au/wp-content/uploads/2022/04/RANZCOG-Privacy-Policy-and-Procedure.pdf" TargetMode="External"/><Relationship Id="rId5" Type="http://schemas.openxmlformats.org/officeDocument/2006/relationships/numbering" Target="numbering.xml"/><Relationship Id="rId15" Type="http://schemas.openxmlformats.org/officeDocument/2006/relationships/hyperlink" Target="https://ranzcog.edu.au/wp-content/uploads/2022/04/Code-of-Conduc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c.gov.au/consumers/consumer-rights-guarantees/covid-19-coronavirus-information-for-consume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ANZCOG Colour Palette">
      <a:dk1>
        <a:sysClr val="windowText" lastClr="000000"/>
      </a:dk1>
      <a:lt1>
        <a:sysClr val="window" lastClr="FFFFFF"/>
      </a:lt1>
      <a:dk2>
        <a:srgbClr val="163E70"/>
      </a:dk2>
      <a:lt2>
        <a:srgbClr val="ED1F24"/>
      </a:lt2>
      <a:accent1>
        <a:srgbClr val="FBAD17"/>
      </a:accent1>
      <a:accent2>
        <a:srgbClr val="1B75BB"/>
      </a:accent2>
      <a:accent3>
        <a:srgbClr val="E48626"/>
      </a:accent3>
      <a:accent4>
        <a:srgbClr val="026632"/>
      </a:accent4>
      <a:accent5>
        <a:srgbClr val="FAF6BC"/>
      </a:accent5>
      <a:accent6>
        <a:srgbClr val="F6F6FB"/>
      </a:accent6>
      <a:hlink>
        <a:srgbClr val="CED8EE"/>
      </a:hlink>
      <a:folHlink>
        <a:srgbClr val="98989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6924ba-131f-4d93-97f4-2a7a09d1a151">
      <Terms xmlns="http://schemas.microsoft.com/office/infopath/2007/PartnerControls"/>
    </lcf76f155ced4ddcb4097134ff3c332f>
    <TaxCatchAll xmlns="cfcc095a-6e1f-4b4d-a66a-248d726d673f" xsi:nil="true"/>
    <Done xmlns="3e6924ba-131f-4d93-97f4-2a7a09d1a151">false</Do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031A5FE0510468E00487FCE15F361" ma:contentTypeVersion="20" ma:contentTypeDescription="Create a new document." ma:contentTypeScope="" ma:versionID="ac6794c4c014968151f37c6c75483e9b">
  <xsd:schema xmlns:xsd="http://www.w3.org/2001/XMLSchema" xmlns:xs="http://www.w3.org/2001/XMLSchema" xmlns:p="http://schemas.microsoft.com/office/2006/metadata/properties" xmlns:ns2="3e6924ba-131f-4d93-97f4-2a7a09d1a151" xmlns:ns3="cfcc095a-6e1f-4b4d-a66a-248d726d673f" targetNamespace="http://schemas.microsoft.com/office/2006/metadata/properties" ma:root="true" ma:fieldsID="c32570301afbd5b94113661ce46db6bf" ns2:_="" ns3:_="">
    <xsd:import namespace="3e6924ba-131f-4d93-97f4-2a7a09d1a151"/>
    <xsd:import namespace="cfcc095a-6e1f-4b4d-a66a-248d726d673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Don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924ba-131f-4d93-97f4-2a7a09d1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2d29-3dc7-4817-80c5-8c0b80ca3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Done" ma:index="25" nillable="true" ma:displayName="Done" ma:default="0" ma:format="Dropdown" ma:internalName="Done">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c095a-6e1f-4b4d-a66a-248d726d67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1e5263-13db-446a-b844-855e4fdcf9bb}" ma:internalName="TaxCatchAll" ma:showField="CatchAllData" ma:web="cfcc095a-6e1f-4b4d-a66a-248d726d6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87750-4E69-4526-8234-D0005977CAB1}">
  <ds:schemaRefs>
    <ds:schemaRef ds:uri="http://schemas.microsoft.com/office/2006/metadata/properties"/>
    <ds:schemaRef ds:uri="http://schemas.microsoft.com/office/infopath/2007/PartnerControls"/>
    <ds:schemaRef ds:uri="3e6924ba-131f-4d93-97f4-2a7a09d1a151"/>
    <ds:schemaRef ds:uri="cfcc095a-6e1f-4b4d-a66a-248d726d673f"/>
  </ds:schemaRefs>
</ds:datastoreItem>
</file>

<file path=customXml/itemProps2.xml><?xml version="1.0" encoding="utf-8"?>
<ds:datastoreItem xmlns:ds="http://schemas.openxmlformats.org/officeDocument/2006/customXml" ds:itemID="{C8384BED-9C28-4FB9-8A2B-E85967D01CA9}">
  <ds:schemaRefs>
    <ds:schemaRef ds:uri="http://schemas.microsoft.com/sharepoint/v3/contenttype/forms"/>
  </ds:schemaRefs>
</ds:datastoreItem>
</file>

<file path=customXml/itemProps3.xml><?xml version="1.0" encoding="utf-8"?>
<ds:datastoreItem xmlns:ds="http://schemas.openxmlformats.org/officeDocument/2006/customXml" ds:itemID="{736F07F9-2458-4D07-A285-D9406DB38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924ba-131f-4d93-97f4-2a7a09d1a151"/>
    <ds:schemaRef ds:uri="cfcc095a-6e1f-4b4d-a66a-248d726d6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C3E63-A40E-364A-881C-AAAAD8A2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1276</Words>
  <Characters>8139</Characters>
  <Application>Microsoft Office Word</Application>
  <DocSecurity>0</DocSecurity>
  <Lines>176</Lines>
  <Paragraphs>63</Paragraphs>
  <ScaleCrop>false</ScaleCrop>
  <Company>RANZCOG</Company>
  <LinksUpToDate>false</LinksUpToDate>
  <CharactersWithSpaces>9352</CharactersWithSpaces>
  <SharedDoc>false</SharedDoc>
  <HLinks>
    <vt:vector size="42" baseType="variant">
      <vt:variant>
        <vt:i4>7143477</vt:i4>
      </vt:variant>
      <vt:variant>
        <vt:i4>18</vt:i4>
      </vt:variant>
      <vt:variant>
        <vt:i4>0</vt:i4>
      </vt:variant>
      <vt:variant>
        <vt:i4>5</vt:i4>
      </vt:variant>
      <vt:variant>
        <vt:lpwstr>http://www.ranzcog.edu.au/</vt:lpwstr>
      </vt:variant>
      <vt:variant>
        <vt:lpwstr/>
      </vt:variant>
      <vt:variant>
        <vt:i4>3342408</vt:i4>
      </vt:variant>
      <vt:variant>
        <vt:i4>15</vt:i4>
      </vt:variant>
      <vt:variant>
        <vt:i4>0</vt:i4>
      </vt:variant>
      <vt:variant>
        <vt:i4>5</vt:i4>
      </vt:variant>
      <vt:variant>
        <vt:lpwstr>mailto:events@ranzcog.edu.au</vt:lpwstr>
      </vt:variant>
      <vt:variant>
        <vt:lpwstr/>
      </vt:variant>
      <vt:variant>
        <vt:i4>5701706</vt:i4>
      </vt:variant>
      <vt:variant>
        <vt:i4>12</vt:i4>
      </vt:variant>
      <vt:variant>
        <vt:i4>0</vt:i4>
      </vt:variant>
      <vt:variant>
        <vt:i4>5</vt:i4>
      </vt:variant>
      <vt:variant>
        <vt:lpwstr>https://ranzcog.edu.au/wp-content/uploads/2022/04/Code-of-Conduct.pdf</vt:lpwstr>
      </vt:variant>
      <vt:variant>
        <vt:lpwstr/>
      </vt:variant>
      <vt:variant>
        <vt:i4>3801213</vt:i4>
      </vt:variant>
      <vt:variant>
        <vt:i4>9</vt:i4>
      </vt:variant>
      <vt:variant>
        <vt:i4>0</vt:i4>
      </vt:variant>
      <vt:variant>
        <vt:i4>5</vt:i4>
      </vt:variant>
      <vt:variant>
        <vt:lpwstr>https://www.accc.gov.au/consumers/consumer-rights-guarantees/covid-19-coronavirus-information-for-consumers</vt:lpwstr>
      </vt:variant>
      <vt:variant>
        <vt:lpwstr>travel-cancellations-and-changes</vt:lpwstr>
      </vt:variant>
      <vt:variant>
        <vt:i4>3342408</vt:i4>
      </vt:variant>
      <vt:variant>
        <vt:i4>6</vt:i4>
      </vt:variant>
      <vt:variant>
        <vt:i4>0</vt:i4>
      </vt:variant>
      <vt:variant>
        <vt:i4>5</vt:i4>
      </vt:variant>
      <vt:variant>
        <vt:lpwstr>mailto:events@ranzcog.edu.au</vt:lpwstr>
      </vt:variant>
      <vt:variant>
        <vt:lpwstr/>
      </vt:variant>
      <vt:variant>
        <vt:i4>3342408</vt:i4>
      </vt:variant>
      <vt:variant>
        <vt:i4>3</vt:i4>
      </vt:variant>
      <vt:variant>
        <vt:i4>0</vt:i4>
      </vt:variant>
      <vt:variant>
        <vt:i4>5</vt:i4>
      </vt:variant>
      <vt:variant>
        <vt:lpwstr>mailto:events@ranzcog.edu.au</vt:lpwstr>
      </vt:variant>
      <vt:variant>
        <vt:lpwstr/>
      </vt:variant>
      <vt:variant>
        <vt:i4>2621503</vt:i4>
      </vt:variant>
      <vt:variant>
        <vt:i4>0</vt:i4>
      </vt:variant>
      <vt:variant>
        <vt:i4>0</vt:i4>
      </vt:variant>
      <vt:variant>
        <vt:i4>5</vt:i4>
      </vt:variant>
      <vt:variant>
        <vt:lpwstr>https://ranzcog.edu.au/wp-content/uploads/2022/04/RANZCOG-Privacy-Policy-and-Procedure.pdf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Expense Reimbursement Allowances Payable to Office Bearers, Councillors and Committee Chairs</dc:title>
  <dc:subject/>
  <dc:creator>RANZCOG</dc:creator>
  <cp:keywords/>
  <cp:lastModifiedBy>Arlene Calma</cp:lastModifiedBy>
  <cp:revision>14</cp:revision>
  <cp:lastPrinted>2020-02-18T17:09:00Z</cp:lastPrinted>
  <dcterms:created xsi:type="dcterms:W3CDTF">2025-12-11T00:03:00Z</dcterms:created>
  <dcterms:modified xsi:type="dcterms:W3CDTF">2025-12-11T00:17:00Z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0x010100EB2031A5FE0510468E00487FCE15F361</vt:lpwstr>
  </property>
  <property fmtid="{D5CDD505-2E9C-101B-9397-08002B2CF9AE}" pid="3" name="Order">
    <vt:r8>2407200</vt:r8>
  </property>
  <property fmtid="{D5CDD505-2E9C-101B-9397-08002B2CF9AE}" pid="4" name="MediaServiceImageTags">
    <vt:lpwstr/>
  </property>
</Properties>
</file>