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6286" w14:textId="3F121CE1" w:rsidR="00060F6B" w:rsidRDefault="003F09E4" w:rsidP="003F09E4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RANZCOG SYMPOSIUM WORKSHOP</w:t>
      </w:r>
    </w:p>
    <w:p w14:paraId="34EAB75C" w14:textId="5487DCD2" w:rsidR="003F09E4" w:rsidRDefault="003F09E4" w:rsidP="003F09E4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‘PELVIC FLOOR ANATOMY, PHYSIOLOGY &amp; PAIN MANAGEMENT’</w:t>
      </w:r>
    </w:p>
    <w:p w14:paraId="7B2F3C2D" w14:textId="5E248D05" w:rsidR="003F09E4" w:rsidRDefault="003F09E4" w:rsidP="003F09E4">
      <w:pPr>
        <w:jc w:val="center"/>
        <w:rPr>
          <w:b/>
          <w:bCs/>
          <w:lang w:val="en-GB"/>
        </w:rPr>
      </w:pPr>
    </w:p>
    <w:p w14:paraId="3B42F0A1" w14:textId="42E4E51D" w:rsidR="003F09E4" w:rsidRDefault="003F09E4" w:rsidP="003F09E4">
      <w:pPr>
        <w:rPr>
          <w:lang w:val="en-GB"/>
        </w:rPr>
      </w:pPr>
    </w:p>
    <w:p w14:paraId="3A5E0F36" w14:textId="0E864F88" w:rsidR="00753FBD" w:rsidRDefault="00753FBD" w:rsidP="00753FBD">
      <w:pPr>
        <w:rPr>
          <w:lang w:val="en-GB"/>
        </w:rPr>
      </w:pPr>
    </w:p>
    <w:p w14:paraId="25D85FB6" w14:textId="017AB743" w:rsidR="003F09E4" w:rsidRDefault="003F09E4" w:rsidP="003F09E4">
      <w:pPr>
        <w:rPr>
          <w:lang w:val="en-GB"/>
        </w:rPr>
      </w:pPr>
    </w:p>
    <w:p w14:paraId="4C7D4666" w14:textId="77777777" w:rsidR="00AE7509" w:rsidRDefault="00AE7509" w:rsidP="003F09E4">
      <w:pPr>
        <w:rPr>
          <w:lang w:val="en-GB"/>
        </w:rPr>
      </w:pPr>
    </w:p>
    <w:p w14:paraId="682B2F90" w14:textId="731CED33" w:rsidR="00AE7509" w:rsidRPr="00AE7509" w:rsidRDefault="00AE7509" w:rsidP="00AE7509">
      <w:pPr>
        <w:jc w:val="center"/>
        <w:rPr>
          <w:b/>
          <w:bCs/>
          <w:sz w:val="28"/>
          <w:szCs w:val="28"/>
          <w:lang w:val="en-GB"/>
        </w:rPr>
      </w:pPr>
      <w:r w:rsidRPr="00AE7509">
        <w:rPr>
          <w:b/>
          <w:bCs/>
          <w:sz w:val="28"/>
          <w:szCs w:val="28"/>
          <w:lang w:val="en-GB"/>
        </w:rPr>
        <w:t>TIMELINE</w:t>
      </w:r>
    </w:p>
    <w:p w14:paraId="7DF7F2BD" w14:textId="77777777" w:rsidR="004A5E22" w:rsidRDefault="004A5E22" w:rsidP="003F09E4">
      <w:pPr>
        <w:rPr>
          <w:lang w:val="en-GB"/>
        </w:rPr>
      </w:pPr>
    </w:p>
    <w:p w14:paraId="1E29C23E" w14:textId="77777777" w:rsidR="004A5E22" w:rsidRDefault="004A5E22" w:rsidP="003F09E4">
      <w:pPr>
        <w:rPr>
          <w:lang w:val="en-GB"/>
        </w:rPr>
      </w:pPr>
    </w:p>
    <w:p w14:paraId="78A17412" w14:textId="20B80452" w:rsidR="004A5E22" w:rsidRDefault="004A5E22" w:rsidP="00AE7509">
      <w:pPr>
        <w:spacing w:line="360" w:lineRule="auto"/>
        <w:rPr>
          <w:lang w:val="en-GB"/>
        </w:rPr>
      </w:pPr>
      <w:r>
        <w:rPr>
          <w:lang w:val="en-GB"/>
        </w:rPr>
        <w:t>13:30 – 14:15</w:t>
      </w:r>
      <w:r>
        <w:rPr>
          <w:lang w:val="en-GB"/>
        </w:rPr>
        <w:tab/>
        <w:t xml:space="preserve">Anatomy – construct your own model pelvis </w:t>
      </w:r>
      <w:r>
        <w:rPr>
          <w:lang w:val="en-GB"/>
        </w:rPr>
        <w:tab/>
      </w:r>
      <w:r>
        <w:rPr>
          <w:lang w:val="en-GB"/>
        </w:rPr>
        <w:tab/>
        <w:t xml:space="preserve">TV + </w:t>
      </w:r>
      <w:proofErr w:type="gramStart"/>
      <w:r>
        <w:rPr>
          <w:lang w:val="en-GB"/>
        </w:rPr>
        <w:t>All</w:t>
      </w:r>
      <w:proofErr w:type="gramEnd"/>
    </w:p>
    <w:p w14:paraId="3562D798" w14:textId="17AF463F" w:rsidR="004A5E22" w:rsidRDefault="004A5E22" w:rsidP="00AE7509">
      <w:pPr>
        <w:spacing w:line="360" w:lineRule="auto"/>
        <w:rPr>
          <w:lang w:val="en-GB"/>
        </w:rPr>
      </w:pPr>
      <w:r>
        <w:rPr>
          <w:lang w:val="en-GB"/>
        </w:rPr>
        <w:t>14:15 – 14:30</w:t>
      </w:r>
      <w:r>
        <w:rPr>
          <w:lang w:val="en-GB"/>
        </w:rPr>
        <w:tab/>
        <w:t>Anatomy – alternatives to mesh surgery for prolapse</w:t>
      </w:r>
      <w:r>
        <w:rPr>
          <w:lang w:val="en-GB"/>
        </w:rPr>
        <w:tab/>
        <w:t>SP</w:t>
      </w:r>
    </w:p>
    <w:p w14:paraId="792C48F4" w14:textId="321F3361" w:rsidR="004A5E22" w:rsidRDefault="004A5E22" w:rsidP="00AE7509">
      <w:pPr>
        <w:spacing w:line="360" w:lineRule="auto"/>
        <w:rPr>
          <w:lang w:val="en-GB"/>
        </w:rPr>
      </w:pPr>
      <w:r>
        <w:rPr>
          <w:lang w:val="en-GB"/>
        </w:rPr>
        <w:t>14:30 – 14:50</w:t>
      </w:r>
      <w:r>
        <w:rPr>
          <w:lang w:val="en-GB"/>
        </w:rPr>
        <w:tab/>
        <w:t xml:space="preserve">Physiology – </w:t>
      </w:r>
      <w:r w:rsidR="00AE7509">
        <w:rPr>
          <w:lang w:val="en-GB"/>
        </w:rPr>
        <w:t>nociceptive</w:t>
      </w:r>
      <w:r>
        <w:rPr>
          <w:lang w:val="en-GB"/>
        </w:rPr>
        <w:t xml:space="preserve"> pathways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E7509">
        <w:rPr>
          <w:lang w:val="en-GB"/>
        </w:rPr>
        <w:tab/>
      </w:r>
      <w:r>
        <w:rPr>
          <w:lang w:val="en-GB"/>
        </w:rPr>
        <w:t>LH</w:t>
      </w:r>
    </w:p>
    <w:p w14:paraId="1D6CA178" w14:textId="3F99A479" w:rsidR="004A5E22" w:rsidRDefault="004A5E22" w:rsidP="00AE7509">
      <w:pPr>
        <w:spacing w:line="360" w:lineRule="auto"/>
        <w:rPr>
          <w:lang w:val="en-GB"/>
        </w:rPr>
      </w:pPr>
      <w:r>
        <w:rPr>
          <w:lang w:val="en-GB"/>
        </w:rPr>
        <w:t xml:space="preserve">14:50 – </w:t>
      </w:r>
      <w:proofErr w:type="gramStart"/>
      <w:r>
        <w:rPr>
          <w:lang w:val="en-GB"/>
        </w:rPr>
        <w:t>15:10  Physiology</w:t>
      </w:r>
      <w:proofErr w:type="gramEnd"/>
      <w:r>
        <w:rPr>
          <w:lang w:val="en-GB"/>
        </w:rPr>
        <w:t xml:space="preserve"> – visceral hyperalgesia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KC</w:t>
      </w:r>
    </w:p>
    <w:p w14:paraId="4853178F" w14:textId="77777777" w:rsidR="004A5E22" w:rsidRDefault="004A5E22" w:rsidP="00AE7509">
      <w:pPr>
        <w:spacing w:line="360" w:lineRule="auto"/>
        <w:rPr>
          <w:lang w:val="en-GB"/>
        </w:rPr>
      </w:pPr>
    </w:p>
    <w:p w14:paraId="5544895E" w14:textId="197FA9B0" w:rsidR="004A5E22" w:rsidRDefault="004A5E22" w:rsidP="00AE7509">
      <w:pPr>
        <w:spacing w:line="360" w:lineRule="auto"/>
        <w:rPr>
          <w:lang w:val="en-GB"/>
        </w:rPr>
      </w:pPr>
      <w:r>
        <w:rPr>
          <w:lang w:val="en-GB"/>
        </w:rPr>
        <w:t xml:space="preserve">15:10 – 15: </w:t>
      </w:r>
      <w:proofErr w:type="gramStart"/>
      <w:r>
        <w:rPr>
          <w:lang w:val="en-GB"/>
        </w:rPr>
        <w:t xml:space="preserve">40  </w:t>
      </w:r>
      <w:r>
        <w:rPr>
          <w:lang w:val="en-GB"/>
        </w:rPr>
        <w:tab/>
      </w:r>
      <w:proofErr w:type="gramEnd"/>
      <w:r>
        <w:rPr>
          <w:lang w:val="en-GB"/>
        </w:rPr>
        <w:t>BREAK</w:t>
      </w:r>
    </w:p>
    <w:p w14:paraId="5567D378" w14:textId="77777777" w:rsidR="004A5E22" w:rsidRDefault="004A5E22" w:rsidP="00AE7509">
      <w:pPr>
        <w:spacing w:line="360" w:lineRule="auto"/>
        <w:rPr>
          <w:lang w:val="en-GB"/>
        </w:rPr>
      </w:pPr>
    </w:p>
    <w:p w14:paraId="2F597089" w14:textId="558DC473" w:rsidR="004A5E22" w:rsidRDefault="004A5E22" w:rsidP="00AE7509">
      <w:pPr>
        <w:spacing w:line="360" w:lineRule="auto"/>
        <w:rPr>
          <w:lang w:val="en-GB"/>
        </w:rPr>
      </w:pPr>
      <w:r>
        <w:rPr>
          <w:lang w:val="en-GB"/>
        </w:rPr>
        <w:t>15:40 – 16:00</w:t>
      </w:r>
      <w:r>
        <w:rPr>
          <w:lang w:val="en-GB"/>
        </w:rPr>
        <w:tab/>
        <w:t>Somatic pain triggers</w:t>
      </w:r>
      <w:r w:rsidR="00AE7509">
        <w:rPr>
          <w:lang w:val="en-GB"/>
        </w:rPr>
        <w:t xml:space="preserve"> – Sacro-Iliac Joint dysfunction</w:t>
      </w:r>
      <w:r w:rsidR="00AE7509">
        <w:rPr>
          <w:lang w:val="en-GB"/>
        </w:rPr>
        <w:tab/>
      </w:r>
      <w:r w:rsidR="00AE7509">
        <w:rPr>
          <w:lang w:val="en-GB"/>
        </w:rPr>
        <w:tab/>
        <w:t>AC</w:t>
      </w:r>
    </w:p>
    <w:p w14:paraId="7F77D574" w14:textId="34D80A7C" w:rsidR="00AE7509" w:rsidRDefault="00AE7509" w:rsidP="00AE7509">
      <w:pPr>
        <w:spacing w:line="360" w:lineRule="auto"/>
        <w:rPr>
          <w:lang w:val="en-GB"/>
        </w:rPr>
      </w:pPr>
      <w:r>
        <w:rPr>
          <w:lang w:val="en-GB"/>
        </w:rPr>
        <w:t>16:00 – 16:20</w:t>
      </w:r>
      <w:r>
        <w:rPr>
          <w:lang w:val="en-GB"/>
        </w:rPr>
        <w:tab/>
        <w:t>Somatic pain triggers – pelvic floor muscle dysfunction</w:t>
      </w:r>
      <w:r>
        <w:rPr>
          <w:lang w:val="en-GB"/>
        </w:rPr>
        <w:tab/>
        <w:t>DR</w:t>
      </w:r>
    </w:p>
    <w:p w14:paraId="13DB5B89" w14:textId="5A29CBC2" w:rsidR="00AE7509" w:rsidRDefault="00CA4D8A" w:rsidP="00AE7509">
      <w:pPr>
        <w:spacing w:line="360" w:lineRule="auto"/>
        <w:rPr>
          <w:lang w:val="en-GB"/>
        </w:rPr>
      </w:pPr>
      <w:r>
        <w:rPr>
          <w:lang w:val="en-GB"/>
        </w:rPr>
        <w:t xml:space="preserve">16: 20 – 16:30 Visceral pain triggers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TV</w:t>
      </w:r>
    </w:p>
    <w:p w14:paraId="545C98A9" w14:textId="4F0ABD14" w:rsidR="00AE7509" w:rsidRDefault="00AE7509" w:rsidP="00AE7509">
      <w:pPr>
        <w:spacing w:line="360" w:lineRule="auto"/>
        <w:rPr>
          <w:lang w:val="en-GB"/>
        </w:rPr>
      </w:pPr>
      <w:r>
        <w:rPr>
          <w:lang w:val="en-GB"/>
        </w:rPr>
        <w:t>16:</w:t>
      </w:r>
      <w:r w:rsidR="00CA4D8A">
        <w:rPr>
          <w:lang w:val="en-GB"/>
        </w:rPr>
        <w:t>3</w:t>
      </w:r>
      <w:r>
        <w:rPr>
          <w:lang w:val="en-GB"/>
        </w:rPr>
        <w:t>0 – 17:30</w:t>
      </w:r>
      <w:r>
        <w:rPr>
          <w:lang w:val="en-GB"/>
        </w:rPr>
        <w:tab/>
        <w:t>Case studies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CC + ALL</w:t>
      </w:r>
    </w:p>
    <w:p w14:paraId="5EC70839" w14:textId="77777777" w:rsidR="00753FBD" w:rsidRDefault="00753FBD" w:rsidP="00AE7509">
      <w:pPr>
        <w:spacing w:line="360" w:lineRule="auto"/>
        <w:rPr>
          <w:lang w:val="en-GB"/>
        </w:rPr>
      </w:pPr>
    </w:p>
    <w:p w14:paraId="72D81DEC" w14:textId="77777777" w:rsidR="00753FBD" w:rsidRDefault="00753FBD" w:rsidP="00AE7509">
      <w:pPr>
        <w:spacing w:line="360" w:lineRule="auto"/>
        <w:rPr>
          <w:lang w:val="en-GB"/>
        </w:rPr>
      </w:pPr>
    </w:p>
    <w:p w14:paraId="06B0CB0A" w14:textId="3B2ADBD9" w:rsidR="00753FBD" w:rsidRDefault="00753FBD" w:rsidP="00AE7509">
      <w:pPr>
        <w:spacing w:line="360" w:lineRule="auto"/>
        <w:rPr>
          <w:lang w:val="en-GB"/>
        </w:rPr>
      </w:pPr>
      <w:proofErr w:type="gramStart"/>
      <w:r>
        <w:rPr>
          <w:lang w:val="en-GB"/>
        </w:rPr>
        <w:t>TV  Thierry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Vancaillie</w:t>
      </w:r>
      <w:proofErr w:type="spellEnd"/>
    </w:p>
    <w:p w14:paraId="1CC76B7A" w14:textId="1E48D208" w:rsidR="00753FBD" w:rsidRDefault="00753FBD" w:rsidP="00AE7509">
      <w:pPr>
        <w:spacing w:line="360" w:lineRule="auto"/>
        <w:rPr>
          <w:lang w:val="en-GB"/>
        </w:rPr>
      </w:pPr>
      <w:proofErr w:type="gramStart"/>
      <w:r>
        <w:rPr>
          <w:lang w:val="en-GB"/>
        </w:rPr>
        <w:t xml:space="preserve">SP  </w:t>
      </w:r>
      <w:proofErr w:type="spellStart"/>
      <w:r>
        <w:rPr>
          <w:lang w:val="en-GB"/>
        </w:rPr>
        <w:t>Stefaan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Pacquee</w:t>
      </w:r>
      <w:proofErr w:type="spellEnd"/>
    </w:p>
    <w:p w14:paraId="3868E6EE" w14:textId="002B47F4" w:rsidR="00753FBD" w:rsidRDefault="00753FBD" w:rsidP="00AE7509">
      <w:pPr>
        <w:spacing w:line="360" w:lineRule="auto"/>
        <w:rPr>
          <w:lang w:val="en-GB"/>
        </w:rPr>
      </w:pPr>
      <w:proofErr w:type="gramStart"/>
      <w:r>
        <w:rPr>
          <w:lang w:val="en-GB"/>
        </w:rPr>
        <w:t>LH  Liz</w:t>
      </w:r>
      <w:proofErr w:type="gramEnd"/>
      <w:r>
        <w:rPr>
          <w:lang w:val="en-GB"/>
        </w:rPr>
        <w:t xml:space="preserve"> Howard</w:t>
      </w:r>
    </w:p>
    <w:p w14:paraId="78EC9C60" w14:textId="57F0E08A" w:rsidR="00753FBD" w:rsidRDefault="00753FBD" w:rsidP="00AE7509">
      <w:pPr>
        <w:spacing w:line="360" w:lineRule="auto"/>
        <w:rPr>
          <w:lang w:val="en-GB"/>
        </w:rPr>
      </w:pPr>
      <w:proofErr w:type="gramStart"/>
      <w:r>
        <w:rPr>
          <w:lang w:val="en-GB"/>
        </w:rPr>
        <w:t>KC  Karen</w:t>
      </w:r>
      <w:proofErr w:type="gramEnd"/>
      <w:r>
        <w:rPr>
          <w:lang w:val="en-GB"/>
        </w:rPr>
        <w:t xml:space="preserve"> Chan</w:t>
      </w:r>
    </w:p>
    <w:p w14:paraId="20487FC7" w14:textId="1299374A" w:rsidR="00753FBD" w:rsidRDefault="00753FBD" w:rsidP="00AE7509">
      <w:pPr>
        <w:spacing w:line="360" w:lineRule="auto"/>
        <w:rPr>
          <w:lang w:val="en-GB"/>
        </w:rPr>
      </w:pPr>
      <w:proofErr w:type="gramStart"/>
      <w:r>
        <w:rPr>
          <w:lang w:val="en-GB"/>
        </w:rPr>
        <w:t>AC  Amy</w:t>
      </w:r>
      <w:proofErr w:type="gramEnd"/>
      <w:r>
        <w:rPr>
          <w:lang w:val="en-GB"/>
        </w:rPr>
        <w:t xml:space="preserve"> Corcoran</w:t>
      </w:r>
    </w:p>
    <w:p w14:paraId="3DF53153" w14:textId="439D5B51" w:rsidR="00753FBD" w:rsidRDefault="00753FBD" w:rsidP="00AE7509">
      <w:pPr>
        <w:spacing w:line="360" w:lineRule="auto"/>
        <w:rPr>
          <w:lang w:val="en-GB"/>
        </w:rPr>
      </w:pPr>
      <w:proofErr w:type="gramStart"/>
      <w:r>
        <w:rPr>
          <w:lang w:val="en-GB"/>
        </w:rPr>
        <w:t>DR  Donna</w:t>
      </w:r>
      <w:proofErr w:type="gramEnd"/>
      <w:r>
        <w:rPr>
          <w:lang w:val="en-GB"/>
        </w:rPr>
        <w:t xml:space="preserve"> Reynolds</w:t>
      </w:r>
    </w:p>
    <w:p w14:paraId="51ECED6F" w14:textId="745BF8FC" w:rsidR="00753FBD" w:rsidRPr="003F09E4" w:rsidRDefault="00753FBD" w:rsidP="00AE7509">
      <w:pPr>
        <w:spacing w:line="360" w:lineRule="auto"/>
        <w:rPr>
          <w:lang w:val="en-GB"/>
        </w:rPr>
      </w:pPr>
      <w:r>
        <w:rPr>
          <w:lang w:val="en-GB"/>
        </w:rPr>
        <w:t>CC  Chris Chan</w:t>
      </w:r>
    </w:p>
    <w:sectPr w:rsidR="00753FBD" w:rsidRPr="003F0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E4"/>
    <w:rsid w:val="00060F6B"/>
    <w:rsid w:val="003F09E4"/>
    <w:rsid w:val="004A5E22"/>
    <w:rsid w:val="00753FBD"/>
    <w:rsid w:val="00AE7509"/>
    <w:rsid w:val="00CA4D8A"/>
    <w:rsid w:val="00F6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50C683"/>
  <w15:chartTrackingRefBased/>
  <w15:docId w15:val="{B5D4E479-932B-F246-AD0E-7292F1D6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Vancaillie</dc:creator>
  <cp:keywords/>
  <dc:description/>
  <cp:lastModifiedBy>Thierry Vancaillie</cp:lastModifiedBy>
  <cp:revision>4</cp:revision>
  <dcterms:created xsi:type="dcterms:W3CDTF">2023-03-13T23:05:00Z</dcterms:created>
  <dcterms:modified xsi:type="dcterms:W3CDTF">2023-06-24T22:07:00Z</dcterms:modified>
</cp:coreProperties>
</file>