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E86F1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critical analysis of the volume, scope</w:t>
      </w:r>
      <w:r w:rsidR="00084B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safety of anaesthesia delivered by GP anaesthetists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E86F15" w:rsidRDefault="005B078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Peter Gilchrist; Bridge Clinic South Australia; Clinical Educator</w:t>
      </w:r>
      <w:r w:rsidR="00E86F15">
        <w:rPr>
          <w:rFonts w:ascii="Arial" w:hAnsi="Arial" w:cs="Arial"/>
        </w:rPr>
        <w:t xml:space="preserve"> Flinders University 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084BB3" w:rsidRDefault="00E969FA" w:rsidP="00084BB3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35875" w:rsidRPr="00084BB3" w:rsidRDefault="00E35875" w:rsidP="00084B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GP Anaesthetists (GPAs) perform </w:t>
      </w:r>
      <w:r w:rsidR="00084BB3">
        <w:rPr>
          <w:rFonts w:ascii="Arial" w:hAnsi="Arial" w:cs="Arial"/>
        </w:rPr>
        <w:t xml:space="preserve">pivotal work </w:t>
      </w:r>
      <w:r>
        <w:rPr>
          <w:rFonts w:ascii="Arial" w:hAnsi="Arial" w:cs="Arial"/>
        </w:rPr>
        <w:t>within rural communi</w:t>
      </w:r>
      <w:r w:rsidR="00084BB3">
        <w:rPr>
          <w:rFonts w:ascii="Arial" w:hAnsi="Arial" w:cs="Arial"/>
        </w:rPr>
        <w:t>ties across Australia. I</w:t>
      </w:r>
      <w:r w:rsidR="009866B8">
        <w:rPr>
          <w:rFonts w:ascii="Arial" w:hAnsi="Arial" w:cs="Arial"/>
        </w:rPr>
        <w:t xml:space="preserve">n many communities </w:t>
      </w:r>
      <w:r>
        <w:rPr>
          <w:rFonts w:ascii="Arial" w:hAnsi="Arial" w:cs="Arial"/>
        </w:rPr>
        <w:t xml:space="preserve">there would be no elective surgical services, significantly </w:t>
      </w:r>
      <w:r w:rsidR="00084BB3">
        <w:rPr>
          <w:rFonts w:ascii="Arial" w:hAnsi="Arial" w:cs="Arial"/>
        </w:rPr>
        <w:t>reduced maternity services</w:t>
      </w:r>
      <w:r>
        <w:rPr>
          <w:rFonts w:ascii="Arial" w:hAnsi="Arial" w:cs="Arial"/>
        </w:rPr>
        <w:t>, and arguably no pre-tertiary hospital critical care</w:t>
      </w:r>
      <w:r w:rsidR="00084BB3">
        <w:rPr>
          <w:rFonts w:ascii="Arial" w:hAnsi="Arial" w:cs="Arial"/>
        </w:rPr>
        <w:t xml:space="preserve"> without GPAs</w:t>
      </w:r>
      <w:r>
        <w:rPr>
          <w:rFonts w:ascii="Arial" w:hAnsi="Arial" w:cs="Arial"/>
        </w:rPr>
        <w:t xml:space="preserve">. </w:t>
      </w:r>
    </w:p>
    <w:p w:rsidR="00E35875" w:rsidRDefault="00E35875" w:rsidP="00E969FA">
      <w:pPr>
        <w:pStyle w:val="NoSpacing"/>
        <w:rPr>
          <w:rFonts w:ascii="Arial" w:hAnsi="Arial" w:cs="Arial"/>
        </w:rPr>
      </w:pPr>
    </w:p>
    <w:p w:rsidR="00560213" w:rsidRDefault="00084BB3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Australian </w:t>
      </w:r>
      <w:r w:rsidR="00560213">
        <w:rPr>
          <w:rFonts w:ascii="Arial" w:hAnsi="Arial" w:cs="Arial"/>
        </w:rPr>
        <w:t>GP Anaesthetists are a disparate group of</w:t>
      </w:r>
      <w:r w:rsidR="00F5199B">
        <w:rPr>
          <w:rFonts w:ascii="Arial" w:hAnsi="Arial" w:cs="Arial"/>
        </w:rPr>
        <w:t xml:space="preserve"> practitioners</w:t>
      </w:r>
      <w:r>
        <w:rPr>
          <w:rFonts w:ascii="Arial" w:hAnsi="Arial" w:cs="Arial"/>
        </w:rPr>
        <w:t>. A</w:t>
      </w:r>
      <w:r w:rsidR="000A6834">
        <w:rPr>
          <w:rFonts w:ascii="Arial" w:hAnsi="Arial" w:cs="Arial"/>
        </w:rPr>
        <w:t xml:space="preserve">ffiliations to several colleges, variable credentialing practices, inequitable </w:t>
      </w:r>
      <w:r>
        <w:rPr>
          <w:rFonts w:ascii="Arial" w:hAnsi="Arial" w:cs="Arial"/>
        </w:rPr>
        <w:t>hospital resourcing and</w:t>
      </w:r>
      <w:r w:rsidR="000A6834">
        <w:rPr>
          <w:rFonts w:ascii="Arial" w:hAnsi="Arial" w:cs="Arial"/>
        </w:rPr>
        <w:t xml:space="preserve"> the tyranny of distance </w:t>
      </w:r>
      <w:r>
        <w:rPr>
          <w:rFonts w:ascii="Arial" w:hAnsi="Arial" w:cs="Arial"/>
        </w:rPr>
        <w:t xml:space="preserve">are </w:t>
      </w:r>
      <w:r w:rsidR="000A6834">
        <w:rPr>
          <w:rFonts w:ascii="Arial" w:hAnsi="Arial" w:cs="Arial"/>
        </w:rPr>
        <w:t>significant challenges</w:t>
      </w:r>
      <w:r>
        <w:rPr>
          <w:rFonts w:ascii="Arial" w:hAnsi="Arial" w:cs="Arial"/>
        </w:rPr>
        <w:t xml:space="preserve"> which </w:t>
      </w:r>
      <w:r w:rsidR="00F5199B">
        <w:rPr>
          <w:rFonts w:ascii="Arial" w:hAnsi="Arial" w:cs="Arial"/>
        </w:rPr>
        <w:t>has invariably led</w:t>
      </w:r>
      <w:r>
        <w:rPr>
          <w:rFonts w:ascii="Arial" w:hAnsi="Arial" w:cs="Arial"/>
        </w:rPr>
        <w:t xml:space="preserve"> to </w:t>
      </w:r>
      <w:r w:rsidR="00883BB4">
        <w:rPr>
          <w:rFonts w:ascii="Arial" w:hAnsi="Arial" w:cs="Arial"/>
        </w:rPr>
        <w:t xml:space="preserve">differences in </w:t>
      </w:r>
      <w:r>
        <w:rPr>
          <w:rFonts w:ascii="Arial" w:hAnsi="Arial" w:cs="Arial"/>
        </w:rPr>
        <w:t xml:space="preserve">the scope of </w:t>
      </w:r>
      <w:r w:rsidR="00883BB4">
        <w:rPr>
          <w:rFonts w:ascii="Arial" w:hAnsi="Arial" w:cs="Arial"/>
        </w:rPr>
        <w:t xml:space="preserve">GPA </w:t>
      </w:r>
      <w:r>
        <w:rPr>
          <w:rFonts w:ascii="Arial" w:hAnsi="Arial" w:cs="Arial"/>
        </w:rPr>
        <w:t>practice around the country</w:t>
      </w:r>
      <w:r w:rsidR="00883BB4">
        <w:rPr>
          <w:rFonts w:ascii="Arial" w:hAnsi="Arial" w:cs="Arial"/>
        </w:rPr>
        <w:t xml:space="preserve">. </w:t>
      </w:r>
    </w:p>
    <w:p w:rsidR="00560213" w:rsidRDefault="00560213" w:rsidP="00E969FA">
      <w:pPr>
        <w:pStyle w:val="NoSpacing"/>
        <w:rPr>
          <w:rFonts w:ascii="Arial" w:hAnsi="Arial" w:cs="Arial"/>
        </w:rPr>
      </w:pPr>
    </w:p>
    <w:p w:rsidR="00E969FA" w:rsidRDefault="00084BB3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23D92">
        <w:rPr>
          <w:rFonts w:ascii="Arial" w:hAnsi="Arial" w:cs="Arial"/>
        </w:rPr>
        <w:t xml:space="preserve">cant data </w:t>
      </w:r>
      <w:r>
        <w:rPr>
          <w:rFonts w:ascii="Arial" w:hAnsi="Arial" w:cs="Arial"/>
        </w:rPr>
        <w:t xml:space="preserve">exists </w:t>
      </w:r>
      <w:r w:rsidR="00523D92">
        <w:rPr>
          <w:rFonts w:ascii="Arial" w:hAnsi="Arial" w:cs="Arial"/>
        </w:rPr>
        <w:t xml:space="preserve">about the work undertaken by </w:t>
      </w:r>
      <w:r w:rsidR="00560213">
        <w:rPr>
          <w:rFonts w:ascii="Arial" w:hAnsi="Arial" w:cs="Arial"/>
        </w:rPr>
        <w:t xml:space="preserve">GPAs. </w:t>
      </w:r>
      <w:r>
        <w:rPr>
          <w:rFonts w:ascii="Arial" w:hAnsi="Arial" w:cs="Arial"/>
        </w:rPr>
        <w:t>No single credentialing body is responsible for data collection</w:t>
      </w:r>
      <w:r w:rsidR="00F5199B">
        <w:rPr>
          <w:rFonts w:ascii="Arial" w:hAnsi="Arial" w:cs="Arial"/>
        </w:rPr>
        <w:t xml:space="preserve"> and inconsistent, incomplete data exists within health authorities. </w:t>
      </w:r>
    </w:p>
    <w:p w:rsidR="000A6834" w:rsidRDefault="000A6834" w:rsidP="00E969FA">
      <w:pPr>
        <w:pStyle w:val="NoSpacing"/>
        <w:rPr>
          <w:rFonts w:ascii="Arial" w:hAnsi="Arial" w:cs="Arial"/>
        </w:rPr>
      </w:pPr>
    </w:p>
    <w:p w:rsidR="000A6834" w:rsidRPr="003F534D" w:rsidRDefault="00F5199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Currently</w:t>
      </w:r>
      <w:r w:rsidR="009866B8">
        <w:rPr>
          <w:rFonts w:ascii="Arial" w:hAnsi="Arial" w:cs="Arial"/>
        </w:rPr>
        <w:t xml:space="preserve">, </w:t>
      </w:r>
      <w:r w:rsidR="00E35875">
        <w:rPr>
          <w:rFonts w:ascii="Arial" w:hAnsi="Arial" w:cs="Arial"/>
        </w:rPr>
        <w:t xml:space="preserve">the long term future of </w:t>
      </w:r>
      <w:r w:rsidR="00883BB4">
        <w:rPr>
          <w:rFonts w:ascii="Arial" w:hAnsi="Arial" w:cs="Arial"/>
        </w:rPr>
        <w:t>the vit</w:t>
      </w:r>
      <w:r w:rsidR="005B078C">
        <w:rPr>
          <w:rFonts w:ascii="Arial" w:hAnsi="Arial" w:cs="Arial"/>
        </w:rPr>
        <w:t>al service that GPAs deliver to</w:t>
      </w:r>
      <w:r w:rsidR="009866B8">
        <w:rPr>
          <w:rFonts w:ascii="Arial" w:hAnsi="Arial" w:cs="Arial"/>
        </w:rPr>
        <w:t xml:space="preserve"> </w:t>
      </w:r>
      <w:r w:rsidR="00883BB4">
        <w:rPr>
          <w:rFonts w:ascii="Arial" w:hAnsi="Arial" w:cs="Arial"/>
        </w:rPr>
        <w:t xml:space="preserve">rural </w:t>
      </w:r>
      <w:r w:rsidR="009866B8">
        <w:rPr>
          <w:rFonts w:ascii="Arial" w:hAnsi="Arial" w:cs="Arial"/>
        </w:rPr>
        <w:t>Australians</w:t>
      </w:r>
      <w:r>
        <w:rPr>
          <w:rFonts w:ascii="Arial" w:hAnsi="Arial" w:cs="Arial"/>
        </w:rPr>
        <w:t xml:space="preserve"> is at risk</w:t>
      </w:r>
      <w:r w:rsidR="00883BB4">
        <w:rPr>
          <w:rFonts w:ascii="Arial" w:hAnsi="Arial" w:cs="Arial"/>
        </w:rPr>
        <w:t xml:space="preserve">.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9866B8" w:rsidRDefault="00F5199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1: </w:t>
      </w:r>
      <w:r w:rsidR="005B078C">
        <w:rPr>
          <w:rFonts w:ascii="Arial" w:hAnsi="Arial" w:cs="Arial"/>
        </w:rPr>
        <w:t>Capture</w:t>
      </w:r>
      <w:r>
        <w:rPr>
          <w:rFonts w:ascii="Arial" w:hAnsi="Arial" w:cs="Arial"/>
        </w:rPr>
        <w:t xml:space="preserve"> – identify</w:t>
      </w:r>
      <w:r w:rsidR="009866B8">
        <w:rPr>
          <w:rFonts w:ascii="Arial" w:hAnsi="Arial" w:cs="Arial"/>
        </w:rPr>
        <w:t xml:space="preserve"> GPAs across the country and develop </w:t>
      </w:r>
      <w:r>
        <w:rPr>
          <w:rFonts w:ascii="Arial" w:hAnsi="Arial" w:cs="Arial"/>
        </w:rPr>
        <w:t>a sense of community.</w:t>
      </w:r>
    </w:p>
    <w:p w:rsidR="009866B8" w:rsidRDefault="009866B8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2: </w:t>
      </w:r>
      <w:r w:rsidR="00BF0CB3">
        <w:rPr>
          <w:rFonts w:ascii="Arial" w:hAnsi="Arial" w:cs="Arial"/>
        </w:rPr>
        <w:t>Define</w:t>
      </w:r>
      <w:r>
        <w:rPr>
          <w:rFonts w:ascii="Arial" w:hAnsi="Arial" w:cs="Arial"/>
        </w:rPr>
        <w:t xml:space="preserve"> – collect data </w:t>
      </w:r>
      <w:r w:rsidR="00F5199B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="00BF0CB3">
        <w:rPr>
          <w:rFonts w:ascii="Arial" w:hAnsi="Arial" w:cs="Arial"/>
        </w:rPr>
        <w:t>illustrates</w:t>
      </w:r>
      <w:r>
        <w:rPr>
          <w:rFonts w:ascii="Arial" w:hAnsi="Arial" w:cs="Arial"/>
        </w:rPr>
        <w:t xml:space="preserve"> the </w:t>
      </w:r>
      <w:r w:rsidR="00F5199B">
        <w:rPr>
          <w:rFonts w:ascii="Arial" w:hAnsi="Arial" w:cs="Arial"/>
        </w:rPr>
        <w:t xml:space="preserve">scope and quality </w:t>
      </w:r>
      <w:r>
        <w:rPr>
          <w:rFonts w:ascii="Arial" w:hAnsi="Arial" w:cs="Arial"/>
        </w:rPr>
        <w:t xml:space="preserve">of </w:t>
      </w:r>
      <w:r w:rsidR="00F5199B">
        <w:rPr>
          <w:rFonts w:ascii="Arial" w:hAnsi="Arial" w:cs="Arial"/>
        </w:rPr>
        <w:t xml:space="preserve">GPA </w:t>
      </w:r>
      <w:r>
        <w:rPr>
          <w:rFonts w:ascii="Arial" w:hAnsi="Arial" w:cs="Arial"/>
        </w:rPr>
        <w:t xml:space="preserve">service delivery. </w:t>
      </w:r>
    </w:p>
    <w:p w:rsidR="00E969FA" w:rsidRDefault="00F5199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3: </w:t>
      </w:r>
      <w:r w:rsidR="00BF0CB3">
        <w:rPr>
          <w:rFonts w:ascii="Arial" w:hAnsi="Arial" w:cs="Arial"/>
        </w:rPr>
        <w:t>Refine</w:t>
      </w:r>
      <w:r w:rsidR="00445101">
        <w:rPr>
          <w:rFonts w:ascii="Arial" w:hAnsi="Arial" w:cs="Arial"/>
        </w:rPr>
        <w:t xml:space="preserve"> – d</w:t>
      </w:r>
      <w:r w:rsidR="00BE3E76">
        <w:rPr>
          <w:rFonts w:ascii="Arial" w:hAnsi="Arial" w:cs="Arial"/>
        </w:rPr>
        <w:t>etermine how best</w:t>
      </w:r>
      <w:r w:rsidR="00445101">
        <w:rPr>
          <w:rFonts w:ascii="Arial" w:hAnsi="Arial" w:cs="Arial"/>
        </w:rPr>
        <w:t xml:space="preserve"> to</w:t>
      </w:r>
      <w:r w:rsidR="00BE3E76">
        <w:rPr>
          <w:rFonts w:ascii="Arial" w:hAnsi="Arial" w:cs="Arial"/>
        </w:rPr>
        <w:t xml:space="preserve"> resource, credential and tr</w:t>
      </w:r>
      <w:r>
        <w:rPr>
          <w:rFonts w:ascii="Arial" w:hAnsi="Arial" w:cs="Arial"/>
        </w:rPr>
        <w:t>ain GPAs</w:t>
      </w:r>
      <w:r w:rsidR="0043784A">
        <w:rPr>
          <w:rFonts w:ascii="Arial" w:hAnsi="Arial" w:cs="Arial"/>
        </w:rPr>
        <w:t>.</w:t>
      </w:r>
    </w:p>
    <w:p w:rsidR="009F3EC9" w:rsidRPr="003F534D" w:rsidRDefault="009F3EC9" w:rsidP="00E969FA">
      <w:pPr>
        <w:pStyle w:val="NoSpacing"/>
        <w:rPr>
          <w:rFonts w:ascii="Arial" w:hAnsi="Arial" w:cs="Arial"/>
        </w:rPr>
      </w:pPr>
    </w:p>
    <w:p w:rsidR="00E969FA" w:rsidRDefault="00E969FA" w:rsidP="009F3EC9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  <w:r w:rsidR="005C7DA4">
        <w:rPr>
          <w:rFonts w:ascii="Arial" w:hAnsi="Arial" w:cs="Arial"/>
          <w:b/>
        </w:rPr>
        <w:t>s</w:t>
      </w:r>
    </w:p>
    <w:p w:rsidR="00AB4509" w:rsidRPr="005C7DA4" w:rsidRDefault="005C7DA4" w:rsidP="005C7DA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Creation of</w:t>
      </w:r>
      <w:r w:rsidRPr="005C7DA4">
        <w:rPr>
          <w:rFonts w:ascii="Arial" w:hAnsi="Arial" w:cs="Arial"/>
        </w:rPr>
        <w:t xml:space="preserve"> on line communities</w:t>
      </w:r>
    </w:p>
    <w:p w:rsidR="001E3541" w:rsidRDefault="00445101" w:rsidP="005C7DA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5C7DA4">
        <w:rPr>
          <w:rFonts w:ascii="Arial" w:hAnsi="Arial" w:cs="Arial"/>
        </w:rPr>
        <w:t>Advocacy</w:t>
      </w:r>
      <w:r w:rsidR="005C7DA4" w:rsidRPr="005C7DA4">
        <w:rPr>
          <w:rFonts w:ascii="Arial" w:hAnsi="Arial" w:cs="Arial"/>
        </w:rPr>
        <w:t xml:space="preserve"> for GPAs</w:t>
      </w:r>
      <w:r w:rsidR="00AB4509" w:rsidRPr="005C7DA4">
        <w:rPr>
          <w:rFonts w:ascii="Arial" w:hAnsi="Arial" w:cs="Arial"/>
        </w:rPr>
        <w:t xml:space="preserve"> </w:t>
      </w:r>
      <w:r w:rsidR="00351FFB" w:rsidRPr="005C7DA4">
        <w:rPr>
          <w:rFonts w:ascii="Arial" w:hAnsi="Arial" w:cs="Arial"/>
        </w:rPr>
        <w:t xml:space="preserve">within the RACGP and ANZCA. </w:t>
      </w:r>
    </w:p>
    <w:p w:rsidR="009B7EA8" w:rsidRPr="005C7DA4" w:rsidRDefault="009B7EA8" w:rsidP="005C7DA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Support of GPA forums around the country</w:t>
      </w:r>
    </w:p>
    <w:p w:rsidR="00351FFB" w:rsidRPr="005C7DA4" w:rsidRDefault="009B7EA8" w:rsidP="005C7DA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51FFB" w:rsidRPr="005C7DA4">
        <w:rPr>
          <w:rFonts w:ascii="Arial" w:hAnsi="Arial" w:cs="Arial"/>
        </w:rPr>
        <w:t xml:space="preserve"> </w:t>
      </w:r>
      <w:r w:rsidR="0043784A" w:rsidRPr="005C7DA4">
        <w:rPr>
          <w:rFonts w:ascii="Arial" w:hAnsi="Arial" w:cs="Arial"/>
        </w:rPr>
        <w:t>smartphone</w:t>
      </w:r>
      <w:r w:rsidR="00351FFB" w:rsidRPr="005C7DA4">
        <w:rPr>
          <w:rFonts w:ascii="Arial" w:hAnsi="Arial" w:cs="Arial"/>
        </w:rPr>
        <w:t xml:space="preserve"> A</w:t>
      </w:r>
      <w:r w:rsidR="005C7DA4" w:rsidRPr="005C7DA4">
        <w:rPr>
          <w:rFonts w:ascii="Arial" w:hAnsi="Arial" w:cs="Arial"/>
        </w:rPr>
        <w:t xml:space="preserve">pp </w:t>
      </w:r>
      <w:r>
        <w:rPr>
          <w:rFonts w:ascii="Arial" w:hAnsi="Arial" w:cs="Arial"/>
        </w:rPr>
        <w:t xml:space="preserve">is in development </w:t>
      </w:r>
      <w:r w:rsidR="005C7DA4" w:rsidRPr="005C7DA4">
        <w:rPr>
          <w:rFonts w:ascii="Arial" w:hAnsi="Arial" w:cs="Arial"/>
        </w:rPr>
        <w:t>to collect</w:t>
      </w:r>
      <w:r w:rsidR="00030259" w:rsidRPr="005C7DA4">
        <w:rPr>
          <w:rFonts w:ascii="Arial" w:hAnsi="Arial" w:cs="Arial"/>
        </w:rPr>
        <w:t xml:space="preserve"> data. </w:t>
      </w:r>
    </w:p>
    <w:p w:rsidR="00E969FA" w:rsidRPr="003F534D" w:rsidRDefault="00AB4509" w:rsidP="00351F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351FFB" w:rsidRDefault="00351FFB" w:rsidP="00351F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030259">
        <w:rPr>
          <w:rFonts w:ascii="Arial" w:hAnsi="Arial" w:cs="Arial"/>
        </w:rPr>
        <w:t xml:space="preserve">just </w:t>
      </w:r>
      <w:r>
        <w:rPr>
          <w:rFonts w:ascii="Arial" w:hAnsi="Arial" w:cs="Arial"/>
        </w:rPr>
        <w:t>4 months R</w:t>
      </w:r>
      <w:r w:rsidR="009B7EA8">
        <w:rPr>
          <w:rFonts w:ascii="Arial" w:hAnsi="Arial" w:cs="Arial"/>
        </w:rPr>
        <w:t>ural Anaesthesia Down Under, a closed Facebook page created by Tim Leewenburg and myself, h</w:t>
      </w:r>
      <w:r>
        <w:rPr>
          <w:rFonts w:ascii="Arial" w:hAnsi="Arial" w:cs="Arial"/>
        </w:rPr>
        <w:t xml:space="preserve">as </w:t>
      </w:r>
      <w:r w:rsidR="00030259">
        <w:rPr>
          <w:rFonts w:ascii="Arial" w:hAnsi="Arial" w:cs="Arial"/>
        </w:rPr>
        <w:t>registered</w:t>
      </w:r>
      <w:r>
        <w:rPr>
          <w:rFonts w:ascii="Arial" w:hAnsi="Arial" w:cs="Arial"/>
        </w:rPr>
        <w:t xml:space="preserve"> over 270 GPAs</w:t>
      </w:r>
      <w:r w:rsidR="00030259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provided a forum for sharing experiences, resources, and peer support.</w:t>
      </w:r>
      <w:r w:rsidR="009B7EA8">
        <w:rPr>
          <w:rFonts w:ascii="Arial" w:hAnsi="Arial" w:cs="Arial"/>
        </w:rPr>
        <w:t xml:space="preserve"> The inaugural</w:t>
      </w:r>
      <w:r w:rsidR="00F62EA6">
        <w:rPr>
          <w:rFonts w:ascii="Arial" w:hAnsi="Arial" w:cs="Arial"/>
        </w:rPr>
        <w:t xml:space="preserve"> newsletter is planned for April 2018. </w:t>
      </w:r>
    </w:p>
    <w:p w:rsidR="00351FFB" w:rsidRDefault="00351FFB" w:rsidP="00351FFB">
      <w:pPr>
        <w:spacing w:after="0"/>
        <w:rPr>
          <w:rFonts w:ascii="Arial" w:hAnsi="Arial" w:cs="Arial"/>
        </w:rPr>
      </w:pPr>
    </w:p>
    <w:p w:rsidR="00351FFB" w:rsidRDefault="00B670D1" w:rsidP="00351F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51FFB">
        <w:rPr>
          <w:rFonts w:ascii="Arial" w:hAnsi="Arial" w:cs="Arial"/>
        </w:rPr>
        <w:t xml:space="preserve">naugural RACGP </w:t>
      </w:r>
      <w:r>
        <w:rPr>
          <w:rFonts w:ascii="Arial" w:hAnsi="Arial" w:cs="Arial"/>
        </w:rPr>
        <w:t xml:space="preserve">GPA </w:t>
      </w:r>
      <w:r w:rsidR="00351FFB">
        <w:rPr>
          <w:rFonts w:ascii="Arial" w:hAnsi="Arial" w:cs="Arial"/>
        </w:rPr>
        <w:t xml:space="preserve">networking forum </w:t>
      </w:r>
      <w:r w:rsidR="00030259">
        <w:rPr>
          <w:rFonts w:ascii="Arial" w:hAnsi="Arial" w:cs="Arial"/>
        </w:rPr>
        <w:t xml:space="preserve">is </w:t>
      </w:r>
      <w:r w:rsidR="00351FFB">
        <w:rPr>
          <w:rFonts w:ascii="Arial" w:hAnsi="Arial" w:cs="Arial"/>
        </w:rPr>
        <w:t xml:space="preserve">planned for April 2018. </w:t>
      </w:r>
    </w:p>
    <w:p w:rsidR="00351FFB" w:rsidRDefault="00030259" w:rsidP="00351FFB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The</w:t>
      </w:r>
      <w:r w:rsidR="00351FFB">
        <w:rPr>
          <w:rFonts w:ascii="Arial" w:hAnsi="Arial" w:cs="Arial"/>
        </w:rPr>
        <w:t xml:space="preserve"> curriculum for Diploma of Anaesthesia</w:t>
      </w:r>
      <w:r>
        <w:rPr>
          <w:rFonts w:ascii="Arial" w:hAnsi="Arial" w:cs="Arial"/>
        </w:rPr>
        <w:t xml:space="preserve"> is currently being reviewed</w:t>
      </w:r>
      <w:r w:rsidR="005C7DA4">
        <w:rPr>
          <w:rFonts w:ascii="Arial" w:hAnsi="Arial" w:cs="Arial"/>
        </w:rPr>
        <w:t xml:space="preserve">. </w:t>
      </w:r>
    </w:p>
    <w:p w:rsidR="00351FFB" w:rsidRDefault="00351FFB" w:rsidP="00351FFB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030259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240F5">
        <w:rPr>
          <w:rFonts w:ascii="Arial" w:hAnsi="Arial" w:cs="Arial"/>
        </w:rPr>
        <w:t xml:space="preserve">n immediate need </w:t>
      </w:r>
      <w:r>
        <w:rPr>
          <w:rFonts w:ascii="Arial" w:hAnsi="Arial" w:cs="Arial"/>
        </w:rPr>
        <w:t xml:space="preserve">exists </w:t>
      </w:r>
      <w:r w:rsidR="00E240F5">
        <w:rPr>
          <w:rFonts w:ascii="Arial" w:hAnsi="Arial" w:cs="Arial"/>
        </w:rPr>
        <w:t xml:space="preserve">to create cohesion between GPAs in Australia. </w:t>
      </w:r>
      <w:r>
        <w:rPr>
          <w:rFonts w:ascii="Arial" w:hAnsi="Arial" w:cs="Arial"/>
        </w:rPr>
        <w:t>C</w:t>
      </w:r>
      <w:r w:rsidR="0097041C">
        <w:rPr>
          <w:rFonts w:ascii="Arial" w:hAnsi="Arial" w:cs="Arial"/>
        </w:rPr>
        <w:t xml:space="preserve">haracterising the </w:t>
      </w:r>
      <w:r w:rsidR="00AB6066">
        <w:rPr>
          <w:rFonts w:ascii="Arial" w:hAnsi="Arial" w:cs="Arial"/>
        </w:rPr>
        <w:t>nature and quality of GPA</w:t>
      </w:r>
      <w:r w:rsidR="0097041C">
        <w:rPr>
          <w:rFonts w:ascii="Arial" w:hAnsi="Arial" w:cs="Arial"/>
        </w:rPr>
        <w:t xml:space="preserve"> </w:t>
      </w:r>
      <w:r w:rsidR="00AB6066">
        <w:rPr>
          <w:rFonts w:ascii="Arial" w:hAnsi="Arial" w:cs="Arial"/>
        </w:rPr>
        <w:t xml:space="preserve">services will inform initiatives designed to ensure this vital service continues to exist for rural Australia.  </w:t>
      </w:r>
      <w:r w:rsidR="00081BF4">
        <w:rPr>
          <w:rFonts w:ascii="Arial" w:hAnsi="Arial" w:cs="Arial"/>
        </w:rPr>
        <w:t xml:space="preserve">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AB6066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p w:rsidR="007A3219" w:rsidRPr="00AB6066" w:rsidRDefault="00AB6066" w:rsidP="00AB6066">
      <w:pPr>
        <w:tabs>
          <w:tab w:val="left" w:pos="3910"/>
        </w:tabs>
        <w:rPr>
          <w:rFonts w:cs="Arial"/>
        </w:rPr>
      </w:pPr>
      <w:r>
        <w:rPr>
          <w:rFonts w:cs="Arial"/>
        </w:rPr>
        <w:tab/>
      </w:r>
    </w:p>
    <w:sectPr w:rsidR="007A3219" w:rsidRPr="00AB6066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B8" w:rsidRDefault="009866B8" w:rsidP="00DB6276">
      <w:pPr>
        <w:spacing w:after="0" w:line="240" w:lineRule="auto"/>
      </w:pPr>
      <w:r>
        <w:separator/>
      </w:r>
    </w:p>
  </w:endnote>
  <w:endnote w:type="continuationSeparator" w:id="0">
    <w:p w:rsidR="009866B8" w:rsidRDefault="009866B8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B8" w:rsidRDefault="009866B8" w:rsidP="00DB6276">
      <w:pPr>
        <w:spacing w:after="0" w:line="240" w:lineRule="auto"/>
      </w:pPr>
      <w:r>
        <w:separator/>
      </w:r>
    </w:p>
  </w:footnote>
  <w:footnote w:type="continuationSeparator" w:id="0">
    <w:p w:rsidR="009866B8" w:rsidRDefault="009866B8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526AD"/>
    <w:multiLevelType w:val="hybridMultilevel"/>
    <w:tmpl w:val="E91A0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5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6"/>
  </w:num>
  <w:num w:numId="10">
    <w:abstractNumId w:val="22"/>
  </w:num>
  <w:num w:numId="11">
    <w:abstractNumId w:val="1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30259"/>
    <w:rsid w:val="000530F3"/>
    <w:rsid w:val="0006205D"/>
    <w:rsid w:val="00065794"/>
    <w:rsid w:val="00081BF4"/>
    <w:rsid w:val="00084BB3"/>
    <w:rsid w:val="0009481D"/>
    <w:rsid w:val="000951B7"/>
    <w:rsid w:val="000A005C"/>
    <w:rsid w:val="000A6834"/>
    <w:rsid w:val="000D1EB3"/>
    <w:rsid w:val="001A0E12"/>
    <w:rsid w:val="001A7273"/>
    <w:rsid w:val="001C1FDC"/>
    <w:rsid w:val="001E3541"/>
    <w:rsid w:val="002015A5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51FFB"/>
    <w:rsid w:val="0037377D"/>
    <w:rsid w:val="003A5C47"/>
    <w:rsid w:val="003B56C9"/>
    <w:rsid w:val="003C0B6D"/>
    <w:rsid w:val="003D7F5C"/>
    <w:rsid w:val="0043784A"/>
    <w:rsid w:val="00445101"/>
    <w:rsid w:val="004806DA"/>
    <w:rsid w:val="004A4C8F"/>
    <w:rsid w:val="004A7DF6"/>
    <w:rsid w:val="004A7F18"/>
    <w:rsid w:val="004C4FEF"/>
    <w:rsid w:val="004D35FA"/>
    <w:rsid w:val="004F5E9D"/>
    <w:rsid w:val="00523D92"/>
    <w:rsid w:val="00556C76"/>
    <w:rsid w:val="00560213"/>
    <w:rsid w:val="00561AD8"/>
    <w:rsid w:val="005B078C"/>
    <w:rsid w:val="005C4F93"/>
    <w:rsid w:val="005C7DA4"/>
    <w:rsid w:val="006150A8"/>
    <w:rsid w:val="00634A5F"/>
    <w:rsid w:val="00687FF6"/>
    <w:rsid w:val="006D10CF"/>
    <w:rsid w:val="006E5BD4"/>
    <w:rsid w:val="007340C2"/>
    <w:rsid w:val="007A3219"/>
    <w:rsid w:val="007A4975"/>
    <w:rsid w:val="008426B4"/>
    <w:rsid w:val="00866BFD"/>
    <w:rsid w:val="00883BB4"/>
    <w:rsid w:val="008A6431"/>
    <w:rsid w:val="008D7BF0"/>
    <w:rsid w:val="00937FEB"/>
    <w:rsid w:val="0097041C"/>
    <w:rsid w:val="0098351A"/>
    <w:rsid w:val="00984CE1"/>
    <w:rsid w:val="009866B8"/>
    <w:rsid w:val="00995919"/>
    <w:rsid w:val="009B7EA8"/>
    <w:rsid w:val="009C7760"/>
    <w:rsid w:val="009F3EC9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B4509"/>
    <w:rsid w:val="00AB6066"/>
    <w:rsid w:val="00AC7F73"/>
    <w:rsid w:val="00AE5A5E"/>
    <w:rsid w:val="00B03208"/>
    <w:rsid w:val="00B12D26"/>
    <w:rsid w:val="00B20279"/>
    <w:rsid w:val="00B670D1"/>
    <w:rsid w:val="00B730A7"/>
    <w:rsid w:val="00B85939"/>
    <w:rsid w:val="00BD3208"/>
    <w:rsid w:val="00BD72AD"/>
    <w:rsid w:val="00BE3E76"/>
    <w:rsid w:val="00BF0CB3"/>
    <w:rsid w:val="00C218BD"/>
    <w:rsid w:val="00C3505E"/>
    <w:rsid w:val="00C4224F"/>
    <w:rsid w:val="00C426BE"/>
    <w:rsid w:val="00CA4098"/>
    <w:rsid w:val="00D22221"/>
    <w:rsid w:val="00D44F36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40F5"/>
    <w:rsid w:val="00E25F07"/>
    <w:rsid w:val="00E276B8"/>
    <w:rsid w:val="00E27C34"/>
    <w:rsid w:val="00E35875"/>
    <w:rsid w:val="00E36586"/>
    <w:rsid w:val="00E47A4C"/>
    <w:rsid w:val="00E55FB0"/>
    <w:rsid w:val="00E86F15"/>
    <w:rsid w:val="00E969FA"/>
    <w:rsid w:val="00EA51A6"/>
    <w:rsid w:val="00EC46E6"/>
    <w:rsid w:val="00ED7C3D"/>
    <w:rsid w:val="00EE417F"/>
    <w:rsid w:val="00F12827"/>
    <w:rsid w:val="00F21792"/>
    <w:rsid w:val="00F5199B"/>
    <w:rsid w:val="00F62EA6"/>
    <w:rsid w:val="00F75019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1C5276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Pete Gilchrist</cp:lastModifiedBy>
  <cp:revision>8</cp:revision>
  <cp:lastPrinted>2018-03-03T05:42:00Z</cp:lastPrinted>
  <dcterms:created xsi:type="dcterms:W3CDTF">2018-03-03T22:22:00Z</dcterms:created>
  <dcterms:modified xsi:type="dcterms:W3CDTF">2018-03-04T10:47:00Z</dcterms:modified>
</cp:coreProperties>
</file>