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93" w:rsidRPr="0008695E" w:rsidRDefault="005C4F93" w:rsidP="00E969FA">
      <w:pPr>
        <w:spacing w:after="0"/>
        <w:rPr>
          <w:rFonts w:ascii="Arial" w:hAnsi="Arial" w:cs="Arial"/>
          <w:b/>
        </w:rPr>
      </w:pPr>
      <w:r w:rsidRPr="0008695E">
        <w:rPr>
          <w:rFonts w:ascii="Arial" w:hAnsi="Arial" w:cs="Arial"/>
          <w:b/>
        </w:rPr>
        <w:t>Title</w:t>
      </w:r>
    </w:p>
    <w:p w:rsidR="005C4F93" w:rsidRPr="0008695E" w:rsidRDefault="009A1B1D" w:rsidP="00E969FA">
      <w:pPr>
        <w:spacing w:after="0"/>
        <w:rPr>
          <w:rFonts w:ascii="Arial" w:hAnsi="Arial" w:cs="Arial"/>
        </w:rPr>
      </w:pPr>
      <w:r w:rsidRPr="0008695E">
        <w:rPr>
          <w:rFonts w:ascii="Arial" w:hAnsi="Arial" w:cs="Arial"/>
        </w:rPr>
        <w:t>Update on smoking cessation guidelines</w:t>
      </w:r>
      <w:r w:rsidR="00A75819">
        <w:rPr>
          <w:rFonts w:ascii="Arial" w:hAnsi="Arial" w:cs="Arial"/>
        </w:rPr>
        <w:t xml:space="preserve"> </w:t>
      </w:r>
      <w:r w:rsidRPr="0008695E">
        <w:rPr>
          <w:rFonts w:ascii="Arial" w:hAnsi="Arial" w:cs="Arial"/>
        </w:rPr>
        <w:t>- what’s new and what is controversial</w:t>
      </w:r>
      <w:r w:rsidR="00012D3D" w:rsidRPr="0008695E">
        <w:rPr>
          <w:rFonts w:ascii="Arial" w:hAnsi="Arial" w:cs="Arial"/>
        </w:rPr>
        <w:t>?</w:t>
      </w:r>
    </w:p>
    <w:p w:rsidR="005C4F93" w:rsidRPr="0008695E" w:rsidRDefault="005C4F93" w:rsidP="00E969FA">
      <w:pPr>
        <w:spacing w:after="0"/>
        <w:rPr>
          <w:rFonts w:ascii="Arial" w:hAnsi="Arial" w:cs="Arial"/>
        </w:rPr>
      </w:pPr>
    </w:p>
    <w:p w:rsidR="005C4F93" w:rsidRPr="0008695E" w:rsidRDefault="00634A5F" w:rsidP="00E969FA">
      <w:pPr>
        <w:spacing w:after="0"/>
        <w:rPr>
          <w:rFonts w:ascii="Arial" w:hAnsi="Arial" w:cs="Arial"/>
          <w:b/>
        </w:rPr>
      </w:pPr>
      <w:r w:rsidRPr="0008695E">
        <w:rPr>
          <w:rFonts w:ascii="Arial" w:hAnsi="Arial" w:cs="Arial"/>
          <w:b/>
        </w:rPr>
        <w:t>Author and affiliations</w:t>
      </w:r>
    </w:p>
    <w:p w:rsidR="005F0111" w:rsidRDefault="005F0111" w:rsidP="00E969FA">
      <w:pPr>
        <w:spacing w:after="0"/>
        <w:rPr>
          <w:rFonts w:ascii="Arial" w:hAnsi="Arial" w:cs="Arial"/>
        </w:rPr>
      </w:pPr>
    </w:p>
    <w:p w:rsidR="005C4F93" w:rsidRPr="0044759E" w:rsidRDefault="009A1B1D" w:rsidP="00E969FA">
      <w:pPr>
        <w:spacing w:after="0"/>
        <w:rPr>
          <w:rFonts w:ascii="Arial" w:hAnsi="Arial" w:cs="Arial"/>
          <w:b/>
        </w:rPr>
      </w:pPr>
      <w:bookmarkStart w:id="0" w:name="_GoBack"/>
      <w:r w:rsidRPr="0044759E">
        <w:rPr>
          <w:rFonts w:ascii="Arial" w:hAnsi="Arial" w:cs="Arial"/>
          <w:b/>
        </w:rPr>
        <w:t>Prof Nick Zwar, Dean of Medicine, University of Wollongong</w:t>
      </w:r>
    </w:p>
    <w:bookmarkEnd w:id="0"/>
    <w:p w:rsidR="009A1B1D" w:rsidRDefault="009A1B1D" w:rsidP="009A1B1D">
      <w:pPr>
        <w:spacing w:after="0"/>
        <w:rPr>
          <w:rFonts w:ascii="Arial" w:hAnsi="Arial" w:cs="Arial"/>
        </w:rPr>
      </w:pPr>
      <w:r w:rsidRPr="0008695E">
        <w:rPr>
          <w:rFonts w:ascii="Arial" w:hAnsi="Arial" w:cs="Arial"/>
        </w:rPr>
        <w:t>A/Prof John Litt, Discipline of General Practice, Flinders University</w:t>
      </w:r>
    </w:p>
    <w:p w:rsidR="00AA764A" w:rsidRPr="0008695E" w:rsidRDefault="00AA764A" w:rsidP="009A1B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Colin Mendelsohn, School of Public Health and Community Medicine, UNSW Australia</w:t>
      </w:r>
    </w:p>
    <w:p w:rsidR="00E969FA" w:rsidRPr="0008695E" w:rsidRDefault="00AA764A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On behalf of the </w:t>
      </w:r>
      <w:r w:rsidR="008D78E6" w:rsidRPr="0008695E">
        <w:rPr>
          <w:rFonts w:ascii="Arial" w:hAnsi="Arial" w:cs="Arial"/>
        </w:rPr>
        <w:t>Smoking Cessation Advisory Group</w:t>
      </w:r>
    </w:p>
    <w:p w:rsidR="005F0111" w:rsidRDefault="005F0111" w:rsidP="00E969FA">
      <w:pPr>
        <w:spacing w:after="0"/>
        <w:rPr>
          <w:rFonts w:ascii="Arial" w:hAnsi="Arial" w:cs="Arial"/>
          <w:b/>
        </w:rPr>
      </w:pPr>
    </w:p>
    <w:p w:rsidR="00E969FA" w:rsidRPr="0008695E" w:rsidRDefault="00E969FA" w:rsidP="00E969FA">
      <w:pPr>
        <w:spacing w:after="0"/>
        <w:rPr>
          <w:rFonts w:ascii="Arial" w:hAnsi="Arial" w:cs="Arial"/>
          <w:b/>
        </w:rPr>
      </w:pPr>
      <w:r w:rsidRPr="0008695E">
        <w:rPr>
          <w:rFonts w:ascii="Arial" w:hAnsi="Arial" w:cs="Arial"/>
          <w:b/>
        </w:rPr>
        <w:t>Background</w:t>
      </w:r>
    </w:p>
    <w:p w:rsidR="00E969FA" w:rsidRPr="0008695E" w:rsidRDefault="00E969FA" w:rsidP="00E969FA">
      <w:pPr>
        <w:pStyle w:val="NoSpacing"/>
        <w:rPr>
          <w:rFonts w:ascii="Arial" w:hAnsi="Arial" w:cs="Arial"/>
        </w:rPr>
      </w:pPr>
    </w:p>
    <w:p w:rsidR="003B15C5" w:rsidRPr="0008695E" w:rsidRDefault="009E4C52" w:rsidP="00E969FA">
      <w:pPr>
        <w:pStyle w:val="NoSpacing"/>
        <w:rPr>
          <w:rFonts w:ascii="Arial" w:hAnsi="Arial" w:cs="Arial"/>
        </w:rPr>
      </w:pPr>
      <w:r w:rsidRPr="0008695E">
        <w:rPr>
          <w:rFonts w:ascii="Arial" w:hAnsi="Arial" w:cs="Arial"/>
        </w:rPr>
        <w:t>Smoking remains a significant public health problem</w:t>
      </w:r>
      <w:r w:rsidR="00012D3D" w:rsidRPr="0008695E">
        <w:rPr>
          <w:rFonts w:ascii="Arial" w:hAnsi="Arial" w:cs="Arial"/>
        </w:rPr>
        <w:t xml:space="preserve">. High prevalence groups include Indigenous Australians and people with mental health problems. </w:t>
      </w:r>
      <w:r w:rsidR="00AA764A">
        <w:rPr>
          <w:rFonts w:ascii="Arial" w:hAnsi="Arial" w:cs="Arial"/>
        </w:rPr>
        <w:t xml:space="preserve">Smoking in pregnancy has </w:t>
      </w:r>
      <w:r w:rsidR="004268DD">
        <w:rPr>
          <w:rFonts w:ascii="Arial" w:hAnsi="Arial" w:cs="Arial"/>
        </w:rPr>
        <w:t xml:space="preserve">adverse effects on both the mother and developing foetus. </w:t>
      </w:r>
      <w:r w:rsidR="003B15C5" w:rsidRPr="0008695E">
        <w:rPr>
          <w:rFonts w:ascii="Arial" w:hAnsi="Arial" w:cs="Arial"/>
        </w:rPr>
        <w:t xml:space="preserve">Smoking cessation is an area that engages a range of health </w:t>
      </w:r>
      <w:r w:rsidR="00012D3D" w:rsidRPr="0008695E">
        <w:rPr>
          <w:rFonts w:ascii="Arial" w:hAnsi="Arial" w:cs="Arial"/>
        </w:rPr>
        <w:t xml:space="preserve">professionals and is delivered in different parts of the health system. </w:t>
      </w:r>
      <w:r w:rsidR="003B0B7C" w:rsidRPr="0008695E">
        <w:rPr>
          <w:rFonts w:ascii="Arial" w:hAnsi="Arial" w:cs="Arial"/>
        </w:rPr>
        <w:t>U</w:t>
      </w:r>
      <w:r w:rsidR="00012D3D" w:rsidRPr="0008695E">
        <w:rPr>
          <w:rFonts w:ascii="Arial" w:hAnsi="Arial" w:cs="Arial"/>
        </w:rPr>
        <w:t xml:space="preserve">tilisation of smoking cessation guidelines </w:t>
      </w:r>
      <w:r w:rsidR="003B0B7C" w:rsidRPr="0008695E">
        <w:rPr>
          <w:rFonts w:ascii="Arial" w:hAnsi="Arial" w:cs="Arial"/>
        </w:rPr>
        <w:t xml:space="preserve">in general practice </w:t>
      </w:r>
      <w:r w:rsidR="00012D3D" w:rsidRPr="0008695E">
        <w:rPr>
          <w:rFonts w:ascii="Arial" w:hAnsi="Arial" w:cs="Arial"/>
        </w:rPr>
        <w:t xml:space="preserve">is variable despite the wide promotion of the 5A’s framework. Part of the variable engagement is the level of </w:t>
      </w:r>
      <w:r w:rsidR="004A75C9" w:rsidRPr="0008695E">
        <w:rPr>
          <w:rFonts w:ascii="Arial" w:hAnsi="Arial" w:cs="Arial"/>
        </w:rPr>
        <w:t xml:space="preserve">time, </w:t>
      </w:r>
      <w:r w:rsidR="00012D3D" w:rsidRPr="0008695E">
        <w:rPr>
          <w:rFonts w:ascii="Arial" w:hAnsi="Arial" w:cs="Arial"/>
        </w:rPr>
        <w:t xml:space="preserve">knowledge and skills </w:t>
      </w:r>
      <w:r w:rsidR="004A75C9" w:rsidRPr="0008695E">
        <w:rPr>
          <w:rFonts w:ascii="Arial" w:hAnsi="Arial" w:cs="Arial"/>
        </w:rPr>
        <w:t xml:space="preserve">needed </w:t>
      </w:r>
      <w:r w:rsidR="00012D3D" w:rsidRPr="0008695E">
        <w:rPr>
          <w:rFonts w:ascii="Arial" w:hAnsi="Arial" w:cs="Arial"/>
        </w:rPr>
        <w:t xml:space="preserve">to </w:t>
      </w:r>
      <w:r w:rsidR="0008695E" w:rsidRPr="0008695E">
        <w:rPr>
          <w:rFonts w:ascii="Arial" w:hAnsi="Arial" w:cs="Arial"/>
        </w:rPr>
        <w:t>assist smokers</w:t>
      </w:r>
      <w:r w:rsidR="00012D3D" w:rsidRPr="0008695E">
        <w:rPr>
          <w:rFonts w:ascii="Arial" w:hAnsi="Arial" w:cs="Arial"/>
        </w:rPr>
        <w:t xml:space="preserve"> </w:t>
      </w:r>
      <w:r w:rsidR="004A75C9" w:rsidRPr="0008695E">
        <w:rPr>
          <w:rFonts w:ascii="Arial" w:hAnsi="Arial" w:cs="Arial"/>
        </w:rPr>
        <w:t xml:space="preserve">with chronic tobacco dependency </w:t>
      </w:r>
      <w:r w:rsidR="0008695E" w:rsidRPr="0008695E">
        <w:rPr>
          <w:rFonts w:ascii="Arial" w:hAnsi="Arial" w:cs="Arial"/>
        </w:rPr>
        <w:t xml:space="preserve">or specials needs </w:t>
      </w:r>
      <w:r w:rsidR="00012D3D" w:rsidRPr="0008695E">
        <w:rPr>
          <w:rFonts w:ascii="Arial" w:hAnsi="Arial" w:cs="Arial"/>
        </w:rPr>
        <w:t xml:space="preserve">and guideline recommendations that </w:t>
      </w:r>
      <w:r w:rsidR="004268DD">
        <w:rPr>
          <w:rFonts w:ascii="Arial" w:hAnsi="Arial" w:cs="Arial"/>
        </w:rPr>
        <w:t>are difficult to deliver in practice</w:t>
      </w:r>
      <w:r w:rsidR="00012D3D" w:rsidRPr="0008695E">
        <w:rPr>
          <w:rFonts w:ascii="Arial" w:hAnsi="Arial" w:cs="Arial"/>
        </w:rPr>
        <w:t>.</w:t>
      </w:r>
      <w:r w:rsidR="003B0B7C" w:rsidRPr="0008695E">
        <w:rPr>
          <w:rFonts w:ascii="Arial" w:hAnsi="Arial" w:cs="Arial"/>
        </w:rPr>
        <w:t xml:space="preserve"> </w:t>
      </w:r>
      <w:r w:rsidR="003B15C5" w:rsidRPr="0008695E">
        <w:rPr>
          <w:rFonts w:ascii="Arial" w:hAnsi="Arial" w:cs="Arial"/>
        </w:rPr>
        <w:t xml:space="preserve">There is a need for guideline recommendations that </w:t>
      </w:r>
      <w:r w:rsidR="0008695E" w:rsidRPr="0008695E">
        <w:rPr>
          <w:rFonts w:ascii="Arial" w:hAnsi="Arial" w:cs="Arial"/>
        </w:rPr>
        <w:t>assist the</w:t>
      </w:r>
      <w:r w:rsidR="003B15C5" w:rsidRPr="0008695E">
        <w:rPr>
          <w:rFonts w:ascii="Arial" w:hAnsi="Arial" w:cs="Arial"/>
        </w:rPr>
        <w:t xml:space="preserve"> different sectors involved in smoking cessation delivery</w:t>
      </w:r>
      <w:r w:rsidR="004E2B98" w:rsidRPr="0008695E">
        <w:rPr>
          <w:rFonts w:ascii="Arial" w:hAnsi="Arial" w:cs="Arial"/>
        </w:rPr>
        <w:t xml:space="preserve"> </w:t>
      </w:r>
      <w:r w:rsidR="0008695E" w:rsidRPr="0008695E">
        <w:rPr>
          <w:rFonts w:ascii="Arial" w:hAnsi="Arial" w:cs="Arial"/>
        </w:rPr>
        <w:t>and address</w:t>
      </w:r>
      <w:r w:rsidR="004A75C9" w:rsidRPr="0008695E">
        <w:rPr>
          <w:rFonts w:ascii="Arial" w:hAnsi="Arial" w:cs="Arial"/>
        </w:rPr>
        <w:t xml:space="preserve"> </w:t>
      </w:r>
      <w:r w:rsidR="004E2B98" w:rsidRPr="0008695E">
        <w:rPr>
          <w:rFonts w:ascii="Arial" w:hAnsi="Arial" w:cs="Arial"/>
        </w:rPr>
        <w:t>diversity of populations that require smoking cessation advice</w:t>
      </w:r>
      <w:r w:rsidR="003B15C5" w:rsidRPr="0008695E">
        <w:rPr>
          <w:rFonts w:ascii="Arial" w:hAnsi="Arial" w:cs="Arial"/>
        </w:rPr>
        <w:t xml:space="preserve">. </w:t>
      </w:r>
    </w:p>
    <w:p w:rsidR="008D78E6" w:rsidRPr="0008695E" w:rsidRDefault="008D78E6" w:rsidP="00E969FA">
      <w:pPr>
        <w:pStyle w:val="NoSpacing"/>
        <w:rPr>
          <w:rFonts w:ascii="Arial" w:hAnsi="Arial" w:cs="Arial"/>
        </w:rPr>
      </w:pPr>
    </w:p>
    <w:p w:rsidR="00E969FA" w:rsidRPr="0008695E" w:rsidRDefault="00E969FA" w:rsidP="00E969FA">
      <w:pPr>
        <w:pStyle w:val="NoSpacing"/>
        <w:rPr>
          <w:rFonts w:ascii="Arial" w:hAnsi="Arial" w:cs="Arial"/>
        </w:rPr>
      </w:pPr>
    </w:p>
    <w:p w:rsidR="00E969FA" w:rsidRPr="0008695E" w:rsidRDefault="00E969FA" w:rsidP="00E969FA">
      <w:pPr>
        <w:spacing w:after="0"/>
        <w:rPr>
          <w:rFonts w:ascii="Arial" w:hAnsi="Arial" w:cs="Arial"/>
          <w:b/>
        </w:rPr>
      </w:pPr>
      <w:r w:rsidRPr="0008695E">
        <w:rPr>
          <w:rFonts w:ascii="Arial" w:hAnsi="Arial" w:cs="Arial"/>
          <w:b/>
        </w:rPr>
        <w:t>Aims</w:t>
      </w:r>
    </w:p>
    <w:p w:rsidR="009E4C52" w:rsidRPr="0008695E" w:rsidRDefault="009E4C52" w:rsidP="009E4C52">
      <w:pPr>
        <w:spacing w:after="0"/>
        <w:rPr>
          <w:rFonts w:ascii="Arial" w:hAnsi="Arial" w:cs="Arial"/>
        </w:rPr>
      </w:pPr>
      <w:r w:rsidRPr="0008695E">
        <w:rPr>
          <w:rFonts w:ascii="Arial" w:hAnsi="Arial" w:cs="Arial"/>
        </w:rPr>
        <w:t>This workshop will provide an update on smoking cessation guidelines, with a focus on what’s new and what is controversial.</w:t>
      </w:r>
      <w:r w:rsidR="0008695E" w:rsidRPr="0008695E">
        <w:rPr>
          <w:rFonts w:ascii="Arial" w:hAnsi="Arial" w:cs="Arial"/>
        </w:rPr>
        <w:t xml:space="preserve"> It will provide some more in-</w:t>
      </w:r>
      <w:r w:rsidR="002F0D21" w:rsidRPr="0008695E">
        <w:rPr>
          <w:rFonts w:ascii="Arial" w:hAnsi="Arial" w:cs="Arial"/>
        </w:rPr>
        <w:t>depth guidance in smoking cessation</w:t>
      </w:r>
      <w:r w:rsidR="00957D43" w:rsidRPr="0008695E">
        <w:rPr>
          <w:rFonts w:ascii="Arial" w:hAnsi="Arial" w:cs="Arial"/>
        </w:rPr>
        <w:t xml:space="preserve"> tailored to the GP setting</w:t>
      </w:r>
      <w:r w:rsidR="0008695E" w:rsidRPr="0008695E">
        <w:rPr>
          <w:rFonts w:ascii="Arial" w:hAnsi="Arial" w:cs="Arial"/>
        </w:rPr>
        <w:t xml:space="preserve"> </w:t>
      </w:r>
      <w:r w:rsidR="004268DD">
        <w:rPr>
          <w:rFonts w:ascii="Arial" w:hAnsi="Arial" w:cs="Arial"/>
        </w:rPr>
        <w:t xml:space="preserve">in </w:t>
      </w:r>
      <w:r w:rsidR="0008695E" w:rsidRPr="0008695E">
        <w:rPr>
          <w:rFonts w:ascii="Arial" w:hAnsi="Arial" w:cs="Arial"/>
        </w:rPr>
        <w:t xml:space="preserve">the </w:t>
      </w:r>
      <w:r w:rsidR="002F0D21" w:rsidRPr="0008695E">
        <w:rPr>
          <w:rFonts w:ascii="Arial" w:hAnsi="Arial" w:cs="Arial"/>
        </w:rPr>
        <w:t xml:space="preserve">challenging </w:t>
      </w:r>
      <w:r w:rsidR="0008695E" w:rsidRPr="0008695E">
        <w:rPr>
          <w:rFonts w:ascii="Arial" w:hAnsi="Arial" w:cs="Arial"/>
        </w:rPr>
        <w:t>areas of mental health and preg</w:t>
      </w:r>
      <w:r w:rsidR="004268DD">
        <w:rPr>
          <w:rFonts w:ascii="Arial" w:hAnsi="Arial" w:cs="Arial"/>
        </w:rPr>
        <w:t>nancy.</w:t>
      </w:r>
    </w:p>
    <w:p w:rsidR="00E969FA" w:rsidRPr="0008695E" w:rsidRDefault="00E969FA" w:rsidP="00E969FA">
      <w:pPr>
        <w:pStyle w:val="NoSpacing"/>
        <w:rPr>
          <w:rFonts w:ascii="Arial" w:hAnsi="Arial" w:cs="Arial"/>
        </w:rPr>
      </w:pPr>
    </w:p>
    <w:p w:rsidR="00E969FA" w:rsidRPr="0008695E" w:rsidRDefault="00E969FA" w:rsidP="00E969FA">
      <w:pPr>
        <w:pStyle w:val="NoSpacing"/>
        <w:rPr>
          <w:rFonts w:ascii="Arial" w:hAnsi="Arial" w:cs="Arial"/>
        </w:rPr>
      </w:pPr>
    </w:p>
    <w:p w:rsidR="00E969FA" w:rsidRPr="0008695E" w:rsidRDefault="00E969FA" w:rsidP="00E969FA">
      <w:pPr>
        <w:spacing w:after="0"/>
        <w:rPr>
          <w:rFonts w:ascii="Arial" w:hAnsi="Arial" w:cs="Arial"/>
          <w:b/>
        </w:rPr>
      </w:pPr>
      <w:r w:rsidRPr="0008695E">
        <w:rPr>
          <w:rFonts w:ascii="Arial" w:hAnsi="Arial" w:cs="Arial"/>
          <w:b/>
        </w:rPr>
        <w:t>Method</w:t>
      </w:r>
    </w:p>
    <w:p w:rsidR="007004FA" w:rsidRPr="0008695E" w:rsidRDefault="008D78E6" w:rsidP="00E969FA">
      <w:pPr>
        <w:pStyle w:val="NoSpacing"/>
        <w:rPr>
          <w:rFonts w:ascii="Arial" w:hAnsi="Arial" w:cs="Arial"/>
        </w:rPr>
      </w:pPr>
      <w:r w:rsidRPr="0008695E">
        <w:rPr>
          <w:rFonts w:ascii="Arial" w:hAnsi="Arial" w:cs="Arial"/>
        </w:rPr>
        <w:t>Th</w:t>
      </w:r>
      <w:r w:rsidR="00E00548" w:rsidRPr="0008695E">
        <w:rPr>
          <w:rFonts w:ascii="Arial" w:hAnsi="Arial" w:cs="Arial"/>
        </w:rPr>
        <w:t>e</w:t>
      </w:r>
      <w:r w:rsidRPr="0008695E">
        <w:rPr>
          <w:rFonts w:ascii="Arial" w:hAnsi="Arial" w:cs="Arial"/>
        </w:rPr>
        <w:t xml:space="preserve"> latest</w:t>
      </w:r>
      <w:r w:rsidR="007004FA" w:rsidRPr="0008695E">
        <w:rPr>
          <w:rFonts w:ascii="Arial" w:hAnsi="Arial" w:cs="Arial"/>
        </w:rPr>
        <w:t xml:space="preserve"> </w:t>
      </w:r>
      <w:r w:rsidRPr="0008695E">
        <w:rPr>
          <w:rFonts w:ascii="Arial" w:hAnsi="Arial" w:cs="Arial"/>
        </w:rPr>
        <w:t>guideline update</w:t>
      </w:r>
      <w:r w:rsidR="00E00548" w:rsidRPr="0008695E">
        <w:rPr>
          <w:rFonts w:ascii="Arial" w:hAnsi="Arial" w:cs="Arial"/>
        </w:rPr>
        <w:t xml:space="preserve"> is led by a multidisciplinary Expert Advisory Group including GPs, nursing, pharmacy, addiction medicine, mental health and public health experts.</w:t>
      </w:r>
      <w:r w:rsidRPr="0008695E">
        <w:rPr>
          <w:rFonts w:ascii="Arial" w:hAnsi="Arial" w:cs="Arial"/>
        </w:rPr>
        <w:t xml:space="preserve"> </w:t>
      </w:r>
      <w:r w:rsidR="004268DD">
        <w:rPr>
          <w:rFonts w:ascii="Arial" w:hAnsi="Arial" w:cs="Arial"/>
        </w:rPr>
        <w:t xml:space="preserve">The guideline </w:t>
      </w:r>
      <w:r w:rsidR="00E00548" w:rsidRPr="0008695E">
        <w:rPr>
          <w:rFonts w:ascii="Arial" w:hAnsi="Arial" w:cs="Arial"/>
        </w:rPr>
        <w:t xml:space="preserve">uses </w:t>
      </w:r>
      <w:r w:rsidR="00B31F5B" w:rsidRPr="0008695E">
        <w:rPr>
          <w:rFonts w:ascii="Arial" w:hAnsi="Arial" w:cs="Arial"/>
        </w:rPr>
        <w:t xml:space="preserve">the </w:t>
      </w:r>
      <w:r w:rsidR="00E00548" w:rsidRPr="0008695E">
        <w:rPr>
          <w:rFonts w:ascii="Arial" w:hAnsi="Arial" w:cs="Arial"/>
        </w:rPr>
        <w:t>G</w:t>
      </w:r>
      <w:r w:rsidRPr="0008695E">
        <w:rPr>
          <w:rFonts w:ascii="Arial" w:hAnsi="Arial" w:cs="Arial"/>
        </w:rPr>
        <w:t>RADE</w:t>
      </w:r>
      <w:r w:rsidR="00E00548" w:rsidRPr="0008695E">
        <w:rPr>
          <w:rFonts w:ascii="Arial" w:hAnsi="Arial" w:cs="Arial"/>
        </w:rPr>
        <w:t xml:space="preserve"> </w:t>
      </w:r>
      <w:r w:rsidR="00B31F5B" w:rsidRPr="0008695E">
        <w:rPr>
          <w:rFonts w:ascii="Arial" w:hAnsi="Arial" w:cs="Arial"/>
        </w:rPr>
        <w:t xml:space="preserve">approach to rating evidence and </w:t>
      </w:r>
      <w:r w:rsidR="00AD1A43" w:rsidRPr="0008695E">
        <w:rPr>
          <w:rFonts w:ascii="Arial" w:hAnsi="Arial" w:cs="Arial"/>
        </w:rPr>
        <w:t>recommendations</w:t>
      </w:r>
      <w:r w:rsidR="004268DD">
        <w:rPr>
          <w:rFonts w:ascii="Arial" w:hAnsi="Arial" w:cs="Arial"/>
        </w:rPr>
        <w:t>.</w:t>
      </w:r>
    </w:p>
    <w:p w:rsidR="00E969FA" w:rsidRPr="0008695E" w:rsidRDefault="00E969FA" w:rsidP="00E969FA">
      <w:pPr>
        <w:pStyle w:val="NoSpacing"/>
        <w:rPr>
          <w:rFonts w:ascii="Arial" w:hAnsi="Arial" w:cs="Arial"/>
        </w:rPr>
      </w:pPr>
    </w:p>
    <w:p w:rsidR="009E4C52" w:rsidRPr="0008695E" w:rsidRDefault="009E4C52" w:rsidP="00E969FA">
      <w:pPr>
        <w:pStyle w:val="NoSpacing"/>
        <w:rPr>
          <w:rFonts w:ascii="Arial" w:hAnsi="Arial" w:cs="Arial"/>
        </w:rPr>
      </w:pPr>
      <w:r w:rsidRPr="0008695E">
        <w:rPr>
          <w:rFonts w:ascii="Arial" w:hAnsi="Arial" w:cs="Arial"/>
        </w:rPr>
        <w:t xml:space="preserve">The </w:t>
      </w:r>
      <w:r w:rsidR="001501DA" w:rsidRPr="0008695E">
        <w:rPr>
          <w:rFonts w:ascii="Arial" w:hAnsi="Arial" w:cs="Arial"/>
        </w:rPr>
        <w:t xml:space="preserve">interactive </w:t>
      </w:r>
      <w:r w:rsidRPr="0008695E">
        <w:rPr>
          <w:rFonts w:ascii="Arial" w:hAnsi="Arial" w:cs="Arial"/>
        </w:rPr>
        <w:t xml:space="preserve">workshop will </w:t>
      </w:r>
      <w:r w:rsidR="004268DD">
        <w:rPr>
          <w:rFonts w:ascii="Arial" w:hAnsi="Arial" w:cs="Arial"/>
        </w:rPr>
        <w:t xml:space="preserve">use casse studies to </w:t>
      </w:r>
      <w:r w:rsidRPr="0008695E">
        <w:rPr>
          <w:rFonts w:ascii="Arial" w:hAnsi="Arial" w:cs="Arial"/>
        </w:rPr>
        <w:t>focus on what’s new and what is controversial.</w:t>
      </w:r>
    </w:p>
    <w:p w:rsidR="009E4C52" w:rsidRPr="0008695E" w:rsidRDefault="009E4C52" w:rsidP="00E969FA">
      <w:pPr>
        <w:pStyle w:val="NoSpacing"/>
        <w:rPr>
          <w:rFonts w:ascii="Arial" w:hAnsi="Arial" w:cs="Arial"/>
        </w:rPr>
      </w:pPr>
      <w:r w:rsidRPr="0008695E">
        <w:rPr>
          <w:rFonts w:ascii="Arial" w:hAnsi="Arial" w:cs="Arial"/>
        </w:rPr>
        <w:t>Topics to be covered will include:</w:t>
      </w:r>
    </w:p>
    <w:p w:rsidR="001501DA" w:rsidRPr="0008695E" w:rsidRDefault="0008695E" w:rsidP="001501DA">
      <w:pPr>
        <w:pStyle w:val="ListParagraph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68DD" w:rsidRDefault="004268DD" w:rsidP="00F73383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Mental health; including changing attitudes </w:t>
      </w:r>
      <w:r w:rsidR="00F73383">
        <w:rPr>
          <w:rFonts w:ascii="Arial" w:hAnsi="Arial" w:cs="Arial"/>
        </w:rPr>
        <w:t>to tobacco use in people with long term mental illness and options for comprehensive treatment</w:t>
      </w:r>
    </w:p>
    <w:p w:rsidR="001501DA" w:rsidRPr="004268DD" w:rsidRDefault="001501DA" w:rsidP="00F73383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08695E">
        <w:rPr>
          <w:rFonts w:ascii="Arial" w:hAnsi="Arial" w:cs="Arial"/>
        </w:rPr>
        <w:t>Pregnancy</w:t>
      </w:r>
      <w:r w:rsidR="00B31F5B" w:rsidRPr="0008695E">
        <w:rPr>
          <w:rFonts w:ascii="Arial" w:hAnsi="Arial" w:cs="Arial"/>
        </w:rPr>
        <w:t xml:space="preserve">: </w:t>
      </w:r>
      <w:r w:rsidRPr="0008695E">
        <w:rPr>
          <w:rFonts w:ascii="Arial" w:hAnsi="Arial" w:cs="Arial"/>
        </w:rPr>
        <w:t xml:space="preserve"> including </w:t>
      </w:r>
      <w:r w:rsidR="004268DD">
        <w:rPr>
          <w:rFonts w:ascii="Arial" w:hAnsi="Arial" w:cs="Arial"/>
        </w:rPr>
        <w:t xml:space="preserve">both </w:t>
      </w:r>
      <w:r w:rsidRPr="0008695E">
        <w:rPr>
          <w:rFonts w:ascii="Arial" w:hAnsi="Arial" w:cs="Arial"/>
        </w:rPr>
        <w:t>n</w:t>
      </w:r>
      <w:r w:rsidR="009E4C52" w:rsidRPr="0008695E">
        <w:rPr>
          <w:rFonts w:ascii="Arial" w:hAnsi="Arial" w:cs="Arial"/>
        </w:rPr>
        <w:t>on-pharma</w:t>
      </w:r>
      <w:r w:rsidR="004268DD">
        <w:rPr>
          <w:rFonts w:ascii="Arial" w:hAnsi="Arial" w:cs="Arial"/>
        </w:rPr>
        <w:t>cological and pharmacological</w:t>
      </w:r>
      <w:r w:rsidR="009E4C52" w:rsidRPr="0008695E">
        <w:rPr>
          <w:rFonts w:ascii="Arial" w:hAnsi="Arial" w:cs="Arial"/>
        </w:rPr>
        <w:t xml:space="preserve"> interventions</w:t>
      </w:r>
    </w:p>
    <w:p w:rsidR="001501DA" w:rsidRPr="0008695E" w:rsidRDefault="001501DA" w:rsidP="001501DA">
      <w:pPr>
        <w:pStyle w:val="ListParagraph"/>
        <w:ind w:left="1440" w:hanging="360"/>
        <w:rPr>
          <w:rFonts w:ascii="Arial" w:hAnsi="Arial" w:cs="Arial"/>
        </w:rPr>
      </w:pPr>
    </w:p>
    <w:p w:rsidR="00E969FA" w:rsidRPr="0008695E" w:rsidRDefault="00E969FA" w:rsidP="00E969FA">
      <w:pPr>
        <w:pStyle w:val="NoSpacing"/>
        <w:rPr>
          <w:rFonts w:ascii="Arial" w:hAnsi="Arial" w:cs="Arial"/>
        </w:rPr>
      </w:pPr>
    </w:p>
    <w:p w:rsidR="00E969FA" w:rsidRPr="0008695E" w:rsidRDefault="00E969FA" w:rsidP="00E969FA">
      <w:pPr>
        <w:spacing w:after="0"/>
        <w:rPr>
          <w:rFonts w:ascii="Arial" w:hAnsi="Arial" w:cs="Arial"/>
          <w:b/>
        </w:rPr>
      </w:pPr>
      <w:r w:rsidRPr="0008695E">
        <w:rPr>
          <w:rFonts w:ascii="Arial" w:hAnsi="Arial" w:cs="Arial"/>
          <w:b/>
        </w:rPr>
        <w:t>Results</w:t>
      </w:r>
      <w:r w:rsidR="001501DA" w:rsidRPr="0008695E">
        <w:rPr>
          <w:rFonts w:ascii="Arial" w:hAnsi="Arial" w:cs="Arial"/>
          <w:b/>
        </w:rPr>
        <w:t>/ Conclusion</w:t>
      </w:r>
    </w:p>
    <w:p w:rsidR="00E969FA" w:rsidRPr="0008695E" w:rsidRDefault="00E969FA" w:rsidP="00E969FA">
      <w:pPr>
        <w:pStyle w:val="NoSpacing"/>
        <w:rPr>
          <w:rFonts w:ascii="Arial" w:hAnsi="Arial" w:cs="Arial"/>
        </w:rPr>
      </w:pPr>
    </w:p>
    <w:p w:rsidR="00E969FA" w:rsidRPr="0008695E" w:rsidRDefault="001501DA" w:rsidP="00E969FA">
      <w:pPr>
        <w:pStyle w:val="NoSpacing"/>
        <w:rPr>
          <w:rFonts w:ascii="Arial" w:hAnsi="Arial" w:cs="Arial"/>
        </w:rPr>
      </w:pPr>
      <w:r w:rsidRPr="0008695E">
        <w:rPr>
          <w:rFonts w:ascii="Arial" w:hAnsi="Arial" w:cs="Arial"/>
        </w:rPr>
        <w:t>Workshop attendees will gain a deeper understanding of best practice in smoking cessation as well as a more comprehensive insight into the various controversies surrounding reducing</w:t>
      </w:r>
      <w:r w:rsidR="00F73383">
        <w:rPr>
          <w:rFonts w:ascii="Arial" w:hAnsi="Arial" w:cs="Arial"/>
        </w:rPr>
        <w:t xml:space="preserve"> and ultimately </w:t>
      </w:r>
      <w:r w:rsidRPr="0008695E">
        <w:rPr>
          <w:rFonts w:ascii="Arial" w:hAnsi="Arial" w:cs="Arial"/>
        </w:rPr>
        <w:t xml:space="preserve">eliminating tobacco </w:t>
      </w:r>
      <w:r w:rsidR="00F73383">
        <w:rPr>
          <w:rFonts w:ascii="Arial" w:hAnsi="Arial" w:cs="Arial"/>
        </w:rPr>
        <w:t>use.</w:t>
      </w:r>
      <w:r w:rsidRPr="0008695E">
        <w:rPr>
          <w:rFonts w:ascii="Arial" w:hAnsi="Arial" w:cs="Arial"/>
        </w:rPr>
        <w:t xml:space="preserve"> </w:t>
      </w:r>
    </w:p>
    <w:p w:rsidR="00E969FA" w:rsidRPr="00532233" w:rsidRDefault="00E969FA" w:rsidP="00E969FA">
      <w:pPr>
        <w:pStyle w:val="NoSpacing"/>
        <w:rPr>
          <w:rFonts w:ascii="Arial" w:hAnsi="Arial" w:cs="Arial"/>
          <w:color w:val="002060"/>
        </w:rPr>
      </w:pPr>
    </w:p>
    <w:p w:rsidR="00E969FA" w:rsidRPr="00532233" w:rsidRDefault="00E969FA" w:rsidP="00E969FA">
      <w:pPr>
        <w:pStyle w:val="NoSpacing"/>
        <w:rPr>
          <w:rFonts w:ascii="Arial" w:hAnsi="Arial" w:cs="Arial"/>
          <w:color w:val="002060"/>
        </w:rPr>
      </w:pPr>
    </w:p>
    <w:sectPr w:rsidR="00E969FA" w:rsidRPr="00532233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77" w:rsidRDefault="002D2677" w:rsidP="00DB6276">
      <w:pPr>
        <w:spacing w:after="0" w:line="240" w:lineRule="auto"/>
      </w:pPr>
      <w:r>
        <w:separator/>
      </w:r>
    </w:p>
  </w:endnote>
  <w:endnote w:type="continuationSeparator" w:id="0">
    <w:p w:rsidR="002D2677" w:rsidRDefault="002D2677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77" w:rsidRDefault="002D2677" w:rsidP="00DB6276">
      <w:pPr>
        <w:spacing w:after="0" w:line="240" w:lineRule="auto"/>
      </w:pPr>
      <w:r>
        <w:separator/>
      </w:r>
    </w:p>
  </w:footnote>
  <w:footnote w:type="continuationSeparator" w:id="0">
    <w:p w:rsidR="002D2677" w:rsidRDefault="002D2677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A2450"/>
    <w:multiLevelType w:val="hybridMultilevel"/>
    <w:tmpl w:val="B78AD2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A4292F"/>
    <w:multiLevelType w:val="hybridMultilevel"/>
    <w:tmpl w:val="B16606CA"/>
    <w:lvl w:ilvl="0" w:tplc="5FDE57D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65406A"/>
    <w:multiLevelType w:val="hybridMultilevel"/>
    <w:tmpl w:val="B866C6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26"/>
  </w:num>
  <w:num w:numId="5">
    <w:abstractNumId w:val="12"/>
  </w:num>
  <w:num w:numId="6">
    <w:abstractNumId w:val="24"/>
  </w:num>
  <w:num w:numId="7">
    <w:abstractNumId w:val="7"/>
  </w:num>
  <w:num w:numId="8">
    <w:abstractNumId w:val="14"/>
  </w:num>
  <w:num w:numId="9">
    <w:abstractNumId w:val="6"/>
  </w:num>
  <w:num w:numId="10">
    <w:abstractNumId w:val="23"/>
  </w:num>
  <w:num w:numId="11">
    <w:abstractNumId w:val="15"/>
  </w:num>
  <w:num w:numId="12">
    <w:abstractNumId w:val="4"/>
  </w:num>
  <w:num w:numId="13">
    <w:abstractNumId w:val="0"/>
  </w:num>
  <w:num w:numId="14">
    <w:abstractNumId w:val="25"/>
  </w:num>
  <w:num w:numId="15">
    <w:abstractNumId w:val="1"/>
  </w:num>
  <w:num w:numId="16">
    <w:abstractNumId w:val="18"/>
  </w:num>
  <w:num w:numId="17">
    <w:abstractNumId w:val="3"/>
  </w:num>
  <w:num w:numId="18">
    <w:abstractNumId w:val="22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 w:numId="22">
    <w:abstractNumId w:val="20"/>
  </w:num>
  <w:num w:numId="23">
    <w:abstractNumId w:val="21"/>
  </w:num>
  <w:num w:numId="24">
    <w:abstractNumId w:val="11"/>
  </w:num>
  <w:num w:numId="25">
    <w:abstractNumId w:val="28"/>
  </w:num>
  <w:num w:numId="26">
    <w:abstractNumId w:val="29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12D3D"/>
    <w:rsid w:val="000530F3"/>
    <w:rsid w:val="0006205D"/>
    <w:rsid w:val="00065794"/>
    <w:rsid w:val="0008695E"/>
    <w:rsid w:val="0009481D"/>
    <w:rsid w:val="000A005C"/>
    <w:rsid w:val="000D1EB3"/>
    <w:rsid w:val="001501DA"/>
    <w:rsid w:val="001A0E12"/>
    <w:rsid w:val="001A7273"/>
    <w:rsid w:val="00204AE2"/>
    <w:rsid w:val="002061A7"/>
    <w:rsid w:val="00226C37"/>
    <w:rsid w:val="00237188"/>
    <w:rsid w:val="002C520E"/>
    <w:rsid w:val="002D1372"/>
    <w:rsid w:val="002D2677"/>
    <w:rsid w:val="002D267A"/>
    <w:rsid w:val="002D6E16"/>
    <w:rsid w:val="002F0D21"/>
    <w:rsid w:val="00323232"/>
    <w:rsid w:val="003319CA"/>
    <w:rsid w:val="0037377D"/>
    <w:rsid w:val="003A5C47"/>
    <w:rsid w:val="003B0B7C"/>
    <w:rsid w:val="003B15C5"/>
    <w:rsid w:val="003B56C9"/>
    <w:rsid w:val="003C0B6D"/>
    <w:rsid w:val="003D7F5C"/>
    <w:rsid w:val="004268DD"/>
    <w:rsid w:val="0044759E"/>
    <w:rsid w:val="004806DA"/>
    <w:rsid w:val="004A4C8F"/>
    <w:rsid w:val="004A75C9"/>
    <w:rsid w:val="004A7DF6"/>
    <w:rsid w:val="004A7F18"/>
    <w:rsid w:val="004C4FEF"/>
    <w:rsid w:val="004D35FA"/>
    <w:rsid w:val="004E2B98"/>
    <w:rsid w:val="004F5E9D"/>
    <w:rsid w:val="00532233"/>
    <w:rsid w:val="00556C76"/>
    <w:rsid w:val="00561AD8"/>
    <w:rsid w:val="005C4F93"/>
    <w:rsid w:val="005F0111"/>
    <w:rsid w:val="006150A8"/>
    <w:rsid w:val="00634A5F"/>
    <w:rsid w:val="00687FF6"/>
    <w:rsid w:val="006D10CF"/>
    <w:rsid w:val="007004FA"/>
    <w:rsid w:val="007340C2"/>
    <w:rsid w:val="00764C67"/>
    <w:rsid w:val="0076738D"/>
    <w:rsid w:val="007A3219"/>
    <w:rsid w:val="007A4975"/>
    <w:rsid w:val="008426B4"/>
    <w:rsid w:val="00866BFD"/>
    <w:rsid w:val="008A6431"/>
    <w:rsid w:val="008D78E6"/>
    <w:rsid w:val="008D7BF0"/>
    <w:rsid w:val="0090590A"/>
    <w:rsid w:val="00937FEB"/>
    <w:rsid w:val="00957D43"/>
    <w:rsid w:val="0098351A"/>
    <w:rsid w:val="00984CE1"/>
    <w:rsid w:val="00995919"/>
    <w:rsid w:val="009A1B1D"/>
    <w:rsid w:val="009C7760"/>
    <w:rsid w:val="009E4C52"/>
    <w:rsid w:val="00A06D50"/>
    <w:rsid w:val="00A12B60"/>
    <w:rsid w:val="00A270EE"/>
    <w:rsid w:val="00A364F0"/>
    <w:rsid w:val="00A37C03"/>
    <w:rsid w:val="00A4054A"/>
    <w:rsid w:val="00A606C7"/>
    <w:rsid w:val="00A75819"/>
    <w:rsid w:val="00A80054"/>
    <w:rsid w:val="00A848B4"/>
    <w:rsid w:val="00AA6275"/>
    <w:rsid w:val="00AA7219"/>
    <w:rsid w:val="00AA764A"/>
    <w:rsid w:val="00AC7F73"/>
    <w:rsid w:val="00AD1A43"/>
    <w:rsid w:val="00AE5A5E"/>
    <w:rsid w:val="00B03208"/>
    <w:rsid w:val="00B12D26"/>
    <w:rsid w:val="00B20279"/>
    <w:rsid w:val="00B31F5B"/>
    <w:rsid w:val="00B730A7"/>
    <w:rsid w:val="00BD3208"/>
    <w:rsid w:val="00BD72AD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00548"/>
    <w:rsid w:val="00E25F07"/>
    <w:rsid w:val="00E276B8"/>
    <w:rsid w:val="00E27C34"/>
    <w:rsid w:val="00E36586"/>
    <w:rsid w:val="00E47A4C"/>
    <w:rsid w:val="00E55FB0"/>
    <w:rsid w:val="00E77361"/>
    <w:rsid w:val="00E969FA"/>
    <w:rsid w:val="00EA51A6"/>
    <w:rsid w:val="00EC46E6"/>
    <w:rsid w:val="00ED0CC8"/>
    <w:rsid w:val="00ED7C3D"/>
    <w:rsid w:val="00EE417F"/>
    <w:rsid w:val="00F12827"/>
    <w:rsid w:val="00F21792"/>
    <w:rsid w:val="00F73383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21C2154-4976-4397-B608-909A3C81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1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F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Su San Mok</cp:lastModifiedBy>
  <cp:revision>3</cp:revision>
  <dcterms:created xsi:type="dcterms:W3CDTF">2018-03-07T06:15:00Z</dcterms:created>
  <dcterms:modified xsi:type="dcterms:W3CDTF">2018-03-07T22:47:00Z</dcterms:modified>
</cp:coreProperties>
</file>