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D37751" w14:textId="5689101F" w:rsidR="00E969FA" w:rsidRPr="007516BD" w:rsidRDefault="00B12D26" w:rsidP="000E0EE4">
      <w:pPr>
        <w:spacing w:after="0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b/>
          <w:sz w:val="28"/>
          <w:szCs w:val="28"/>
        </w:rPr>
        <w:t>Abstract Submission</w:t>
      </w:r>
      <w:r w:rsidR="00F21792">
        <w:rPr>
          <w:rFonts w:ascii="Arial" w:hAnsi="Arial" w:cs="Arial"/>
          <w:b/>
          <w:sz w:val="28"/>
          <w:szCs w:val="28"/>
        </w:rPr>
        <w:t xml:space="preserve"> </w:t>
      </w:r>
      <w:bookmarkStart w:id="0" w:name="_GoBack"/>
      <w:bookmarkEnd w:id="0"/>
    </w:p>
    <w:p w14:paraId="26D37752" w14:textId="77777777" w:rsidR="00E969FA" w:rsidRDefault="00E969FA" w:rsidP="00E969FA">
      <w:pPr>
        <w:spacing w:after="0"/>
        <w:rPr>
          <w:rFonts w:ascii="Arial" w:hAnsi="Arial" w:cs="Arial"/>
        </w:rPr>
      </w:pPr>
    </w:p>
    <w:p w14:paraId="26D37753" w14:textId="64B662DB" w:rsidR="005C4F93" w:rsidRDefault="005C4F93" w:rsidP="00E969FA">
      <w:pPr>
        <w:spacing w:after="0"/>
        <w:rPr>
          <w:rFonts w:ascii="Arial" w:hAnsi="Arial" w:cs="Arial"/>
          <w:b/>
        </w:rPr>
      </w:pPr>
      <w:r w:rsidRPr="005C4F93">
        <w:rPr>
          <w:rFonts w:ascii="Arial" w:hAnsi="Arial" w:cs="Arial"/>
          <w:b/>
        </w:rPr>
        <w:t>Title</w:t>
      </w:r>
      <w:r w:rsidR="00B1524B">
        <w:rPr>
          <w:rFonts w:ascii="Arial" w:hAnsi="Arial" w:cs="Arial"/>
          <w:b/>
        </w:rPr>
        <w:t xml:space="preserve"> </w:t>
      </w:r>
    </w:p>
    <w:p w14:paraId="26D37754" w14:textId="15A45307" w:rsidR="005C4F93" w:rsidRDefault="00007E50" w:rsidP="00E969FA">
      <w:pPr>
        <w:spacing w:after="0"/>
        <w:rPr>
          <w:rFonts w:ascii="Arial" w:hAnsi="Arial" w:cs="Arial"/>
        </w:rPr>
      </w:pPr>
      <w:r w:rsidRPr="00007E50">
        <w:rPr>
          <w:rFonts w:ascii="Arial" w:hAnsi="Arial" w:cs="Arial"/>
        </w:rPr>
        <w:t xml:space="preserve">Triage </w:t>
      </w:r>
      <w:r w:rsidR="000E0EE4" w:rsidRPr="00007E50">
        <w:rPr>
          <w:rFonts w:ascii="Arial" w:hAnsi="Arial" w:cs="Arial"/>
        </w:rPr>
        <w:t xml:space="preserve">By </w:t>
      </w:r>
      <w:r w:rsidRPr="00007E50">
        <w:rPr>
          <w:rFonts w:ascii="Arial" w:hAnsi="Arial" w:cs="Arial"/>
        </w:rPr>
        <w:t>Chatbot</w:t>
      </w:r>
      <w:r w:rsidR="000E0EE4" w:rsidRPr="00007E50">
        <w:rPr>
          <w:rFonts w:ascii="Arial" w:hAnsi="Arial" w:cs="Arial"/>
        </w:rPr>
        <w:t>: Developing A Clinically-Based Consumer Chatbot</w:t>
      </w:r>
    </w:p>
    <w:p w14:paraId="26D37755" w14:textId="77777777" w:rsidR="005C4F93" w:rsidRPr="005C4F93" w:rsidRDefault="005C4F93" w:rsidP="00E969FA">
      <w:pPr>
        <w:spacing w:after="0"/>
        <w:rPr>
          <w:rFonts w:ascii="Arial" w:hAnsi="Arial" w:cs="Arial"/>
        </w:rPr>
      </w:pPr>
    </w:p>
    <w:p w14:paraId="26D37756" w14:textId="77777777" w:rsidR="005C4F93" w:rsidRPr="005C4F93" w:rsidRDefault="00634A5F" w:rsidP="00E969FA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Author and affiliations</w:t>
      </w:r>
    </w:p>
    <w:p w14:paraId="26D37757" w14:textId="77777777" w:rsidR="005C4F93" w:rsidRDefault="005C4F93" w:rsidP="00E969FA">
      <w:pPr>
        <w:spacing w:after="0"/>
        <w:rPr>
          <w:rFonts w:ascii="Arial" w:hAnsi="Arial" w:cs="Arial"/>
        </w:rPr>
      </w:pPr>
    </w:p>
    <w:p w14:paraId="7175AE64" w14:textId="77777777" w:rsidR="00007E50" w:rsidRPr="000E0EE4" w:rsidRDefault="00007E50" w:rsidP="00007E50">
      <w:pPr>
        <w:spacing w:after="0"/>
        <w:rPr>
          <w:rFonts w:ascii="Arial" w:hAnsi="Arial" w:cs="Arial"/>
          <w:b/>
        </w:rPr>
      </w:pPr>
      <w:r w:rsidRPr="000E0EE4">
        <w:rPr>
          <w:rFonts w:ascii="Arial" w:hAnsi="Arial" w:cs="Arial"/>
          <w:b/>
        </w:rPr>
        <w:t>Ian Vaile</w:t>
      </w:r>
    </w:p>
    <w:p w14:paraId="26D37758" w14:textId="4AB01CE0" w:rsidR="005C4F93" w:rsidRPr="003F534D" w:rsidRDefault="00007E50" w:rsidP="00007E50">
      <w:pPr>
        <w:spacing w:after="0"/>
        <w:rPr>
          <w:rFonts w:ascii="Arial" w:hAnsi="Arial" w:cs="Arial"/>
        </w:rPr>
      </w:pPr>
      <w:r w:rsidRPr="00007E50">
        <w:rPr>
          <w:rFonts w:ascii="Arial" w:hAnsi="Arial" w:cs="Arial"/>
        </w:rPr>
        <w:t>Multichannel Lead, Healthdirect Australia</w:t>
      </w:r>
    </w:p>
    <w:p w14:paraId="26D37759" w14:textId="77777777" w:rsidR="00E969FA" w:rsidRPr="003F534D" w:rsidRDefault="00E969FA" w:rsidP="00E969FA">
      <w:pPr>
        <w:spacing w:after="0"/>
        <w:rPr>
          <w:rFonts w:ascii="Arial" w:hAnsi="Arial" w:cs="Arial"/>
        </w:rPr>
      </w:pPr>
    </w:p>
    <w:p w14:paraId="26D3775A" w14:textId="77777777" w:rsidR="00E969FA" w:rsidRPr="003F534D" w:rsidRDefault="00E969FA" w:rsidP="00E969FA">
      <w:pPr>
        <w:spacing w:after="0"/>
        <w:rPr>
          <w:rFonts w:ascii="Arial" w:hAnsi="Arial" w:cs="Arial"/>
          <w:b/>
        </w:rPr>
      </w:pPr>
      <w:r w:rsidRPr="003F534D">
        <w:rPr>
          <w:rFonts w:ascii="Arial" w:hAnsi="Arial" w:cs="Arial"/>
          <w:b/>
        </w:rPr>
        <w:t>Background</w:t>
      </w:r>
    </w:p>
    <w:p w14:paraId="26D3775B" w14:textId="27D2010C" w:rsidR="00E969FA" w:rsidRPr="003F534D" w:rsidRDefault="00007E50" w:rsidP="00E969FA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Chatbots are automated computer programs that interact with consumers through conversational interfaces</w:t>
      </w:r>
      <w:r w:rsidR="000274E5">
        <w:rPr>
          <w:rFonts w:ascii="Arial" w:hAnsi="Arial" w:cs="Arial"/>
        </w:rPr>
        <w:t>, with no human agency</w:t>
      </w:r>
      <w:r>
        <w:rPr>
          <w:rFonts w:ascii="Arial" w:hAnsi="Arial" w:cs="Arial"/>
        </w:rPr>
        <w:t xml:space="preserve">. In </w:t>
      </w:r>
      <w:r w:rsidR="00975ABB">
        <w:rPr>
          <w:rFonts w:ascii="Arial" w:hAnsi="Arial" w:cs="Arial"/>
        </w:rPr>
        <w:t xml:space="preserve">November </w:t>
      </w:r>
      <w:r>
        <w:rPr>
          <w:rFonts w:ascii="Arial" w:hAnsi="Arial" w:cs="Arial"/>
        </w:rPr>
        <w:t xml:space="preserve">2017 Healthdirect Australia </w:t>
      </w:r>
      <w:r w:rsidR="00975ABB">
        <w:rPr>
          <w:rFonts w:ascii="Arial" w:hAnsi="Arial" w:cs="Arial"/>
        </w:rPr>
        <w:t>launched</w:t>
      </w:r>
      <w:r>
        <w:rPr>
          <w:rFonts w:ascii="Arial" w:hAnsi="Arial" w:cs="Arial"/>
        </w:rPr>
        <w:t xml:space="preserve"> a chatbot for its clinically-managed Symptom Checker system</w:t>
      </w:r>
      <w:r w:rsidR="000274E5">
        <w:rPr>
          <w:rFonts w:ascii="Arial" w:hAnsi="Arial" w:cs="Arial"/>
        </w:rPr>
        <w:t>, based on extensive research into consumer channel behaviours and preferences</w:t>
      </w:r>
      <w:r>
        <w:rPr>
          <w:rFonts w:ascii="Arial" w:hAnsi="Arial" w:cs="Arial"/>
        </w:rPr>
        <w:t xml:space="preserve">.  </w:t>
      </w:r>
    </w:p>
    <w:p w14:paraId="26D3775C" w14:textId="77777777" w:rsidR="00E969FA" w:rsidRPr="003F534D" w:rsidRDefault="00E969FA" w:rsidP="00E969FA">
      <w:pPr>
        <w:pStyle w:val="NoSpacing"/>
        <w:rPr>
          <w:rFonts w:ascii="Arial" w:hAnsi="Arial" w:cs="Arial"/>
        </w:rPr>
      </w:pPr>
    </w:p>
    <w:p w14:paraId="26D3775D" w14:textId="77777777" w:rsidR="00E969FA" w:rsidRPr="003F534D" w:rsidRDefault="00E969FA" w:rsidP="00E969FA">
      <w:pPr>
        <w:pStyle w:val="NoSpacing"/>
        <w:rPr>
          <w:rFonts w:ascii="Arial" w:hAnsi="Arial" w:cs="Arial"/>
        </w:rPr>
      </w:pPr>
    </w:p>
    <w:p w14:paraId="26D3775E" w14:textId="77777777" w:rsidR="00E969FA" w:rsidRPr="003F534D" w:rsidRDefault="00E969FA" w:rsidP="00E969FA">
      <w:pPr>
        <w:spacing w:after="0"/>
        <w:rPr>
          <w:rFonts w:ascii="Arial" w:hAnsi="Arial" w:cs="Arial"/>
          <w:b/>
        </w:rPr>
      </w:pPr>
      <w:r w:rsidRPr="003F534D">
        <w:rPr>
          <w:rFonts w:ascii="Arial" w:hAnsi="Arial" w:cs="Arial"/>
          <w:b/>
        </w:rPr>
        <w:t>Aims</w:t>
      </w:r>
    </w:p>
    <w:p w14:paraId="26D3775F" w14:textId="4022649A" w:rsidR="00E969FA" w:rsidRPr="003F534D" w:rsidRDefault="00007E50" w:rsidP="00E969FA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The chatbot pilot </w:t>
      </w:r>
      <w:r w:rsidR="00975ABB">
        <w:rPr>
          <w:rFonts w:ascii="Arial" w:hAnsi="Arial" w:cs="Arial"/>
        </w:rPr>
        <w:t xml:space="preserve">explores the technical, user experience and clinical issues raised in using chatbots in clinical settings. </w:t>
      </w:r>
      <w:r w:rsidR="00975ABB" w:rsidRPr="00975ABB">
        <w:rPr>
          <w:rFonts w:ascii="Arial" w:hAnsi="Arial" w:cs="Arial"/>
        </w:rPr>
        <w:t>Key considerations included health literacy, conformity to clinical guidelines and metrics to measure outcomes.</w:t>
      </w:r>
      <w:r w:rsidR="000274E5">
        <w:rPr>
          <w:rFonts w:ascii="Arial" w:hAnsi="Arial" w:cs="Arial"/>
        </w:rPr>
        <w:t xml:space="preserve"> If a chatbot works in a text interface it can be generalised to other automated conversational systems such as digital assistants and smart speakers.</w:t>
      </w:r>
    </w:p>
    <w:p w14:paraId="26D37760" w14:textId="77777777" w:rsidR="00E969FA" w:rsidRPr="003F534D" w:rsidRDefault="00E969FA" w:rsidP="00E969FA">
      <w:pPr>
        <w:pStyle w:val="NoSpacing"/>
        <w:rPr>
          <w:rFonts w:ascii="Arial" w:hAnsi="Arial" w:cs="Arial"/>
        </w:rPr>
      </w:pPr>
    </w:p>
    <w:p w14:paraId="26D37761" w14:textId="77777777" w:rsidR="00E969FA" w:rsidRPr="003F534D" w:rsidRDefault="00E969FA" w:rsidP="00E969FA">
      <w:pPr>
        <w:pStyle w:val="NoSpacing"/>
        <w:rPr>
          <w:rFonts w:ascii="Arial" w:hAnsi="Arial" w:cs="Arial"/>
        </w:rPr>
      </w:pPr>
    </w:p>
    <w:p w14:paraId="26D37762" w14:textId="77777777" w:rsidR="00E969FA" w:rsidRPr="003F534D" w:rsidRDefault="00E969FA" w:rsidP="00E969FA">
      <w:pPr>
        <w:spacing w:after="0"/>
        <w:rPr>
          <w:rFonts w:ascii="Arial" w:hAnsi="Arial" w:cs="Arial"/>
          <w:b/>
        </w:rPr>
      </w:pPr>
      <w:r w:rsidRPr="003F534D">
        <w:rPr>
          <w:rFonts w:ascii="Arial" w:hAnsi="Arial" w:cs="Arial"/>
          <w:b/>
        </w:rPr>
        <w:t>Method</w:t>
      </w:r>
    </w:p>
    <w:p w14:paraId="6A7D48EF" w14:textId="77777777" w:rsidR="000274E5" w:rsidRPr="003F534D" w:rsidRDefault="00975ABB" w:rsidP="000274E5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The chatbot uses the same clinically-approved database </w:t>
      </w:r>
      <w:r w:rsidR="000274E5">
        <w:rPr>
          <w:rFonts w:ascii="Arial" w:hAnsi="Arial" w:cs="Arial"/>
        </w:rPr>
        <w:t xml:space="preserve">underlying </w:t>
      </w:r>
      <w:r>
        <w:rPr>
          <w:rFonts w:ascii="Arial" w:hAnsi="Arial" w:cs="Arial"/>
        </w:rPr>
        <w:t xml:space="preserve"> the web and app versions of Symptom Checker to deliver a Facebook Messenger chatbot. This required extensive rewriting of the clinical information, database structure changes and a radical approach to connecting Facebook and the protected </w:t>
      </w:r>
      <w:r w:rsidR="000274E5">
        <w:rPr>
          <w:rFonts w:ascii="Arial" w:hAnsi="Arial" w:cs="Arial"/>
        </w:rPr>
        <w:t xml:space="preserve">clinical </w:t>
      </w:r>
      <w:r>
        <w:rPr>
          <w:rFonts w:ascii="Arial" w:hAnsi="Arial" w:cs="Arial"/>
        </w:rPr>
        <w:t xml:space="preserve">database. </w:t>
      </w:r>
      <w:r w:rsidR="000274E5">
        <w:rPr>
          <w:rFonts w:ascii="Arial" w:hAnsi="Arial" w:cs="Arial"/>
        </w:rPr>
        <w:t xml:space="preserve">Initially five of the 43 symptom “flows” were adapted.  </w:t>
      </w:r>
    </w:p>
    <w:p w14:paraId="07AE8931" w14:textId="345AE9D4" w:rsidR="00975ABB" w:rsidRDefault="00975ABB" w:rsidP="00E969FA">
      <w:pPr>
        <w:pStyle w:val="NoSpacing"/>
        <w:rPr>
          <w:rFonts w:ascii="Arial" w:hAnsi="Arial" w:cs="Arial"/>
        </w:rPr>
      </w:pPr>
    </w:p>
    <w:p w14:paraId="26D37766" w14:textId="77777777" w:rsidR="00E969FA" w:rsidRPr="003F534D" w:rsidRDefault="00E969FA" w:rsidP="00E969FA">
      <w:pPr>
        <w:spacing w:after="0"/>
        <w:rPr>
          <w:rFonts w:ascii="Arial" w:hAnsi="Arial" w:cs="Arial"/>
          <w:b/>
        </w:rPr>
      </w:pPr>
      <w:r w:rsidRPr="003F534D">
        <w:rPr>
          <w:rFonts w:ascii="Arial" w:hAnsi="Arial" w:cs="Arial"/>
          <w:b/>
        </w:rPr>
        <w:t>Results</w:t>
      </w:r>
    </w:p>
    <w:p w14:paraId="26D37767" w14:textId="11610692" w:rsidR="00E969FA" w:rsidRDefault="00975ABB" w:rsidP="00E969FA">
      <w:pPr>
        <w:pStyle w:val="NoSpacing"/>
        <w:rPr>
          <w:rFonts w:ascii="Arial" w:hAnsi="Arial" w:cs="Arial"/>
        </w:rPr>
      </w:pPr>
      <w:r w:rsidRPr="00975ABB">
        <w:rPr>
          <w:rFonts w:ascii="Arial" w:hAnsi="Arial" w:cs="Arial"/>
        </w:rPr>
        <w:t xml:space="preserve">The presentation </w:t>
      </w:r>
      <w:r w:rsidR="000274E5">
        <w:rPr>
          <w:rFonts w:ascii="Arial" w:hAnsi="Arial" w:cs="Arial"/>
        </w:rPr>
        <w:t>includes</w:t>
      </w:r>
      <w:r w:rsidRPr="00975ABB">
        <w:rPr>
          <w:rFonts w:ascii="Arial" w:hAnsi="Arial" w:cs="Arial"/>
        </w:rPr>
        <w:t xml:space="preserve"> data from the first eight months </w:t>
      </w:r>
      <w:r w:rsidR="000274E5">
        <w:rPr>
          <w:rFonts w:ascii="Arial" w:hAnsi="Arial" w:cs="Arial"/>
        </w:rPr>
        <w:t>of public use and</w:t>
      </w:r>
      <w:r w:rsidRPr="00975ABB">
        <w:rPr>
          <w:rFonts w:ascii="Arial" w:hAnsi="Arial" w:cs="Arial"/>
        </w:rPr>
        <w:t xml:space="preserve"> an evaluation of the issues and opportunities for </w:t>
      </w:r>
      <w:r w:rsidR="000274E5">
        <w:rPr>
          <w:rFonts w:ascii="Arial" w:hAnsi="Arial" w:cs="Arial"/>
        </w:rPr>
        <w:t>using</w:t>
      </w:r>
      <w:r w:rsidRPr="00975ABB">
        <w:rPr>
          <w:rFonts w:ascii="Arial" w:hAnsi="Arial" w:cs="Arial"/>
        </w:rPr>
        <w:t xml:space="preserve"> chatbots in consumer-facing clinical settings.  </w:t>
      </w:r>
      <w:r w:rsidR="00DB2A3E">
        <w:rPr>
          <w:rFonts w:ascii="Arial" w:hAnsi="Arial" w:cs="Arial"/>
        </w:rPr>
        <w:t xml:space="preserve">It describes the clinical governance process  used. </w:t>
      </w:r>
      <w:r>
        <w:rPr>
          <w:rFonts w:ascii="Arial" w:hAnsi="Arial" w:cs="Arial"/>
        </w:rPr>
        <w:t xml:space="preserve">The key </w:t>
      </w:r>
      <w:r w:rsidR="00DB2A3E">
        <w:rPr>
          <w:rFonts w:ascii="Arial" w:hAnsi="Arial" w:cs="Arial"/>
        </w:rPr>
        <w:t xml:space="preserve">challenge </w:t>
      </w:r>
      <w:r>
        <w:rPr>
          <w:rFonts w:ascii="Arial" w:hAnsi="Arial" w:cs="Arial"/>
        </w:rPr>
        <w:t xml:space="preserve">has not been the technical development but the clinical rewriting and the user experience elements. </w:t>
      </w:r>
    </w:p>
    <w:p w14:paraId="26D37769" w14:textId="77777777" w:rsidR="00E969FA" w:rsidRPr="003F534D" w:rsidRDefault="00E969FA" w:rsidP="00E969FA">
      <w:pPr>
        <w:pStyle w:val="NoSpacing"/>
        <w:rPr>
          <w:rFonts w:ascii="Arial" w:hAnsi="Arial" w:cs="Arial"/>
        </w:rPr>
      </w:pPr>
    </w:p>
    <w:p w14:paraId="26D3776A" w14:textId="77777777" w:rsidR="00E969FA" w:rsidRPr="003F534D" w:rsidRDefault="00E969FA" w:rsidP="00E969FA">
      <w:pPr>
        <w:spacing w:after="0"/>
        <w:rPr>
          <w:rFonts w:ascii="Arial" w:hAnsi="Arial" w:cs="Arial"/>
          <w:b/>
        </w:rPr>
      </w:pPr>
      <w:r w:rsidRPr="003F534D">
        <w:rPr>
          <w:rFonts w:ascii="Arial" w:hAnsi="Arial" w:cs="Arial"/>
          <w:b/>
        </w:rPr>
        <w:t>Conclusion</w:t>
      </w:r>
    </w:p>
    <w:p w14:paraId="26D3776B" w14:textId="0BAA5BFD" w:rsidR="00E969FA" w:rsidRPr="003F534D" w:rsidRDefault="00DB2A3E" w:rsidP="00E969FA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Healthdirect Australia’s experience shows that chatbots are a promising channel for </w:t>
      </w:r>
      <w:r w:rsidR="000274E5">
        <w:rPr>
          <w:rFonts w:ascii="Arial" w:hAnsi="Arial" w:cs="Arial"/>
        </w:rPr>
        <w:t xml:space="preserve">consumer health and interaction, </w:t>
      </w:r>
      <w:r>
        <w:rPr>
          <w:rFonts w:ascii="Arial" w:hAnsi="Arial" w:cs="Arial"/>
        </w:rPr>
        <w:t>generalisable across many platforms. Health literacy and clinical governance remain key  considerations</w:t>
      </w:r>
      <w:r w:rsidR="000274E5">
        <w:rPr>
          <w:rFonts w:ascii="Arial" w:hAnsi="Arial" w:cs="Arial"/>
        </w:rPr>
        <w:t>.</w:t>
      </w:r>
    </w:p>
    <w:p w14:paraId="26D3776C" w14:textId="77777777" w:rsidR="00E969FA" w:rsidRPr="003F534D" w:rsidRDefault="00E969FA" w:rsidP="00E969FA">
      <w:pPr>
        <w:pStyle w:val="NoSpacing"/>
        <w:rPr>
          <w:rFonts w:ascii="Arial" w:hAnsi="Arial" w:cs="Arial"/>
        </w:rPr>
      </w:pPr>
    </w:p>
    <w:p w14:paraId="26D3776D" w14:textId="77777777" w:rsidR="00E969FA" w:rsidRPr="003F534D" w:rsidRDefault="00E969FA" w:rsidP="00E969FA">
      <w:pPr>
        <w:pStyle w:val="NoSpacing"/>
        <w:rPr>
          <w:rFonts w:ascii="Arial" w:hAnsi="Arial" w:cs="Arial"/>
        </w:rPr>
      </w:pPr>
    </w:p>
    <w:sectPr w:rsidR="00E969FA" w:rsidRPr="003F534D" w:rsidSect="00B20279">
      <w:type w:val="continuous"/>
      <w:pgSz w:w="11906" w:h="16838"/>
      <w:pgMar w:top="1276" w:right="1133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D37771" w14:textId="77777777" w:rsidR="002D267A" w:rsidRDefault="002D267A" w:rsidP="00DB6276">
      <w:pPr>
        <w:spacing w:after="0" w:line="240" w:lineRule="auto"/>
      </w:pPr>
      <w:r>
        <w:separator/>
      </w:r>
    </w:p>
  </w:endnote>
  <w:endnote w:type="continuationSeparator" w:id="0">
    <w:p w14:paraId="26D37772" w14:textId="77777777" w:rsidR="002D267A" w:rsidRDefault="002D267A" w:rsidP="00DB6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D3776F" w14:textId="77777777" w:rsidR="002D267A" w:rsidRDefault="002D267A" w:rsidP="00DB6276">
      <w:pPr>
        <w:spacing w:after="0" w:line="240" w:lineRule="auto"/>
      </w:pPr>
      <w:r>
        <w:separator/>
      </w:r>
    </w:p>
  </w:footnote>
  <w:footnote w:type="continuationSeparator" w:id="0">
    <w:p w14:paraId="26D37770" w14:textId="77777777" w:rsidR="002D267A" w:rsidRDefault="002D267A" w:rsidP="00DB62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C63FB"/>
    <w:multiLevelType w:val="multilevel"/>
    <w:tmpl w:val="C6589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784C4C"/>
    <w:multiLevelType w:val="multilevel"/>
    <w:tmpl w:val="6A720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282BD3"/>
    <w:multiLevelType w:val="hybridMultilevel"/>
    <w:tmpl w:val="D3120B2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ABF69E7"/>
    <w:multiLevelType w:val="multilevel"/>
    <w:tmpl w:val="2FEE1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D66B2A"/>
    <w:multiLevelType w:val="multilevel"/>
    <w:tmpl w:val="E9AC0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3A01EC"/>
    <w:multiLevelType w:val="multilevel"/>
    <w:tmpl w:val="BB38E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61108C"/>
    <w:multiLevelType w:val="multilevel"/>
    <w:tmpl w:val="E02CA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B3511D"/>
    <w:multiLevelType w:val="multilevel"/>
    <w:tmpl w:val="F4421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63674F"/>
    <w:multiLevelType w:val="hybridMultilevel"/>
    <w:tmpl w:val="2B4EDE8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8A2163"/>
    <w:multiLevelType w:val="multilevel"/>
    <w:tmpl w:val="2E525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1603A4"/>
    <w:multiLevelType w:val="multilevel"/>
    <w:tmpl w:val="B05C4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322929"/>
    <w:multiLevelType w:val="hybridMultilevel"/>
    <w:tmpl w:val="A9BE87E8"/>
    <w:lvl w:ilvl="0" w:tplc="0C090013">
      <w:start w:val="1"/>
      <w:numFmt w:val="upp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1B6FF7"/>
    <w:multiLevelType w:val="multilevel"/>
    <w:tmpl w:val="59D48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E9645A9"/>
    <w:multiLevelType w:val="multilevel"/>
    <w:tmpl w:val="4E5A5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114B89"/>
    <w:multiLevelType w:val="multilevel"/>
    <w:tmpl w:val="12D49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0F46E7"/>
    <w:multiLevelType w:val="multilevel"/>
    <w:tmpl w:val="C0261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E960C96"/>
    <w:multiLevelType w:val="multilevel"/>
    <w:tmpl w:val="09844AF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51091490"/>
    <w:multiLevelType w:val="hybridMultilevel"/>
    <w:tmpl w:val="364C48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823F5B"/>
    <w:multiLevelType w:val="multilevel"/>
    <w:tmpl w:val="9F309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70F2BB3"/>
    <w:multiLevelType w:val="multilevel"/>
    <w:tmpl w:val="7E981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0DC230F"/>
    <w:multiLevelType w:val="hybridMultilevel"/>
    <w:tmpl w:val="6E9026F4"/>
    <w:lvl w:ilvl="0" w:tplc="0C09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4D0E75"/>
    <w:multiLevelType w:val="multilevel"/>
    <w:tmpl w:val="9AEA6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5D909CD"/>
    <w:multiLevelType w:val="multilevel"/>
    <w:tmpl w:val="56F8E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D04090E"/>
    <w:multiLevelType w:val="multilevel"/>
    <w:tmpl w:val="34E23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E20235A"/>
    <w:multiLevelType w:val="multilevel"/>
    <w:tmpl w:val="CE5C4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CCB4BE8"/>
    <w:multiLevelType w:val="hybridMultilevel"/>
    <w:tmpl w:val="6E2C1F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E93E22"/>
    <w:multiLevelType w:val="hybridMultilevel"/>
    <w:tmpl w:val="C2002F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15"/>
  </w:num>
  <w:num w:numId="4">
    <w:abstractNumId w:val="24"/>
  </w:num>
  <w:num w:numId="5">
    <w:abstractNumId w:val="12"/>
  </w:num>
  <w:num w:numId="6">
    <w:abstractNumId w:val="22"/>
  </w:num>
  <w:num w:numId="7">
    <w:abstractNumId w:val="7"/>
  </w:num>
  <w:num w:numId="8">
    <w:abstractNumId w:val="13"/>
  </w:num>
  <w:num w:numId="9">
    <w:abstractNumId w:val="6"/>
  </w:num>
  <w:num w:numId="10">
    <w:abstractNumId w:val="21"/>
  </w:num>
  <w:num w:numId="11">
    <w:abstractNumId w:val="14"/>
  </w:num>
  <w:num w:numId="12">
    <w:abstractNumId w:val="4"/>
  </w:num>
  <w:num w:numId="13">
    <w:abstractNumId w:val="0"/>
  </w:num>
  <w:num w:numId="14">
    <w:abstractNumId w:val="23"/>
  </w:num>
  <w:num w:numId="15">
    <w:abstractNumId w:val="1"/>
  </w:num>
  <w:num w:numId="16">
    <w:abstractNumId w:val="16"/>
  </w:num>
  <w:num w:numId="17">
    <w:abstractNumId w:val="3"/>
  </w:num>
  <w:num w:numId="18">
    <w:abstractNumId w:val="20"/>
  </w:num>
  <w:num w:numId="19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</w:num>
  <w:num w:numId="21">
    <w:abstractNumId w:val="17"/>
  </w:num>
  <w:num w:numId="22">
    <w:abstractNumId w:val="18"/>
  </w:num>
  <w:num w:numId="23">
    <w:abstractNumId w:val="19"/>
  </w:num>
  <w:num w:numId="24">
    <w:abstractNumId w:val="11"/>
  </w:num>
  <w:num w:numId="25">
    <w:abstractNumId w:val="25"/>
  </w:num>
  <w:num w:numId="26">
    <w:abstractNumId w:val="26"/>
  </w:num>
  <w:num w:numId="27">
    <w:abstractNumId w:val="2"/>
  </w:num>
  <w:num w:numId="28">
    <w:abstractNumId w:val="9"/>
  </w:num>
  <w:num w:numId="29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FF6"/>
    <w:rsid w:val="0000578B"/>
    <w:rsid w:val="00007E50"/>
    <w:rsid w:val="000274E5"/>
    <w:rsid w:val="000530F3"/>
    <w:rsid w:val="0006205D"/>
    <w:rsid w:val="00065794"/>
    <w:rsid w:val="00082D54"/>
    <w:rsid w:val="0009481D"/>
    <w:rsid w:val="000A005C"/>
    <w:rsid w:val="000D1EB3"/>
    <w:rsid w:val="000E0EE4"/>
    <w:rsid w:val="0013583B"/>
    <w:rsid w:val="001A0E12"/>
    <w:rsid w:val="001A7273"/>
    <w:rsid w:val="00204AE2"/>
    <w:rsid w:val="002061A7"/>
    <w:rsid w:val="00226C37"/>
    <w:rsid w:val="00237188"/>
    <w:rsid w:val="002C520E"/>
    <w:rsid w:val="002D1372"/>
    <w:rsid w:val="002D267A"/>
    <w:rsid w:val="002D6E16"/>
    <w:rsid w:val="00323232"/>
    <w:rsid w:val="003319CA"/>
    <w:rsid w:val="0037377D"/>
    <w:rsid w:val="003A5C47"/>
    <w:rsid w:val="003B56C9"/>
    <w:rsid w:val="003C0B6D"/>
    <w:rsid w:val="003D7F5C"/>
    <w:rsid w:val="004806DA"/>
    <w:rsid w:val="004A4C8F"/>
    <w:rsid w:val="004A7DF6"/>
    <w:rsid w:val="004A7F18"/>
    <w:rsid w:val="004C4FEF"/>
    <w:rsid w:val="004D35FA"/>
    <w:rsid w:val="004F5E9D"/>
    <w:rsid w:val="00556C76"/>
    <w:rsid w:val="00561AD8"/>
    <w:rsid w:val="005C4F93"/>
    <w:rsid w:val="006150A8"/>
    <w:rsid w:val="00634A5F"/>
    <w:rsid w:val="00687FF6"/>
    <w:rsid w:val="006D10CF"/>
    <w:rsid w:val="007340C2"/>
    <w:rsid w:val="007A3219"/>
    <w:rsid w:val="007A4975"/>
    <w:rsid w:val="008426B4"/>
    <w:rsid w:val="00866BFD"/>
    <w:rsid w:val="008A6431"/>
    <w:rsid w:val="008D7BF0"/>
    <w:rsid w:val="00937FEB"/>
    <w:rsid w:val="00975ABB"/>
    <w:rsid w:val="0098351A"/>
    <w:rsid w:val="00984CE1"/>
    <w:rsid w:val="00995919"/>
    <w:rsid w:val="009C7760"/>
    <w:rsid w:val="00A06D50"/>
    <w:rsid w:val="00A12B60"/>
    <w:rsid w:val="00A270EE"/>
    <w:rsid w:val="00A364F0"/>
    <w:rsid w:val="00A37C03"/>
    <w:rsid w:val="00A4054A"/>
    <w:rsid w:val="00A606C7"/>
    <w:rsid w:val="00A80054"/>
    <w:rsid w:val="00A848B4"/>
    <w:rsid w:val="00AA6275"/>
    <w:rsid w:val="00AA7219"/>
    <w:rsid w:val="00AC7F73"/>
    <w:rsid w:val="00AE5A5E"/>
    <w:rsid w:val="00B03208"/>
    <w:rsid w:val="00B12D26"/>
    <w:rsid w:val="00B1524B"/>
    <w:rsid w:val="00B20279"/>
    <w:rsid w:val="00B730A7"/>
    <w:rsid w:val="00BD3208"/>
    <w:rsid w:val="00BD72AD"/>
    <w:rsid w:val="00C218BD"/>
    <w:rsid w:val="00C3505E"/>
    <w:rsid w:val="00C4224F"/>
    <w:rsid w:val="00C426BE"/>
    <w:rsid w:val="00CA4098"/>
    <w:rsid w:val="00D22221"/>
    <w:rsid w:val="00D56905"/>
    <w:rsid w:val="00D675D7"/>
    <w:rsid w:val="00D75A93"/>
    <w:rsid w:val="00D91638"/>
    <w:rsid w:val="00D94D46"/>
    <w:rsid w:val="00DB2A3E"/>
    <w:rsid w:val="00DB6276"/>
    <w:rsid w:val="00DC7A66"/>
    <w:rsid w:val="00DD428F"/>
    <w:rsid w:val="00DE0E61"/>
    <w:rsid w:val="00DF2A39"/>
    <w:rsid w:val="00E25F07"/>
    <w:rsid w:val="00E276B8"/>
    <w:rsid w:val="00E27C34"/>
    <w:rsid w:val="00E36586"/>
    <w:rsid w:val="00E47A4C"/>
    <w:rsid w:val="00E55FB0"/>
    <w:rsid w:val="00E969FA"/>
    <w:rsid w:val="00EA51A6"/>
    <w:rsid w:val="00EC46E6"/>
    <w:rsid w:val="00ED7C3D"/>
    <w:rsid w:val="00EE417F"/>
    <w:rsid w:val="00F12827"/>
    <w:rsid w:val="00F21792"/>
    <w:rsid w:val="00F75019"/>
    <w:rsid w:val="00FA1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6D3774E"/>
  <w15:chartTrackingRefBased/>
  <w15:docId w15:val="{0FE5F231-FD2E-4C93-ADC2-876B884C6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52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-ereg-styling">
    <w:name w:val="no-ereg-styling"/>
    <w:basedOn w:val="Normal"/>
    <w:rsid w:val="00687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-ereg-styling1">
    <w:name w:val="no-ereg-styling1"/>
    <w:basedOn w:val="DefaultParagraphFont"/>
    <w:rsid w:val="00687FF6"/>
  </w:style>
  <w:style w:type="character" w:customStyle="1" w:styleId="apple-converted-space">
    <w:name w:val="apple-converted-space"/>
    <w:basedOn w:val="DefaultParagraphFont"/>
    <w:rsid w:val="00687FF6"/>
  </w:style>
  <w:style w:type="character" w:styleId="Hyperlink">
    <w:name w:val="Hyperlink"/>
    <w:basedOn w:val="DefaultParagraphFont"/>
    <w:uiPriority w:val="99"/>
    <w:unhideWhenUsed/>
    <w:rsid w:val="00687FF6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E25F07"/>
    <w:rPr>
      <w:color w:val="808080"/>
    </w:rPr>
  </w:style>
  <w:style w:type="paragraph" w:styleId="ListParagraph">
    <w:name w:val="List Paragraph"/>
    <w:basedOn w:val="Normal"/>
    <w:uiPriority w:val="34"/>
    <w:qFormat/>
    <w:rsid w:val="00B730A7"/>
    <w:pPr>
      <w:spacing w:after="0" w:line="240" w:lineRule="auto"/>
      <w:ind w:left="720"/>
    </w:pPr>
    <w:rPr>
      <w:rFonts w:ascii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2C52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2C520E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2C520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Spacing">
    <w:name w:val="No Spacing"/>
    <w:uiPriority w:val="1"/>
    <w:qFormat/>
    <w:rsid w:val="002C520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B6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6276"/>
  </w:style>
  <w:style w:type="paragraph" w:styleId="Footer">
    <w:name w:val="footer"/>
    <w:basedOn w:val="Normal"/>
    <w:link w:val="FooterChar"/>
    <w:uiPriority w:val="99"/>
    <w:unhideWhenUsed/>
    <w:rsid w:val="00DB6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6276"/>
  </w:style>
  <w:style w:type="table" w:styleId="TableGrid">
    <w:name w:val="Table Grid"/>
    <w:basedOn w:val="TableNormal"/>
    <w:uiPriority w:val="39"/>
    <w:rsid w:val="00AA62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437933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4948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25319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7813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2022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6499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644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3427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716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3553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81655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75736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7121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00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7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8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5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6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0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932035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2987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0528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7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RACGP</Company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Bergeron</dc:creator>
  <cp:keywords/>
  <dc:description/>
  <cp:lastModifiedBy>Ian Vaile</cp:lastModifiedBy>
  <cp:revision>2</cp:revision>
  <dcterms:created xsi:type="dcterms:W3CDTF">2018-03-02T00:26:00Z</dcterms:created>
  <dcterms:modified xsi:type="dcterms:W3CDTF">2018-03-02T00:26:00Z</dcterms:modified>
</cp:coreProperties>
</file>