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3529" w14:textId="77777777" w:rsidR="000014AF" w:rsidRPr="000014AF" w:rsidRDefault="000014AF" w:rsidP="00A1446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014AF">
        <w:rPr>
          <w:rFonts w:ascii="Arial" w:hAnsi="Arial" w:cs="Arial"/>
          <w:b/>
          <w:bCs/>
          <w:sz w:val="20"/>
          <w:szCs w:val="20"/>
        </w:rPr>
        <w:t>Presentation title</w:t>
      </w:r>
    </w:p>
    <w:p w14:paraId="72B4B195" w14:textId="4DD533E8" w:rsidR="00A14463" w:rsidRPr="000014AF" w:rsidRDefault="00A14463" w:rsidP="00A144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014AF">
        <w:rPr>
          <w:rFonts w:ascii="Arial" w:hAnsi="Arial" w:cs="Arial"/>
          <w:sz w:val="20"/>
          <w:szCs w:val="20"/>
        </w:rPr>
        <w:t xml:space="preserve">Advanced Care Planning in General Practice: Interpersonal Experiences of General Practitioners </w:t>
      </w:r>
    </w:p>
    <w:p w14:paraId="16E9FD44" w14:textId="77777777" w:rsidR="00A14463" w:rsidRPr="000014AF" w:rsidRDefault="00A14463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9F495" w14:textId="34FBA60E" w:rsidR="005F00CA" w:rsidRPr="000014AF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014AF"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 w:rsidRPr="000014AF">
        <w:rPr>
          <w:rFonts w:ascii="Arial" w:hAnsi="Arial" w:cs="Arial"/>
          <w:b/>
          <w:bCs/>
          <w:sz w:val="20"/>
          <w:szCs w:val="20"/>
        </w:rPr>
        <w:t>, important</w:t>
      </w:r>
      <w:r w:rsidRPr="000014AF"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1217BA7C" w14:textId="1E4EEAE0" w:rsidR="00A611BF" w:rsidRPr="000014AF" w:rsidRDefault="0013182B" w:rsidP="00A611BF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0014AF"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="001209D1" w:rsidRPr="000014A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611BF" w:rsidRPr="000014AF">
        <w:rPr>
          <w:rFonts w:ascii="Arial" w:hAnsi="Arial" w:cs="Arial"/>
          <w:sz w:val="20"/>
          <w:szCs w:val="20"/>
          <w:shd w:val="clear" w:color="auto" w:fill="FFFFFF"/>
        </w:rPr>
        <w:t>need for Advanced Care Planning</w:t>
      </w:r>
      <w:r w:rsidR="00827337" w:rsidRPr="000014AF">
        <w:rPr>
          <w:rFonts w:ascii="Arial" w:hAnsi="Arial" w:cs="Arial"/>
          <w:sz w:val="20"/>
          <w:szCs w:val="20"/>
          <w:shd w:val="clear" w:color="auto" w:fill="FFFFFF"/>
        </w:rPr>
        <w:t xml:space="preserve"> (ACP)</w:t>
      </w:r>
      <w:r w:rsidR="00A611BF" w:rsidRPr="000014AF">
        <w:rPr>
          <w:rFonts w:ascii="Arial" w:hAnsi="Arial" w:cs="Arial"/>
          <w:sz w:val="20"/>
          <w:szCs w:val="20"/>
          <w:shd w:val="clear" w:color="auto" w:fill="FFFFFF"/>
        </w:rPr>
        <w:t xml:space="preserve"> in General Practice</w:t>
      </w:r>
      <w:r w:rsidRPr="000014AF">
        <w:rPr>
          <w:rFonts w:ascii="Arial" w:hAnsi="Arial" w:cs="Arial"/>
          <w:sz w:val="20"/>
          <w:szCs w:val="20"/>
          <w:shd w:val="clear" w:color="auto" w:fill="FFFFFF"/>
        </w:rPr>
        <w:t>s is anticipated to increase due a growing and aging population</w:t>
      </w:r>
      <w:r w:rsidR="00A611BF" w:rsidRPr="000014A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827337" w:rsidRPr="000014AF">
        <w:rPr>
          <w:rFonts w:ascii="Arial" w:hAnsi="Arial" w:cs="Arial"/>
          <w:sz w:val="20"/>
          <w:szCs w:val="20"/>
          <w:shd w:val="clear" w:color="auto" w:fill="FFFFFF"/>
        </w:rPr>
        <w:t>There are particular challenges involved in engaging sociocultural and linguistically diverse populations in ACP</w:t>
      </w:r>
      <w:r w:rsidR="001209D1" w:rsidRPr="000014AF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611BF" w:rsidRPr="000014AF">
        <w:rPr>
          <w:rFonts w:ascii="Arial" w:hAnsi="Arial" w:cs="Arial"/>
          <w:sz w:val="20"/>
          <w:szCs w:val="20"/>
          <w:shd w:val="clear" w:color="auto" w:fill="FFFFFF"/>
        </w:rPr>
        <w:t xml:space="preserve"> Understanding the interpersonal </w:t>
      </w:r>
      <w:r w:rsidR="001209D1" w:rsidRPr="000014AF">
        <w:rPr>
          <w:rFonts w:ascii="Arial" w:hAnsi="Arial" w:cs="Arial"/>
          <w:sz w:val="20"/>
          <w:szCs w:val="20"/>
          <w:shd w:val="clear" w:color="auto" w:fill="FFFFFF"/>
        </w:rPr>
        <w:t>influences</w:t>
      </w:r>
      <w:r w:rsidR="00A611BF" w:rsidRPr="000014AF">
        <w:rPr>
          <w:rFonts w:ascii="Arial" w:hAnsi="Arial" w:cs="Arial"/>
          <w:sz w:val="20"/>
          <w:szCs w:val="20"/>
          <w:shd w:val="clear" w:color="auto" w:fill="FFFFFF"/>
        </w:rPr>
        <w:t xml:space="preserve"> facilitating and limiting uptake of ACP </w:t>
      </w:r>
      <w:r w:rsidR="001209D1" w:rsidRPr="000014AF">
        <w:rPr>
          <w:rFonts w:ascii="Arial" w:hAnsi="Arial" w:cs="Arial"/>
          <w:sz w:val="20"/>
          <w:szCs w:val="20"/>
          <w:shd w:val="clear" w:color="auto" w:fill="FFFFFF"/>
        </w:rPr>
        <w:t>in primary care aims to optimise engagement with ACP in these communities.</w:t>
      </w:r>
    </w:p>
    <w:p w14:paraId="79DCAA7F" w14:textId="6A9765B2" w:rsidR="005F00CA" w:rsidRPr="000014AF" w:rsidRDefault="005F00CA" w:rsidP="005F00CA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A2BEDF7" w14:textId="351E4233" w:rsidR="005F00CA" w:rsidRPr="000014AF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014AF"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50BFCA45" w14:textId="2617232E" w:rsidR="003E7857" w:rsidRPr="000014AF" w:rsidRDefault="003E7857" w:rsidP="003F167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014AF">
        <w:rPr>
          <w:rFonts w:ascii="Arial" w:hAnsi="Arial" w:cs="Arial"/>
          <w:sz w:val="20"/>
          <w:szCs w:val="20"/>
        </w:rPr>
        <w:t xml:space="preserve">We </w:t>
      </w:r>
      <w:r w:rsidR="00275A56" w:rsidRPr="000014AF">
        <w:rPr>
          <w:rFonts w:ascii="Arial" w:hAnsi="Arial" w:cs="Arial"/>
          <w:sz w:val="20"/>
          <w:szCs w:val="20"/>
        </w:rPr>
        <w:t xml:space="preserve">will discuss </w:t>
      </w:r>
      <w:r w:rsidRPr="000014AF">
        <w:rPr>
          <w:rFonts w:ascii="Arial" w:hAnsi="Arial" w:cs="Arial"/>
          <w:sz w:val="20"/>
          <w:szCs w:val="20"/>
        </w:rPr>
        <w:t xml:space="preserve">factors that GPs </w:t>
      </w:r>
      <w:r w:rsidR="00275A56" w:rsidRPr="000014AF">
        <w:rPr>
          <w:rFonts w:ascii="Arial" w:hAnsi="Arial" w:cs="Arial"/>
          <w:sz w:val="20"/>
          <w:szCs w:val="20"/>
        </w:rPr>
        <w:t>should be aware of when engaging sociocultural and linguistically diverse populations in ACP</w:t>
      </w:r>
    </w:p>
    <w:p w14:paraId="05EE10CF" w14:textId="2530FC55" w:rsidR="003E7857" w:rsidRPr="000014AF" w:rsidRDefault="00275A56" w:rsidP="00275A5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014AF">
        <w:rPr>
          <w:rFonts w:ascii="Arial" w:hAnsi="Arial" w:cs="Arial"/>
          <w:sz w:val="20"/>
          <w:szCs w:val="20"/>
        </w:rPr>
        <w:t xml:space="preserve">We will discuss facilitators to engagement and expect to </w:t>
      </w:r>
      <w:r w:rsidR="003F1675" w:rsidRPr="000014AF">
        <w:rPr>
          <w:rFonts w:ascii="Arial" w:hAnsi="Arial" w:cs="Arial"/>
          <w:sz w:val="20"/>
          <w:szCs w:val="20"/>
        </w:rPr>
        <w:t>reveal strategies that may enhance</w:t>
      </w:r>
      <w:r w:rsidR="003E7857" w:rsidRPr="000014AF">
        <w:rPr>
          <w:rFonts w:ascii="Arial" w:hAnsi="Arial" w:cs="Arial"/>
          <w:sz w:val="20"/>
          <w:szCs w:val="20"/>
        </w:rPr>
        <w:t xml:space="preserve"> how GPs manage interpersonal experiences when engaging </w:t>
      </w:r>
      <w:r w:rsidRPr="000014AF">
        <w:rPr>
          <w:rFonts w:ascii="Arial" w:hAnsi="Arial" w:cs="Arial"/>
          <w:sz w:val="20"/>
          <w:szCs w:val="20"/>
        </w:rPr>
        <w:t xml:space="preserve">these populations in </w:t>
      </w:r>
      <w:r w:rsidR="003E7857" w:rsidRPr="000014AF">
        <w:rPr>
          <w:rFonts w:ascii="Arial" w:hAnsi="Arial" w:cs="Arial"/>
          <w:sz w:val="20"/>
          <w:szCs w:val="20"/>
        </w:rPr>
        <w:t>ACP</w:t>
      </w:r>
    </w:p>
    <w:p w14:paraId="217545D1" w14:textId="77777777" w:rsidR="006F007C" w:rsidRPr="000014AF" w:rsidRDefault="006F007C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644CD5" w14:textId="6B602CB0" w:rsidR="00A85881" w:rsidRPr="000014AF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14AF">
        <w:rPr>
          <w:rFonts w:ascii="Arial" w:hAnsi="Arial" w:cs="Arial"/>
          <w:b/>
          <w:sz w:val="20"/>
          <w:szCs w:val="20"/>
        </w:rPr>
        <w:t>Background</w:t>
      </w:r>
    </w:p>
    <w:p w14:paraId="586580C3" w14:textId="44EEE9A9" w:rsidR="00B76E82" w:rsidRPr="000014AF" w:rsidRDefault="00A611BF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014AF">
        <w:rPr>
          <w:rFonts w:ascii="Arial" w:hAnsi="Arial" w:cs="Arial"/>
          <w:sz w:val="20"/>
          <w:szCs w:val="20"/>
          <w:shd w:val="clear" w:color="auto" w:fill="FFFFFF"/>
        </w:rPr>
        <w:t xml:space="preserve">The sociocultural and linguistic diversity of Greater Western Sydney (GWS) presents unique challenges for </w:t>
      </w:r>
      <w:r w:rsidRPr="000014AF">
        <w:rPr>
          <w:rFonts w:ascii="Arial" w:hAnsi="Arial" w:cs="Arial"/>
          <w:sz w:val="20"/>
          <w:szCs w:val="20"/>
        </w:rPr>
        <w:t xml:space="preserve">generating and promoting uptake of </w:t>
      </w:r>
      <w:r w:rsidR="00827337" w:rsidRPr="000014AF">
        <w:rPr>
          <w:rFonts w:ascii="Arial" w:hAnsi="Arial" w:cs="Arial"/>
          <w:sz w:val="20"/>
          <w:szCs w:val="20"/>
        </w:rPr>
        <w:t>ACP</w:t>
      </w:r>
      <w:r w:rsidRPr="000014AF">
        <w:rPr>
          <w:rFonts w:ascii="Arial" w:hAnsi="Arial" w:cs="Arial"/>
          <w:sz w:val="20"/>
          <w:szCs w:val="20"/>
        </w:rPr>
        <w:t xml:space="preserve"> in general practice. </w:t>
      </w:r>
      <w:r w:rsidR="00AA6019" w:rsidRPr="000014AF">
        <w:rPr>
          <w:rFonts w:ascii="Arial" w:hAnsi="Arial" w:cs="Arial"/>
          <w:sz w:val="20"/>
          <w:szCs w:val="20"/>
        </w:rPr>
        <w:t>T</w:t>
      </w:r>
      <w:r w:rsidRPr="000014AF">
        <w:rPr>
          <w:rFonts w:ascii="Arial" w:hAnsi="Arial" w:cs="Arial"/>
          <w:sz w:val="20"/>
          <w:szCs w:val="20"/>
        </w:rPr>
        <w:t>here are few Australian studies investigating the reasons behind low uptake of ACP in primary care, fewer still that consider interpersonal influences on ACP uptake</w:t>
      </w:r>
      <w:r w:rsidR="00AA6019" w:rsidRPr="000014AF">
        <w:rPr>
          <w:rFonts w:ascii="Arial" w:hAnsi="Arial" w:cs="Arial"/>
          <w:sz w:val="20"/>
          <w:szCs w:val="20"/>
        </w:rPr>
        <w:t>.</w:t>
      </w:r>
    </w:p>
    <w:p w14:paraId="15B17882" w14:textId="77777777" w:rsidR="00A611BF" w:rsidRPr="000014AF" w:rsidRDefault="00A611BF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4AD33" w14:textId="126CADE2" w:rsidR="00B76E82" w:rsidRPr="000014AF" w:rsidRDefault="00B76E82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014AF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03F599AF" w14:textId="54EE3719" w:rsidR="00D273AA" w:rsidRPr="000014AF" w:rsidRDefault="001C1D48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014AF">
        <w:rPr>
          <w:rFonts w:ascii="Arial" w:hAnsi="Arial" w:cs="Arial"/>
          <w:sz w:val="20"/>
          <w:szCs w:val="20"/>
        </w:rPr>
        <w:t>To</w:t>
      </w:r>
      <w:r w:rsidR="00A611BF" w:rsidRPr="000014AF">
        <w:rPr>
          <w:rFonts w:ascii="Arial" w:hAnsi="Arial" w:cs="Arial"/>
          <w:sz w:val="20"/>
          <w:szCs w:val="20"/>
        </w:rPr>
        <w:t xml:space="preserve"> understand how GPs </w:t>
      </w:r>
      <w:r w:rsidR="007533D8" w:rsidRPr="000014AF">
        <w:rPr>
          <w:rFonts w:ascii="Arial" w:hAnsi="Arial" w:cs="Arial"/>
          <w:sz w:val="20"/>
          <w:szCs w:val="20"/>
        </w:rPr>
        <w:t xml:space="preserve">in GWS </w:t>
      </w:r>
      <w:r w:rsidR="00A611BF" w:rsidRPr="000014AF">
        <w:rPr>
          <w:rFonts w:ascii="Arial" w:hAnsi="Arial" w:cs="Arial"/>
          <w:sz w:val="20"/>
          <w:szCs w:val="20"/>
        </w:rPr>
        <w:t xml:space="preserve">experience interacting with patients and their families while engaging in </w:t>
      </w:r>
      <w:r w:rsidRPr="000014AF">
        <w:rPr>
          <w:rFonts w:ascii="Arial" w:hAnsi="Arial" w:cs="Arial"/>
          <w:sz w:val="20"/>
          <w:szCs w:val="20"/>
        </w:rPr>
        <w:t>ACP</w:t>
      </w:r>
      <w:r w:rsidR="00A611BF" w:rsidRPr="000014AF">
        <w:rPr>
          <w:rFonts w:ascii="Arial" w:hAnsi="Arial" w:cs="Arial"/>
          <w:sz w:val="20"/>
          <w:szCs w:val="20"/>
        </w:rPr>
        <w:t>, how sociocultural and linguistic diversity influences engagement, and how these interpersonal experiences influence ACP uptake in general practice.</w:t>
      </w:r>
    </w:p>
    <w:p w14:paraId="11BEC7E0" w14:textId="77777777" w:rsidR="00A611BF" w:rsidRPr="000014AF" w:rsidRDefault="00A611BF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67EF78F" w14:textId="38775839" w:rsidR="00A85881" w:rsidRPr="000014AF" w:rsidRDefault="00A85881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14AF">
        <w:rPr>
          <w:rFonts w:ascii="Arial" w:hAnsi="Arial" w:cs="Arial"/>
          <w:b/>
          <w:sz w:val="20"/>
          <w:szCs w:val="20"/>
        </w:rPr>
        <w:t>Method</w:t>
      </w:r>
    </w:p>
    <w:p w14:paraId="7FC7CF40" w14:textId="3BCCC6A8" w:rsidR="005F00CA" w:rsidRPr="000014AF" w:rsidRDefault="007533D8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014AF">
        <w:rPr>
          <w:rFonts w:ascii="Arial" w:hAnsi="Arial" w:cs="Arial"/>
          <w:sz w:val="20"/>
          <w:szCs w:val="20"/>
        </w:rPr>
        <w:t>S</w:t>
      </w:r>
      <w:r w:rsidR="00A611BF" w:rsidRPr="000014AF">
        <w:rPr>
          <w:rFonts w:ascii="Arial" w:hAnsi="Arial" w:cs="Arial"/>
          <w:sz w:val="20"/>
          <w:szCs w:val="20"/>
        </w:rPr>
        <w:t xml:space="preserve">emi-structured interviews with </w:t>
      </w:r>
      <w:r w:rsidR="003F1675" w:rsidRPr="000014AF">
        <w:rPr>
          <w:rFonts w:ascii="Arial" w:hAnsi="Arial" w:cs="Arial"/>
          <w:sz w:val="20"/>
          <w:szCs w:val="20"/>
        </w:rPr>
        <w:t xml:space="preserve">15-20 </w:t>
      </w:r>
      <w:r w:rsidR="001C1D48" w:rsidRPr="000014AF">
        <w:rPr>
          <w:rFonts w:ascii="Arial" w:hAnsi="Arial" w:cs="Arial"/>
          <w:sz w:val="20"/>
          <w:szCs w:val="20"/>
        </w:rPr>
        <w:t xml:space="preserve">GPs </w:t>
      </w:r>
      <w:r w:rsidR="00A611BF" w:rsidRPr="000014AF">
        <w:rPr>
          <w:rFonts w:ascii="Arial" w:hAnsi="Arial" w:cs="Arial"/>
          <w:sz w:val="20"/>
          <w:szCs w:val="20"/>
        </w:rPr>
        <w:t xml:space="preserve">working in GWS and involved in </w:t>
      </w:r>
      <w:r w:rsidR="002666AC" w:rsidRPr="000014AF">
        <w:rPr>
          <w:rFonts w:ascii="Arial" w:hAnsi="Arial" w:cs="Arial"/>
          <w:sz w:val="20"/>
          <w:szCs w:val="20"/>
        </w:rPr>
        <w:t>ACP</w:t>
      </w:r>
      <w:r w:rsidR="00A611BF" w:rsidRPr="000014AF">
        <w:rPr>
          <w:rFonts w:ascii="Arial" w:hAnsi="Arial" w:cs="Arial"/>
          <w:sz w:val="20"/>
          <w:szCs w:val="20"/>
        </w:rPr>
        <w:t>. Interview</w:t>
      </w:r>
      <w:r w:rsidRPr="000014AF">
        <w:rPr>
          <w:rFonts w:ascii="Arial" w:hAnsi="Arial" w:cs="Arial"/>
          <w:sz w:val="20"/>
          <w:szCs w:val="20"/>
        </w:rPr>
        <w:t xml:space="preserve">s </w:t>
      </w:r>
      <w:r w:rsidR="003E7857" w:rsidRPr="000014AF">
        <w:rPr>
          <w:rFonts w:ascii="Arial" w:hAnsi="Arial" w:cs="Arial"/>
          <w:sz w:val="20"/>
          <w:szCs w:val="20"/>
        </w:rPr>
        <w:t xml:space="preserve">will </w:t>
      </w:r>
      <w:r w:rsidR="00A611BF" w:rsidRPr="000014AF">
        <w:rPr>
          <w:rFonts w:ascii="Arial" w:hAnsi="Arial" w:cs="Arial"/>
          <w:sz w:val="20"/>
          <w:szCs w:val="20"/>
        </w:rPr>
        <w:t>explor</w:t>
      </w:r>
      <w:r w:rsidRPr="000014AF">
        <w:rPr>
          <w:rFonts w:ascii="Arial" w:hAnsi="Arial" w:cs="Arial"/>
          <w:sz w:val="20"/>
          <w:szCs w:val="20"/>
        </w:rPr>
        <w:t xml:space="preserve">e </w:t>
      </w:r>
      <w:r w:rsidR="00A611BF" w:rsidRPr="000014AF">
        <w:rPr>
          <w:rFonts w:ascii="Arial" w:hAnsi="Arial" w:cs="Arial"/>
          <w:sz w:val="20"/>
          <w:szCs w:val="20"/>
        </w:rPr>
        <w:t xml:space="preserve">interpersonal experiences, </w:t>
      </w:r>
      <w:r w:rsidR="00064745" w:rsidRPr="000014AF">
        <w:rPr>
          <w:rFonts w:ascii="Arial" w:hAnsi="Arial" w:cs="Arial"/>
          <w:sz w:val="20"/>
          <w:szCs w:val="20"/>
        </w:rPr>
        <w:t xml:space="preserve">interpersonal </w:t>
      </w:r>
      <w:r w:rsidR="00A611BF" w:rsidRPr="000014AF">
        <w:rPr>
          <w:rFonts w:ascii="Arial" w:hAnsi="Arial" w:cs="Arial"/>
          <w:sz w:val="20"/>
          <w:szCs w:val="20"/>
        </w:rPr>
        <w:t xml:space="preserve">barriers and facilitators, </w:t>
      </w:r>
      <w:r w:rsidRPr="000014AF">
        <w:rPr>
          <w:rFonts w:ascii="Arial" w:hAnsi="Arial" w:cs="Arial"/>
          <w:sz w:val="20"/>
          <w:szCs w:val="20"/>
        </w:rPr>
        <w:t xml:space="preserve">and </w:t>
      </w:r>
      <w:r w:rsidR="00A611BF" w:rsidRPr="000014AF">
        <w:rPr>
          <w:rFonts w:ascii="Arial" w:hAnsi="Arial" w:cs="Arial"/>
          <w:sz w:val="20"/>
          <w:szCs w:val="20"/>
        </w:rPr>
        <w:t>the influence of sociocultural and linguistic diversity</w:t>
      </w:r>
      <w:r w:rsidR="00064745" w:rsidRPr="000014AF">
        <w:rPr>
          <w:rFonts w:ascii="Arial" w:hAnsi="Arial" w:cs="Arial"/>
          <w:sz w:val="20"/>
          <w:szCs w:val="20"/>
        </w:rPr>
        <w:t xml:space="preserve"> on ACP uptake</w:t>
      </w:r>
      <w:r w:rsidR="00A611BF" w:rsidRPr="000014AF">
        <w:rPr>
          <w:rFonts w:ascii="Arial" w:hAnsi="Arial" w:cs="Arial"/>
          <w:sz w:val="20"/>
          <w:szCs w:val="20"/>
        </w:rPr>
        <w:t>. Interviews will be audio-recorded, transcribed, and thematically analysed.</w:t>
      </w:r>
    </w:p>
    <w:p w14:paraId="092F5E7C" w14:textId="77777777" w:rsidR="00A611BF" w:rsidRPr="000014AF" w:rsidRDefault="00A611BF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593A3C" w14:textId="3C0C96DB" w:rsidR="005F00CA" w:rsidRPr="000014AF" w:rsidRDefault="005F00CA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014AF">
        <w:rPr>
          <w:rFonts w:ascii="Arial" w:hAnsi="Arial" w:cs="Arial"/>
          <w:b/>
          <w:bCs/>
          <w:sz w:val="20"/>
          <w:szCs w:val="20"/>
        </w:rPr>
        <w:t>Results</w:t>
      </w:r>
    </w:p>
    <w:p w14:paraId="79FABA3C" w14:textId="634EC51B" w:rsidR="00D273AA" w:rsidRPr="000014AF" w:rsidRDefault="00A611BF" w:rsidP="00D273AA">
      <w:p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  <w:r w:rsidRPr="000014AF">
        <w:rPr>
          <w:rFonts w:ascii="Arial" w:hAnsi="Arial" w:cs="Arial"/>
          <w:sz w:val="20"/>
          <w:szCs w:val="20"/>
        </w:rPr>
        <w:t>Our study is currently in progress. We will present preliminary results that d</w:t>
      </w:r>
      <w:r w:rsidR="007533D8" w:rsidRPr="000014AF">
        <w:rPr>
          <w:rFonts w:ascii="Arial" w:hAnsi="Arial" w:cs="Arial"/>
          <w:sz w:val="20"/>
          <w:szCs w:val="20"/>
        </w:rPr>
        <w:t>escribe</w:t>
      </w:r>
      <w:r w:rsidRPr="000014AF">
        <w:rPr>
          <w:rFonts w:ascii="Arial" w:hAnsi="Arial" w:cs="Arial"/>
          <w:sz w:val="20"/>
          <w:szCs w:val="20"/>
        </w:rPr>
        <w:t xml:space="preserve"> the </w:t>
      </w:r>
      <w:r w:rsidRPr="000014AF">
        <w:rPr>
          <w:rFonts w:ascii="Arial" w:hAnsi="Arial" w:cs="Arial"/>
          <w:sz w:val="20"/>
          <w:szCs w:val="20"/>
          <w:lang w:eastAsia="en-AU"/>
        </w:rPr>
        <w:t xml:space="preserve">interpersonal factors influencing uptake of </w:t>
      </w:r>
      <w:r w:rsidR="001C1D48" w:rsidRPr="000014AF">
        <w:rPr>
          <w:rFonts w:ascii="Arial" w:hAnsi="Arial" w:cs="Arial"/>
          <w:sz w:val="20"/>
          <w:szCs w:val="20"/>
          <w:lang w:eastAsia="en-AU"/>
        </w:rPr>
        <w:t xml:space="preserve">ACP </w:t>
      </w:r>
      <w:r w:rsidRPr="000014AF">
        <w:rPr>
          <w:rFonts w:ascii="Arial" w:hAnsi="Arial" w:cs="Arial"/>
          <w:sz w:val="20"/>
          <w:szCs w:val="20"/>
          <w:lang w:eastAsia="en-AU"/>
        </w:rPr>
        <w:t>in general practice from the perspective of GPs working in GWS.</w:t>
      </w:r>
    </w:p>
    <w:p w14:paraId="5A346F99" w14:textId="77777777" w:rsidR="00A611BF" w:rsidRPr="000014AF" w:rsidRDefault="00A611BF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907DC2" w14:textId="35ABBB63" w:rsidR="003D6105" w:rsidRPr="000014AF" w:rsidRDefault="003D6105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14AF">
        <w:rPr>
          <w:rFonts w:ascii="Arial" w:hAnsi="Arial" w:cs="Arial"/>
          <w:b/>
          <w:sz w:val="20"/>
          <w:szCs w:val="20"/>
        </w:rPr>
        <w:t>Discussion</w:t>
      </w:r>
    </w:p>
    <w:p w14:paraId="2AC46925" w14:textId="3BA9B046" w:rsidR="00A611BF" w:rsidRPr="000014AF" w:rsidRDefault="006269CB" w:rsidP="34C77408">
      <w:p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  <w:r w:rsidRPr="000014AF">
        <w:rPr>
          <w:rFonts w:ascii="Arial" w:hAnsi="Arial" w:cs="Arial"/>
          <w:sz w:val="20"/>
          <w:szCs w:val="20"/>
          <w:lang w:eastAsia="en-AU"/>
        </w:rPr>
        <w:t>We will contrast our findings with the literature and highlight the</w:t>
      </w:r>
      <w:r w:rsidR="00A309A8" w:rsidRPr="000014AF">
        <w:rPr>
          <w:rFonts w:ascii="Arial" w:hAnsi="Arial" w:cs="Arial"/>
          <w:sz w:val="20"/>
          <w:szCs w:val="20"/>
          <w:lang w:eastAsia="en-AU"/>
        </w:rPr>
        <w:t>ir</w:t>
      </w:r>
      <w:r w:rsidRPr="000014AF">
        <w:rPr>
          <w:rFonts w:ascii="Arial" w:hAnsi="Arial" w:cs="Arial"/>
          <w:sz w:val="20"/>
          <w:szCs w:val="20"/>
          <w:lang w:eastAsia="en-AU"/>
        </w:rPr>
        <w:t xml:space="preserve"> importance </w:t>
      </w:r>
      <w:r w:rsidR="00A309A8" w:rsidRPr="000014AF">
        <w:rPr>
          <w:rFonts w:ascii="Arial" w:hAnsi="Arial" w:cs="Arial"/>
          <w:sz w:val="20"/>
          <w:szCs w:val="20"/>
          <w:lang w:eastAsia="en-AU"/>
        </w:rPr>
        <w:t>with</w:t>
      </w:r>
      <w:r w:rsidRPr="000014AF">
        <w:rPr>
          <w:rFonts w:ascii="Arial" w:hAnsi="Arial" w:cs="Arial"/>
          <w:sz w:val="20"/>
          <w:szCs w:val="20"/>
          <w:lang w:eastAsia="en-AU"/>
        </w:rPr>
        <w:t>in the local context.</w:t>
      </w:r>
      <w:r w:rsidRPr="000014AF" w:rsidDel="006269CB">
        <w:rPr>
          <w:rFonts w:ascii="Arial" w:hAnsi="Arial" w:cs="Arial"/>
          <w:sz w:val="20"/>
          <w:szCs w:val="20"/>
          <w:lang w:eastAsia="en-AU"/>
        </w:rPr>
        <w:t xml:space="preserve"> </w:t>
      </w:r>
    </w:p>
    <w:p w14:paraId="49ABB6D1" w14:textId="77777777" w:rsidR="003F1675" w:rsidRPr="000014AF" w:rsidRDefault="003F1675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98B06" w14:textId="1B398024" w:rsidR="005F00CA" w:rsidRPr="000014AF" w:rsidRDefault="005F00CA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014AF">
        <w:rPr>
          <w:rFonts w:ascii="Arial" w:hAnsi="Arial" w:cs="Arial"/>
          <w:b/>
          <w:bCs/>
          <w:sz w:val="20"/>
          <w:szCs w:val="20"/>
        </w:rPr>
        <w:t>Conclusion</w:t>
      </w:r>
    </w:p>
    <w:p w14:paraId="41A91374" w14:textId="52DCD58B" w:rsidR="00E747A4" w:rsidRPr="000014AF" w:rsidRDefault="00E747A4" w:rsidP="00E747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014AF">
        <w:rPr>
          <w:rFonts w:ascii="Arial" w:hAnsi="Arial" w:cs="Arial"/>
          <w:sz w:val="20"/>
          <w:szCs w:val="20"/>
        </w:rPr>
        <w:t xml:space="preserve">Our findings may inform clinical practice by revealing strategies that may enhance how GPs manage interpersonal experiences in order to optimise promotion and uptake of ACP in this community. </w:t>
      </w:r>
    </w:p>
    <w:p w14:paraId="1C9D9117" w14:textId="5944BB55" w:rsidR="00780404" w:rsidRPr="000014AF" w:rsidRDefault="00780404" w:rsidP="000F1A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B76010" w14:textId="77777777" w:rsidR="003C7861" w:rsidRPr="000014AF" w:rsidRDefault="003C7861" w:rsidP="003C7861">
      <w:pPr>
        <w:pStyle w:val="NoSpacing"/>
        <w:rPr>
          <w:rFonts w:ascii="Arial" w:hAnsi="Arial" w:cs="Arial"/>
          <w:sz w:val="20"/>
          <w:szCs w:val="20"/>
        </w:rPr>
      </w:pPr>
    </w:p>
    <w:p w14:paraId="5F62321B" w14:textId="1D9B2B02" w:rsidR="003C7861" w:rsidRPr="000014AF" w:rsidRDefault="003C7861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655A8A" w14:textId="77777777" w:rsidR="00A611BF" w:rsidRPr="000014AF" w:rsidRDefault="00A611BF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611BF" w:rsidRPr="000014A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71EF" w14:textId="77777777" w:rsidR="009C741A" w:rsidRDefault="009C741A" w:rsidP="00284DD2">
      <w:pPr>
        <w:spacing w:after="0" w:line="240" w:lineRule="auto"/>
      </w:pPr>
      <w:r>
        <w:separator/>
      </w:r>
    </w:p>
  </w:endnote>
  <w:endnote w:type="continuationSeparator" w:id="0">
    <w:p w14:paraId="0F82883E" w14:textId="77777777" w:rsidR="009C741A" w:rsidRDefault="009C741A" w:rsidP="0028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0375" w14:textId="3EA080A9" w:rsidR="00284DD2" w:rsidRDefault="00284DD2" w:rsidP="00284DD2">
    <w:pPr>
      <w:pStyle w:val="Footer"/>
      <w:rPr>
        <w:rFonts w:ascii="Gotham Narrow Light" w:hAnsi="Gotham Narrow Light"/>
        <w:sz w:val="16"/>
        <w:szCs w:val="16"/>
      </w:rPr>
    </w:pPr>
    <w:r>
      <w:rPr>
        <w:rFonts w:ascii="Gotham Narrow Light" w:hAnsi="Gotham Narrow Light"/>
        <w:sz w:val="16"/>
        <w:szCs w:val="16"/>
      </w:rPr>
      <w:t>ACP in General Practice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BDDB" w14:textId="77777777" w:rsidR="009C741A" w:rsidRDefault="009C741A" w:rsidP="00284DD2">
      <w:pPr>
        <w:spacing w:after="0" w:line="240" w:lineRule="auto"/>
      </w:pPr>
      <w:r>
        <w:separator/>
      </w:r>
    </w:p>
  </w:footnote>
  <w:footnote w:type="continuationSeparator" w:id="0">
    <w:p w14:paraId="51F80362" w14:textId="77777777" w:rsidR="009C741A" w:rsidRDefault="009C741A" w:rsidP="00284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62ECE"/>
    <w:multiLevelType w:val="hybridMultilevel"/>
    <w:tmpl w:val="A044D482"/>
    <w:lvl w:ilvl="0" w:tplc="0CBE49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</w:docVars>
  <w:rsids>
    <w:rsidRoot w:val="00E317F3"/>
    <w:rsid w:val="000014AF"/>
    <w:rsid w:val="00005EA0"/>
    <w:rsid w:val="000104AF"/>
    <w:rsid w:val="00021A18"/>
    <w:rsid w:val="00064745"/>
    <w:rsid w:val="000A2711"/>
    <w:rsid w:val="000F1ACC"/>
    <w:rsid w:val="00102F26"/>
    <w:rsid w:val="00106859"/>
    <w:rsid w:val="001209D1"/>
    <w:rsid w:val="0013182B"/>
    <w:rsid w:val="001C1D48"/>
    <w:rsid w:val="00250A12"/>
    <w:rsid w:val="002666AC"/>
    <w:rsid w:val="00275A56"/>
    <w:rsid w:val="00282310"/>
    <w:rsid w:val="00284DD2"/>
    <w:rsid w:val="003511AB"/>
    <w:rsid w:val="003C7861"/>
    <w:rsid w:val="003D6105"/>
    <w:rsid w:val="003E7857"/>
    <w:rsid w:val="003F1675"/>
    <w:rsid w:val="00406BD5"/>
    <w:rsid w:val="00413560"/>
    <w:rsid w:val="004F7F0E"/>
    <w:rsid w:val="00545CED"/>
    <w:rsid w:val="00586473"/>
    <w:rsid w:val="00594699"/>
    <w:rsid w:val="005C5A81"/>
    <w:rsid w:val="005F00CA"/>
    <w:rsid w:val="006240BE"/>
    <w:rsid w:val="006269CB"/>
    <w:rsid w:val="00640CEC"/>
    <w:rsid w:val="0067489D"/>
    <w:rsid w:val="006B3297"/>
    <w:rsid w:val="006F007C"/>
    <w:rsid w:val="007533D8"/>
    <w:rsid w:val="00776B4E"/>
    <w:rsid w:val="00780404"/>
    <w:rsid w:val="00827337"/>
    <w:rsid w:val="008B4AC0"/>
    <w:rsid w:val="008F4C1A"/>
    <w:rsid w:val="00905C6B"/>
    <w:rsid w:val="00910C24"/>
    <w:rsid w:val="009163D5"/>
    <w:rsid w:val="00924D50"/>
    <w:rsid w:val="009764D5"/>
    <w:rsid w:val="009C741A"/>
    <w:rsid w:val="00A14463"/>
    <w:rsid w:val="00A309A8"/>
    <w:rsid w:val="00A611BF"/>
    <w:rsid w:val="00A85881"/>
    <w:rsid w:val="00AA6019"/>
    <w:rsid w:val="00AB06FB"/>
    <w:rsid w:val="00AD5009"/>
    <w:rsid w:val="00B60342"/>
    <w:rsid w:val="00B7560C"/>
    <w:rsid w:val="00B76E82"/>
    <w:rsid w:val="00C83C18"/>
    <w:rsid w:val="00D273AA"/>
    <w:rsid w:val="00D740F9"/>
    <w:rsid w:val="00DE7560"/>
    <w:rsid w:val="00DF7A3A"/>
    <w:rsid w:val="00E140F8"/>
    <w:rsid w:val="00E21D3C"/>
    <w:rsid w:val="00E317F3"/>
    <w:rsid w:val="00E747A4"/>
    <w:rsid w:val="00F111CF"/>
    <w:rsid w:val="00F2348A"/>
    <w:rsid w:val="00F31904"/>
    <w:rsid w:val="00F90843"/>
    <w:rsid w:val="00F954D9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6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61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DD2"/>
  </w:style>
  <w:style w:type="paragraph" w:styleId="Footer">
    <w:name w:val="footer"/>
    <w:basedOn w:val="Normal"/>
    <w:link w:val="FooterChar"/>
    <w:uiPriority w:val="99"/>
    <w:unhideWhenUsed/>
    <w:rsid w:val="00284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DD2"/>
  </w:style>
  <w:style w:type="character" w:customStyle="1" w:styleId="bold">
    <w:name w:val="bold"/>
    <w:basedOn w:val="DefaultParagraphFont"/>
    <w:rsid w:val="00924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Melissa Avard</cp:lastModifiedBy>
  <cp:revision>7</cp:revision>
  <dcterms:created xsi:type="dcterms:W3CDTF">2022-05-10T06:19:00Z</dcterms:created>
  <dcterms:modified xsi:type="dcterms:W3CDTF">2022-05-11T00:35:00Z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