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E8AA" w14:textId="77777777" w:rsidR="009F5EA6" w:rsidRPr="00C353E8" w:rsidRDefault="009F5EA6" w:rsidP="009F5EA6">
      <w:pPr>
        <w:pStyle w:val="NoSpacing"/>
        <w:rPr>
          <w:rFonts w:ascii="Arial" w:hAnsi="Arial" w:cs="Arial"/>
          <w:b/>
          <w:bCs/>
          <w:sz w:val="20"/>
          <w:szCs w:val="20"/>
        </w:rPr>
      </w:pPr>
      <w:r w:rsidRPr="00C353E8">
        <w:rPr>
          <w:rFonts w:ascii="Arial" w:hAnsi="Arial" w:cs="Arial"/>
          <w:b/>
          <w:bCs/>
          <w:sz w:val="20"/>
          <w:szCs w:val="20"/>
        </w:rPr>
        <w:t>Presentation title</w:t>
      </w:r>
    </w:p>
    <w:p w14:paraId="051FA3FE" w14:textId="77777777" w:rsidR="009F5EA6" w:rsidRPr="00C353E8" w:rsidRDefault="009F5EA6" w:rsidP="009F5EA6">
      <w:pPr>
        <w:pStyle w:val="NoSpacing"/>
        <w:rPr>
          <w:rFonts w:ascii="Arial" w:hAnsi="Arial" w:cs="Arial"/>
          <w:sz w:val="20"/>
          <w:szCs w:val="20"/>
        </w:rPr>
      </w:pPr>
      <w:r>
        <w:rPr>
          <w:rFonts w:ascii="Arial" w:hAnsi="Arial" w:cs="Arial"/>
          <w:sz w:val="20"/>
          <w:szCs w:val="20"/>
        </w:rPr>
        <w:t>To test or not to test</w:t>
      </w:r>
    </w:p>
    <w:p w14:paraId="29E2FFC5" w14:textId="77777777" w:rsidR="009F5EA6" w:rsidRPr="00C353E8" w:rsidRDefault="009F5EA6" w:rsidP="009F5EA6">
      <w:pPr>
        <w:pStyle w:val="NoSpacing"/>
        <w:rPr>
          <w:rFonts w:ascii="Arial" w:hAnsi="Arial" w:cs="Arial"/>
          <w:sz w:val="20"/>
          <w:szCs w:val="20"/>
        </w:rPr>
      </w:pPr>
    </w:p>
    <w:p w14:paraId="047B00C3" w14:textId="77777777" w:rsidR="009F5EA6" w:rsidRPr="00C353E8" w:rsidRDefault="009F5EA6" w:rsidP="009F5EA6">
      <w:pPr>
        <w:pStyle w:val="NoSpacing"/>
        <w:rPr>
          <w:rFonts w:ascii="Arial" w:hAnsi="Arial" w:cs="Arial"/>
          <w:b/>
          <w:bCs/>
          <w:sz w:val="20"/>
          <w:szCs w:val="20"/>
        </w:rPr>
      </w:pPr>
      <w:r w:rsidRPr="00C353E8">
        <w:rPr>
          <w:rFonts w:ascii="Arial" w:hAnsi="Arial" w:cs="Arial"/>
          <w:b/>
          <w:bCs/>
          <w:sz w:val="20"/>
          <w:szCs w:val="20"/>
        </w:rPr>
        <w:t>Presentation outline</w:t>
      </w:r>
    </w:p>
    <w:p w14:paraId="7DD8E44B" w14:textId="77777777" w:rsidR="009F5EA6" w:rsidRDefault="009F5EA6" w:rsidP="009F5EA6">
      <w:pPr>
        <w:pStyle w:val="NoSpacing"/>
        <w:rPr>
          <w:rFonts w:ascii="Arial" w:hAnsi="Arial" w:cs="Arial"/>
          <w:sz w:val="20"/>
          <w:szCs w:val="20"/>
        </w:rPr>
      </w:pPr>
      <w:r>
        <w:rPr>
          <w:rFonts w:ascii="Arial" w:hAnsi="Arial" w:cs="Arial"/>
          <w:sz w:val="20"/>
          <w:szCs w:val="20"/>
        </w:rPr>
        <w:t xml:space="preserve">We will present an exciting, brand new clinical resource from the RACGP, called </w:t>
      </w:r>
      <w:r w:rsidRPr="002679B8">
        <w:rPr>
          <w:rFonts w:ascii="Arial" w:hAnsi="Arial" w:cs="Arial"/>
          <w:i/>
          <w:iCs/>
          <w:sz w:val="20"/>
          <w:szCs w:val="20"/>
        </w:rPr>
        <w:t>First Do No Harm: a guide to choosing wisely in general practice</w:t>
      </w:r>
      <w:r>
        <w:rPr>
          <w:rFonts w:ascii="Arial" w:hAnsi="Arial" w:cs="Arial"/>
          <w:sz w:val="20"/>
          <w:szCs w:val="20"/>
        </w:rPr>
        <w:t xml:space="preserve">. </w:t>
      </w:r>
    </w:p>
    <w:p w14:paraId="04BB1EF0" w14:textId="77777777" w:rsidR="009F5EA6" w:rsidRDefault="009F5EA6" w:rsidP="009F5EA6">
      <w:pPr>
        <w:pStyle w:val="NoSpacing"/>
        <w:rPr>
          <w:rFonts w:ascii="Arial" w:hAnsi="Arial" w:cs="Arial"/>
          <w:sz w:val="20"/>
          <w:szCs w:val="20"/>
        </w:rPr>
      </w:pPr>
      <w:r>
        <w:rPr>
          <w:rFonts w:ascii="Arial" w:hAnsi="Arial" w:cs="Arial"/>
          <w:sz w:val="20"/>
          <w:szCs w:val="20"/>
        </w:rPr>
        <w:t xml:space="preserve">The presentation will focus on a common, but challenging issue faced by all GPs – how to best respond to patient requests for testing, screening and/or treatments, where the evidence suggests they are better off without them. </w:t>
      </w:r>
    </w:p>
    <w:p w14:paraId="199EA340" w14:textId="77777777" w:rsidR="009F5EA6" w:rsidRDefault="009F5EA6" w:rsidP="009F5EA6">
      <w:pPr>
        <w:pStyle w:val="NoSpacing"/>
        <w:rPr>
          <w:rFonts w:ascii="Arial" w:hAnsi="Arial" w:cs="Arial"/>
          <w:sz w:val="20"/>
          <w:szCs w:val="20"/>
        </w:rPr>
      </w:pPr>
      <w:r>
        <w:rPr>
          <w:rFonts w:ascii="Arial" w:hAnsi="Arial" w:cs="Arial"/>
          <w:sz w:val="20"/>
          <w:szCs w:val="20"/>
        </w:rPr>
        <w:t>Our presentation will provide attendees with an introduction to the resource, with an overview of:</w:t>
      </w:r>
    </w:p>
    <w:p w14:paraId="75E97B5B" w14:textId="77777777" w:rsidR="009F5EA6" w:rsidRDefault="009F5EA6" w:rsidP="009F5EA6">
      <w:pPr>
        <w:pStyle w:val="NoSpacing"/>
        <w:numPr>
          <w:ilvl w:val="0"/>
          <w:numId w:val="2"/>
        </w:numPr>
        <w:rPr>
          <w:rFonts w:ascii="Arial" w:hAnsi="Arial" w:cs="Arial"/>
          <w:sz w:val="20"/>
          <w:szCs w:val="20"/>
        </w:rPr>
      </w:pPr>
      <w:r>
        <w:rPr>
          <w:rFonts w:ascii="Arial" w:hAnsi="Arial" w:cs="Arial"/>
          <w:sz w:val="20"/>
          <w:szCs w:val="20"/>
        </w:rPr>
        <w:t>Topics covered in the first edition (with more to come as the resource expands into an ever-growing library),</w:t>
      </w:r>
    </w:p>
    <w:p w14:paraId="192E393D" w14:textId="77777777" w:rsidR="009F5EA6" w:rsidRDefault="009F5EA6" w:rsidP="009F5EA6">
      <w:pPr>
        <w:pStyle w:val="NoSpacing"/>
        <w:numPr>
          <w:ilvl w:val="0"/>
          <w:numId w:val="2"/>
        </w:numPr>
        <w:rPr>
          <w:rFonts w:ascii="Arial" w:hAnsi="Arial" w:cs="Arial"/>
          <w:sz w:val="20"/>
          <w:szCs w:val="20"/>
        </w:rPr>
      </w:pPr>
      <w:r>
        <w:rPr>
          <w:rFonts w:ascii="Arial" w:hAnsi="Arial" w:cs="Arial"/>
          <w:sz w:val="20"/>
          <w:szCs w:val="20"/>
        </w:rPr>
        <w:t>How to use the resource during patient consultations,</w:t>
      </w:r>
    </w:p>
    <w:p w14:paraId="1D569149" w14:textId="77777777" w:rsidR="009F5EA6" w:rsidRPr="008259F1" w:rsidRDefault="009F5EA6" w:rsidP="009F5EA6">
      <w:pPr>
        <w:pStyle w:val="NoSpacing"/>
        <w:numPr>
          <w:ilvl w:val="0"/>
          <w:numId w:val="2"/>
        </w:numPr>
        <w:rPr>
          <w:rFonts w:ascii="Arial" w:hAnsi="Arial" w:cs="Arial"/>
          <w:sz w:val="20"/>
          <w:szCs w:val="20"/>
        </w:rPr>
      </w:pPr>
      <w:r>
        <w:rPr>
          <w:rFonts w:ascii="Arial" w:hAnsi="Arial" w:cs="Arial"/>
          <w:sz w:val="20"/>
          <w:szCs w:val="20"/>
        </w:rPr>
        <w:t xml:space="preserve">How the resource can be used to enhance communication and shared decision making between GPs and patients. </w:t>
      </w:r>
    </w:p>
    <w:p w14:paraId="1D1052DF" w14:textId="77777777" w:rsidR="009F5EA6" w:rsidRPr="00C353E8" w:rsidRDefault="009F5EA6" w:rsidP="009F5EA6">
      <w:pPr>
        <w:pStyle w:val="NoSpacing"/>
        <w:rPr>
          <w:rFonts w:ascii="Arial" w:hAnsi="Arial" w:cs="Arial"/>
          <w:sz w:val="20"/>
          <w:szCs w:val="20"/>
        </w:rPr>
      </w:pPr>
    </w:p>
    <w:p w14:paraId="1647F514" w14:textId="77777777" w:rsidR="009F5EA6" w:rsidRPr="00C353E8" w:rsidRDefault="009F5EA6" w:rsidP="009F5EA6">
      <w:pPr>
        <w:pStyle w:val="NoSpacing"/>
        <w:rPr>
          <w:rFonts w:ascii="Arial" w:hAnsi="Arial" w:cs="Arial"/>
          <w:b/>
          <w:bCs/>
          <w:sz w:val="20"/>
          <w:szCs w:val="20"/>
        </w:rPr>
      </w:pPr>
      <w:r w:rsidRPr="00C353E8">
        <w:rPr>
          <w:rFonts w:ascii="Arial" w:hAnsi="Arial" w:cs="Arial"/>
          <w:b/>
          <w:bCs/>
          <w:sz w:val="20"/>
          <w:szCs w:val="20"/>
        </w:rPr>
        <w:t xml:space="preserve">Learning outcomes </w:t>
      </w:r>
    </w:p>
    <w:p w14:paraId="6191BF5B" w14:textId="77777777" w:rsidR="009F5EA6" w:rsidRPr="00C353E8" w:rsidRDefault="009F5EA6" w:rsidP="009F5EA6">
      <w:pPr>
        <w:pStyle w:val="NoSpacing"/>
        <w:numPr>
          <w:ilvl w:val="0"/>
          <w:numId w:val="1"/>
        </w:numPr>
        <w:rPr>
          <w:rFonts w:ascii="Arial" w:hAnsi="Arial" w:cs="Arial"/>
          <w:sz w:val="20"/>
          <w:szCs w:val="20"/>
        </w:rPr>
      </w:pPr>
      <w:r>
        <w:rPr>
          <w:rFonts w:ascii="Arial" w:hAnsi="Arial" w:cs="Arial"/>
          <w:sz w:val="20"/>
          <w:szCs w:val="20"/>
        </w:rPr>
        <w:t>Enhance doctor-patient communication and shared decision making</w:t>
      </w:r>
    </w:p>
    <w:p w14:paraId="2F66DDA7" w14:textId="77777777" w:rsidR="009F5EA6" w:rsidRPr="00C353E8" w:rsidRDefault="009F5EA6" w:rsidP="009F5EA6">
      <w:pPr>
        <w:pStyle w:val="NoSpacing"/>
        <w:numPr>
          <w:ilvl w:val="0"/>
          <w:numId w:val="1"/>
        </w:numPr>
        <w:rPr>
          <w:rFonts w:ascii="Arial" w:hAnsi="Arial" w:cs="Arial"/>
          <w:sz w:val="20"/>
          <w:szCs w:val="20"/>
        </w:rPr>
      </w:pPr>
      <w:r>
        <w:rPr>
          <w:rFonts w:ascii="Arial" w:hAnsi="Arial" w:cs="Arial"/>
          <w:sz w:val="20"/>
          <w:szCs w:val="20"/>
        </w:rPr>
        <w:t>Combat the drivers of low value care and systematic barriers to change</w:t>
      </w:r>
    </w:p>
    <w:p w14:paraId="1852101C" w14:textId="77777777" w:rsidR="009F5EA6" w:rsidRPr="00C353E8" w:rsidRDefault="009F5EA6" w:rsidP="009F5EA6">
      <w:pPr>
        <w:pStyle w:val="NoSpacing"/>
        <w:numPr>
          <w:ilvl w:val="0"/>
          <w:numId w:val="1"/>
        </w:numPr>
        <w:rPr>
          <w:rFonts w:ascii="Arial" w:hAnsi="Arial" w:cs="Arial"/>
          <w:sz w:val="20"/>
          <w:szCs w:val="20"/>
        </w:rPr>
      </w:pPr>
      <w:r>
        <w:rPr>
          <w:rFonts w:ascii="Arial" w:hAnsi="Arial" w:cs="Arial"/>
          <w:sz w:val="20"/>
          <w:szCs w:val="20"/>
        </w:rPr>
        <w:t>Use patient resources to communicate clinical information quickly in a consultation</w:t>
      </w:r>
    </w:p>
    <w:p w14:paraId="1F40BDBE" w14:textId="77777777" w:rsidR="009F5EA6" w:rsidRPr="00C353E8" w:rsidRDefault="009F5EA6" w:rsidP="009F5EA6">
      <w:pPr>
        <w:pStyle w:val="NoSpacing"/>
        <w:rPr>
          <w:rFonts w:ascii="Arial" w:hAnsi="Arial" w:cs="Arial"/>
          <w:sz w:val="20"/>
          <w:szCs w:val="20"/>
        </w:rPr>
      </w:pPr>
    </w:p>
    <w:p w14:paraId="11BBE503" w14:textId="77777777" w:rsidR="009F5EA6" w:rsidRPr="00C353E8" w:rsidRDefault="009F5EA6" w:rsidP="009F5EA6">
      <w:pPr>
        <w:pStyle w:val="NoSpacing"/>
        <w:rPr>
          <w:rFonts w:ascii="Arial" w:hAnsi="Arial" w:cs="Arial"/>
          <w:b/>
          <w:bCs/>
          <w:sz w:val="20"/>
          <w:szCs w:val="20"/>
        </w:rPr>
      </w:pPr>
      <w:r w:rsidRPr="00C353E8">
        <w:rPr>
          <w:rFonts w:ascii="Arial" w:hAnsi="Arial" w:cs="Arial"/>
          <w:b/>
          <w:bCs/>
          <w:sz w:val="20"/>
          <w:szCs w:val="20"/>
        </w:rPr>
        <w:t>How will delegates be involved throughout this presentation?</w:t>
      </w:r>
    </w:p>
    <w:p w14:paraId="704D6666" w14:textId="77777777" w:rsidR="009F5EA6" w:rsidRDefault="009F5EA6" w:rsidP="009F5EA6">
      <w:pPr>
        <w:pStyle w:val="NoSpacing"/>
        <w:rPr>
          <w:rFonts w:ascii="Arial" w:hAnsi="Arial" w:cs="Arial"/>
          <w:sz w:val="20"/>
          <w:szCs w:val="20"/>
        </w:rPr>
      </w:pPr>
      <w:r>
        <w:rPr>
          <w:rFonts w:ascii="Arial" w:hAnsi="Arial" w:cs="Arial"/>
          <w:sz w:val="20"/>
          <w:szCs w:val="20"/>
        </w:rPr>
        <w:t xml:space="preserve">This presentation will engage attendees by providing them with the opportunity to participate in case studies, polls, ask questions to the presenters, and provide suggestions to the RACGP for topics to cover in future editions of </w:t>
      </w:r>
      <w:r w:rsidRPr="002679B8">
        <w:rPr>
          <w:rFonts w:ascii="Arial" w:hAnsi="Arial" w:cs="Arial"/>
          <w:i/>
          <w:iCs/>
          <w:sz w:val="20"/>
          <w:szCs w:val="20"/>
        </w:rPr>
        <w:t>First Do No Harm: a guide to choosing wisely in general practice</w:t>
      </w:r>
      <w:r>
        <w:rPr>
          <w:rFonts w:ascii="Arial" w:hAnsi="Arial" w:cs="Arial"/>
          <w:sz w:val="20"/>
          <w:szCs w:val="20"/>
        </w:rPr>
        <w:t xml:space="preserve">. </w:t>
      </w:r>
    </w:p>
    <w:p w14:paraId="645E4DBD" w14:textId="77777777" w:rsidR="009F5EA6" w:rsidRDefault="009F5EA6" w:rsidP="009F5EA6">
      <w:pPr>
        <w:pStyle w:val="NoSpacing"/>
        <w:rPr>
          <w:rFonts w:ascii="Arial" w:hAnsi="Arial" w:cs="Arial"/>
          <w:sz w:val="20"/>
          <w:szCs w:val="20"/>
        </w:rPr>
      </w:pPr>
    </w:p>
    <w:p w14:paraId="79A24194" w14:textId="33F12625" w:rsidR="009F5EA6" w:rsidRDefault="009F5EA6" w:rsidP="009F5EA6">
      <w:pPr>
        <w:pStyle w:val="NoSpacing"/>
        <w:rPr>
          <w:rFonts w:ascii="Arial" w:hAnsi="Arial" w:cs="Arial"/>
          <w:sz w:val="20"/>
          <w:szCs w:val="20"/>
        </w:rPr>
      </w:pPr>
      <w:r>
        <w:rPr>
          <w:rFonts w:ascii="Arial" w:hAnsi="Arial" w:cs="Arial"/>
          <w:sz w:val="20"/>
          <w:szCs w:val="20"/>
        </w:rPr>
        <w:t xml:space="preserve">. </w:t>
      </w:r>
    </w:p>
    <w:p w14:paraId="30D4470C" w14:textId="77777777" w:rsidR="000A5434" w:rsidRDefault="009F5EA6"/>
    <w:sectPr w:rsidR="000A54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17782"/>
    <w:multiLevelType w:val="hybridMultilevel"/>
    <w:tmpl w:val="22047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B286216"/>
    <w:multiLevelType w:val="hybridMultilevel"/>
    <w:tmpl w:val="4DF06B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A6"/>
    <w:rsid w:val="000F3855"/>
    <w:rsid w:val="004326D7"/>
    <w:rsid w:val="00534984"/>
    <w:rsid w:val="0055493D"/>
    <w:rsid w:val="00587E54"/>
    <w:rsid w:val="009F5EA6"/>
    <w:rsid w:val="00C80F3D"/>
    <w:rsid w:val="00E41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3B0C8"/>
  <w15:chartTrackingRefBased/>
  <w15:docId w15:val="{16FD046F-8C79-487F-BE37-32CD43AE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5E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Lynelle Cogan</dc:creator>
  <cp:keywords/>
  <dc:description/>
  <cp:lastModifiedBy>Lynelle Cogan</cp:lastModifiedBy>
  <cp:revision>1</cp:revision>
  <dcterms:created xsi:type="dcterms:W3CDTF">2022-05-10T01:25:00Z</dcterms:created>
  <dcterms:modified xsi:type="dcterms:W3CDTF">2022-05-10T01:26:00Z</dcterms:modified>
</cp:coreProperties>
</file>