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A6986D" w14:textId="5013679A" w:rsidR="006626C1" w:rsidRPr="00CA4D23" w:rsidRDefault="006626C1" w:rsidP="006626C1">
      <w:pPr>
        <w:rPr>
          <w:rFonts w:ascii="Arial" w:hAnsi="Arial" w:cs="Arial"/>
          <w:b/>
          <w:color w:val="000000" w:themeColor="text1"/>
          <w:sz w:val="24"/>
          <w:szCs w:val="24"/>
          <w:u w:val="single"/>
          <w:lang w:val="en-US"/>
        </w:rPr>
      </w:pPr>
      <w:r>
        <w:rPr>
          <w:rFonts w:ascii="Arial" w:hAnsi="Arial" w:cs="Arial"/>
          <w:b/>
          <w:color w:val="000000" w:themeColor="text1"/>
          <w:sz w:val="24"/>
          <w:szCs w:val="24"/>
          <w:u w:val="single"/>
          <w:lang w:val="en-US"/>
        </w:rPr>
        <w:t xml:space="preserve">Australian Political Studies Association Annual Conference 2021 </w:t>
      </w:r>
      <w:r w:rsidRPr="00773AAF">
        <w:rPr>
          <w:rFonts w:ascii="Arial" w:hAnsi="Arial" w:cs="Arial"/>
          <w:b/>
          <w:color w:val="000000" w:themeColor="text1"/>
          <w:sz w:val="24"/>
          <w:szCs w:val="24"/>
          <w:u w:val="single"/>
          <w:lang w:val="en-US"/>
        </w:rPr>
        <w:t>Abstract Template</w:t>
      </w:r>
      <w:r>
        <w:rPr>
          <w:rFonts w:ascii="Arial" w:hAnsi="Arial" w:cs="Arial"/>
          <w:b/>
          <w:color w:val="000000" w:themeColor="text1"/>
          <w:sz w:val="24"/>
          <w:szCs w:val="24"/>
          <w:u w:val="single"/>
          <w:lang w:val="en-US"/>
        </w:rPr>
        <w:t xml:space="preserve"> for </w:t>
      </w:r>
      <w:r w:rsidR="006021C8">
        <w:rPr>
          <w:rFonts w:ascii="Arial" w:hAnsi="Arial" w:cs="Arial"/>
          <w:b/>
          <w:color w:val="000000" w:themeColor="text1"/>
          <w:sz w:val="24"/>
          <w:szCs w:val="24"/>
          <w:u w:val="single"/>
          <w:lang w:val="en-US"/>
        </w:rPr>
        <w:t>P</w:t>
      </w:r>
      <w:r>
        <w:rPr>
          <w:rFonts w:ascii="Arial" w:hAnsi="Arial" w:cs="Arial"/>
          <w:b/>
          <w:color w:val="000000" w:themeColor="text1"/>
          <w:sz w:val="24"/>
          <w:szCs w:val="24"/>
          <w:u w:val="single"/>
          <w:lang w:val="en-US"/>
        </w:rPr>
        <w:t xml:space="preserve">anel and </w:t>
      </w:r>
      <w:r w:rsidR="006021C8">
        <w:rPr>
          <w:rFonts w:ascii="Arial" w:hAnsi="Arial" w:cs="Arial"/>
          <w:b/>
          <w:color w:val="000000" w:themeColor="text1"/>
          <w:sz w:val="24"/>
          <w:szCs w:val="24"/>
          <w:u w:val="single"/>
          <w:lang w:val="en-US"/>
        </w:rPr>
        <w:t>R</w:t>
      </w:r>
      <w:r>
        <w:rPr>
          <w:rFonts w:ascii="Arial" w:hAnsi="Arial" w:cs="Arial"/>
          <w:b/>
          <w:color w:val="000000" w:themeColor="text1"/>
          <w:sz w:val="24"/>
          <w:szCs w:val="24"/>
          <w:u w:val="single"/>
          <w:lang w:val="en-US"/>
        </w:rPr>
        <w:t xml:space="preserve">oundtable </w:t>
      </w:r>
      <w:r w:rsidR="006021C8">
        <w:rPr>
          <w:rFonts w:ascii="Arial" w:hAnsi="Arial" w:cs="Arial"/>
          <w:b/>
          <w:color w:val="000000" w:themeColor="text1"/>
          <w:sz w:val="24"/>
          <w:szCs w:val="24"/>
          <w:u w:val="single"/>
          <w:lang w:val="en-US"/>
        </w:rPr>
        <w:t>P</w:t>
      </w:r>
      <w:r>
        <w:rPr>
          <w:rFonts w:ascii="Arial" w:hAnsi="Arial" w:cs="Arial"/>
          <w:b/>
          <w:color w:val="000000" w:themeColor="text1"/>
          <w:sz w:val="24"/>
          <w:szCs w:val="24"/>
          <w:u w:val="single"/>
          <w:lang w:val="en-US"/>
        </w:rPr>
        <w:t>roposals</w:t>
      </w:r>
    </w:p>
    <w:p w14:paraId="6E6484AC" w14:textId="77777777" w:rsidR="006626C1" w:rsidRDefault="006626C1" w:rsidP="006626C1">
      <w:pPr>
        <w:shd w:val="clear" w:color="auto" w:fill="FCFCFC"/>
        <w:spacing w:after="150" w:line="240" w:lineRule="auto"/>
        <w:contextualSpacing/>
        <w:rPr>
          <w:rFonts w:ascii="Arial" w:hAnsi="Arial" w:cs="Arial"/>
          <w:color w:val="000000"/>
          <w:sz w:val="24"/>
          <w:szCs w:val="24"/>
          <w:lang w:val="en-AU" w:eastAsia="en-AU"/>
        </w:rPr>
      </w:pPr>
    </w:p>
    <w:p w14:paraId="0ADA9969" w14:textId="188BAC9F" w:rsidR="006626C1" w:rsidRPr="00773AAF" w:rsidRDefault="006626C1" w:rsidP="006626C1">
      <w:pPr>
        <w:rPr>
          <w:rFonts w:ascii="Arial" w:hAnsi="Arial" w:cs="Arial"/>
          <w:sz w:val="24"/>
          <w:szCs w:val="24"/>
          <w:lang w:val="en-US"/>
        </w:rPr>
      </w:pPr>
      <w:r w:rsidRPr="00773AAF">
        <w:rPr>
          <w:rFonts w:ascii="Arial" w:hAnsi="Arial" w:cs="Arial"/>
          <w:b/>
          <w:sz w:val="24"/>
          <w:szCs w:val="24"/>
          <w:lang w:val="en-US"/>
        </w:rPr>
        <w:t xml:space="preserve">Title </w:t>
      </w:r>
      <w:r>
        <w:rPr>
          <w:rFonts w:ascii="Arial" w:hAnsi="Arial" w:cs="Arial"/>
          <w:b/>
          <w:sz w:val="24"/>
          <w:szCs w:val="24"/>
          <w:lang w:val="en-US"/>
        </w:rPr>
        <w:t xml:space="preserve">of the Panel/Roundtable </w:t>
      </w:r>
      <w:r w:rsidRPr="00773AAF">
        <w:rPr>
          <w:rFonts w:ascii="Arial" w:hAnsi="Arial" w:cs="Arial"/>
          <w:b/>
          <w:sz w:val="24"/>
          <w:szCs w:val="24"/>
          <w:lang w:val="en-US"/>
        </w:rPr>
        <w:t>(</w:t>
      </w:r>
      <w:proofErr w:type="gramStart"/>
      <w:r w:rsidRPr="00773AAF">
        <w:rPr>
          <w:rFonts w:ascii="Arial" w:hAnsi="Arial" w:cs="Arial"/>
          <w:b/>
          <w:sz w:val="24"/>
          <w:szCs w:val="24"/>
          <w:lang w:val="en-US"/>
        </w:rPr>
        <w:t>12 point</w:t>
      </w:r>
      <w:proofErr w:type="gramEnd"/>
      <w:r w:rsidRPr="00773AAF">
        <w:rPr>
          <w:rFonts w:ascii="Arial" w:hAnsi="Arial" w:cs="Arial"/>
          <w:b/>
          <w:sz w:val="24"/>
          <w:szCs w:val="24"/>
          <w:lang w:val="en-US"/>
        </w:rPr>
        <w:t xml:space="preserve"> Arial font)</w:t>
      </w:r>
    </w:p>
    <w:p w14:paraId="3F58B91A" w14:textId="3691DAAF" w:rsidR="006626C1" w:rsidRPr="006021C8" w:rsidRDefault="006626C1" w:rsidP="006021C8">
      <w:pPr>
        <w:spacing w:after="0"/>
        <w:rPr>
          <w:rFonts w:ascii="Arial" w:hAnsi="Arial" w:cs="Arial"/>
          <w:bCs/>
          <w:sz w:val="24"/>
          <w:szCs w:val="24"/>
          <w:lang w:val="en-US"/>
        </w:rPr>
      </w:pPr>
      <w:r w:rsidRPr="006021C8">
        <w:rPr>
          <w:rFonts w:ascii="Arial" w:hAnsi="Arial" w:cs="Arial"/>
          <w:bCs/>
          <w:sz w:val="24"/>
          <w:szCs w:val="24"/>
          <w:lang w:val="en-US"/>
        </w:rPr>
        <w:t>Coordinator</w:t>
      </w:r>
      <w:r w:rsidR="006021C8">
        <w:rPr>
          <w:rFonts w:ascii="Arial" w:hAnsi="Arial" w:cs="Arial"/>
          <w:bCs/>
          <w:sz w:val="24"/>
          <w:szCs w:val="24"/>
          <w:lang w:val="en-US"/>
        </w:rPr>
        <w:t>’s</w:t>
      </w:r>
      <w:r w:rsidR="006021C8" w:rsidRPr="006021C8">
        <w:rPr>
          <w:rFonts w:ascii="Arial" w:hAnsi="Arial" w:cs="Arial"/>
          <w:bCs/>
          <w:sz w:val="24"/>
          <w:szCs w:val="24"/>
          <w:lang w:val="en-US"/>
        </w:rPr>
        <w:t xml:space="preserve"> name</w:t>
      </w:r>
      <w:r w:rsidRPr="006021C8">
        <w:rPr>
          <w:rFonts w:ascii="Arial" w:hAnsi="Arial" w:cs="Arial"/>
          <w:bCs/>
          <w:sz w:val="24"/>
          <w:szCs w:val="24"/>
          <w:vertAlign w:val="superscript"/>
          <w:lang w:val="en-US"/>
        </w:rPr>
        <w:t>1</w:t>
      </w:r>
      <w:r w:rsidR="006021C8">
        <w:rPr>
          <w:rFonts w:ascii="Arial" w:hAnsi="Arial" w:cs="Arial"/>
          <w:bCs/>
          <w:sz w:val="24"/>
          <w:szCs w:val="24"/>
          <w:vertAlign w:val="superscript"/>
          <w:lang w:val="en-US"/>
        </w:rPr>
        <w:t>*</w:t>
      </w:r>
    </w:p>
    <w:p w14:paraId="49C1F961" w14:textId="77777777" w:rsidR="006626C1" w:rsidRPr="00773AAF" w:rsidRDefault="006626C1" w:rsidP="006626C1">
      <w:pPr>
        <w:spacing w:after="0"/>
        <w:rPr>
          <w:rFonts w:ascii="Arial" w:hAnsi="Arial" w:cs="Arial"/>
          <w:sz w:val="24"/>
          <w:szCs w:val="24"/>
          <w:lang w:val="en-US"/>
        </w:rPr>
      </w:pPr>
    </w:p>
    <w:p w14:paraId="3188DD66" w14:textId="4F9C722C" w:rsidR="006626C1" w:rsidRPr="00773AAF" w:rsidRDefault="006626C1" w:rsidP="006626C1">
      <w:pPr>
        <w:rPr>
          <w:rFonts w:ascii="Arial" w:hAnsi="Arial" w:cs="Arial"/>
          <w:i/>
          <w:sz w:val="24"/>
          <w:szCs w:val="24"/>
          <w:lang w:val="en-US"/>
        </w:rPr>
      </w:pPr>
      <w:r w:rsidRPr="00773AAF">
        <w:rPr>
          <w:rFonts w:ascii="Arial" w:hAnsi="Arial" w:cs="Arial"/>
          <w:i/>
          <w:sz w:val="24"/>
          <w:szCs w:val="24"/>
          <w:vertAlign w:val="superscript"/>
          <w:lang w:val="en-US"/>
        </w:rPr>
        <w:t>1</w:t>
      </w:r>
      <w:r w:rsidR="006021C8">
        <w:rPr>
          <w:rFonts w:ascii="Arial" w:hAnsi="Arial" w:cs="Arial"/>
          <w:i/>
          <w:sz w:val="24"/>
          <w:szCs w:val="24"/>
          <w:lang w:val="en-US"/>
        </w:rPr>
        <w:t>Coordinator</w:t>
      </w:r>
      <w:r w:rsidRPr="00773AAF">
        <w:rPr>
          <w:rFonts w:ascii="Arial" w:hAnsi="Arial" w:cs="Arial"/>
          <w:i/>
          <w:sz w:val="24"/>
          <w:szCs w:val="24"/>
          <w:lang w:val="en-US"/>
        </w:rPr>
        <w:t xml:space="preserve">’s affiliation </w:t>
      </w:r>
    </w:p>
    <w:p w14:paraId="6AA25FC1" w14:textId="4929472D" w:rsidR="006626C1" w:rsidRPr="00773AAF" w:rsidRDefault="006626C1" w:rsidP="006626C1">
      <w:pPr>
        <w:rPr>
          <w:rFonts w:ascii="Arial" w:hAnsi="Arial" w:cs="Arial"/>
          <w:i/>
          <w:sz w:val="24"/>
          <w:szCs w:val="24"/>
          <w:lang w:val="en-US"/>
        </w:rPr>
      </w:pPr>
      <w:r w:rsidRPr="00773AAF">
        <w:rPr>
          <w:rFonts w:ascii="Arial" w:hAnsi="Arial" w:cs="Arial"/>
          <w:i/>
          <w:sz w:val="24"/>
          <w:szCs w:val="24"/>
          <w:vertAlign w:val="superscript"/>
          <w:lang w:val="en-US"/>
        </w:rPr>
        <w:t>*</w:t>
      </w:r>
      <w:r w:rsidR="006021C8">
        <w:rPr>
          <w:rFonts w:ascii="Arial" w:hAnsi="Arial" w:cs="Arial"/>
          <w:i/>
          <w:sz w:val="24"/>
          <w:szCs w:val="24"/>
          <w:lang w:val="en-US"/>
        </w:rPr>
        <w:t>Coordinator</w:t>
      </w:r>
      <w:r w:rsidRPr="00773AAF">
        <w:rPr>
          <w:rFonts w:ascii="Arial" w:hAnsi="Arial" w:cs="Arial"/>
          <w:i/>
          <w:sz w:val="24"/>
          <w:szCs w:val="24"/>
          <w:lang w:val="en-US"/>
        </w:rPr>
        <w:t>’s e-mail address</w:t>
      </w:r>
    </w:p>
    <w:p w14:paraId="724056D0" w14:textId="705413B1" w:rsidR="006626C1" w:rsidRPr="00773AAF" w:rsidRDefault="006626C1" w:rsidP="006626C1">
      <w:pPr>
        <w:rPr>
          <w:rFonts w:ascii="Arial" w:hAnsi="Arial" w:cs="Arial"/>
          <w:b/>
          <w:sz w:val="24"/>
          <w:szCs w:val="24"/>
          <w:u w:val="single"/>
          <w:lang w:val="en-US"/>
        </w:rPr>
      </w:pPr>
      <w:r w:rsidRPr="00773AAF">
        <w:rPr>
          <w:rFonts w:ascii="Arial" w:hAnsi="Arial" w:cs="Arial"/>
          <w:b/>
          <w:sz w:val="24"/>
          <w:szCs w:val="24"/>
          <w:u w:val="single"/>
          <w:lang w:val="en-US"/>
        </w:rPr>
        <w:t>Abstract</w:t>
      </w:r>
      <w:r w:rsidR="00FB5D9B">
        <w:rPr>
          <w:rFonts w:ascii="Arial" w:hAnsi="Arial" w:cs="Arial"/>
          <w:b/>
          <w:sz w:val="24"/>
          <w:szCs w:val="24"/>
          <w:u w:val="single"/>
          <w:lang w:val="en-US"/>
        </w:rPr>
        <w:t xml:space="preserve"> </w:t>
      </w:r>
    </w:p>
    <w:p w14:paraId="4C0DAF28" w14:textId="5BD1BE6F" w:rsidR="006021C8" w:rsidRPr="006021C8" w:rsidRDefault="006626C1" w:rsidP="006626C1">
      <w:pPr>
        <w:pBdr>
          <w:bottom w:val="single" w:sz="4" w:space="1" w:color="auto"/>
        </w:pBdr>
        <w:rPr>
          <w:rFonts w:ascii="Arial" w:hAnsi="Arial" w:cs="Arial"/>
          <w:b/>
          <w:sz w:val="24"/>
          <w:szCs w:val="24"/>
          <w:lang w:val="en-US"/>
        </w:rPr>
      </w:pPr>
      <w:r w:rsidRPr="00773AAF">
        <w:rPr>
          <w:rFonts w:ascii="Arial" w:hAnsi="Arial" w:cs="Arial"/>
          <w:sz w:val="24"/>
          <w:szCs w:val="24"/>
          <w:lang w:val="en-US"/>
        </w:rPr>
        <w:t xml:space="preserve">The abstract should be a concise summary of </w:t>
      </w:r>
      <w:r w:rsidR="006021C8">
        <w:rPr>
          <w:rFonts w:ascii="Arial" w:hAnsi="Arial" w:cs="Arial"/>
          <w:sz w:val="24"/>
          <w:szCs w:val="24"/>
          <w:lang w:val="en-US"/>
        </w:rPr>
        <w:t>the outline/overview of the panel or roundtable</w:t>
      </w:r>
      <w:r w:rsidRPr="00773AAF">
        <w:rPr>
          <w:rFonts w:ascii="Arial" w:hAnsi="Arial" w:cs="Arial"/>
          <w:sz w:val="24"/>
          <w:szCs w:val="24"/>
          <w:lang w:val="en-US"/>
        </w:rPr>
        <w:t xml:space="preserve"> </w:t>
      </w:r>
      <w:r w:rsidRPr="00773AAF">
        <w:rPr>
          <w:rFonts w:ascii="Arial" w:hAnsi="Arial" w:cs="Arial"/>
          <w:b/>
          <w:sz w:val="24"/>
          <w:szCs w:val="24"/>
          <w:lang w:val="en-US"/>
        </w:rPr>
        <w:t>(2</w:t>
      </w:r>
      <w:r>
        <w:rPr>
          <w:rFonts w:ascii="Arial" w:hAnsi="Arial" w:cs="Arial"/>
          <w:b/>
          <w:sz w:val="24"/>
          <w:szCs w:val="24"/>
          <w:lang w:val="en-US"/>
        </w:rPr>
        <w:t>0</w:t>
      </w:r>
      <w:r w:rsidRPr="00773AAF">
        <w:rPr>
          <w:rFonts w:ascii="Arial" w:hAnsi="Arial" w:cs="Arial"/>
          <w:b/>
          <w:sz w:val="24"/>
          <w:szCs w:val="24"/>
          <w:lang w:val="en-US"/>
        </w:rPr>
        <w:t>0 words)</w:t>
      </w:r>
      <w:r w:rsidR="006021C8">
        <w:rPr>
          <w:rFonts w:ascii="Arial" w:hAnsi="Arial" w:cs="Arial"/>
          <w:b/>
          <w:sz w:val="24"/>
          <w:szCs w:val="24"/>
          <w:lang w:val="en-US"/>
        </w:rPr>
        <w:t>.</w:t>
      </w:r>
    </w:p>
    <w:p w14:paraId="0020B5DB" w14:textId="77777777" w:rsidR="00881C44" w:rsidRPr="00C86A53" w:rsidRDefault="00881C44" w:rsidP="00881C44">
      <w:pPr>
        <w:pBdr>
          <w:bottom w:val="single" w:sz="4" w:space="1" w:color="auto"/>
        </w:pBdr>
        <w:rPr>
          <w:rFonts w:ascii="Arial" w:hAnsi="Arial" w:cs="Arial"/>
          <w:b/>
          <w:sz w:val="24"/>
          <w:szCs w:val="24"/>
          <w:u w:val="single"/>
          <w:lang w:val="en-US"/>
        </w:rPr>
      </w:pPr>
      <w:r w:rsidRPr="00C86A53">
        <w:rPr>
          <w:rFonts w:ascii="Arial" w:hAnsi="Arial" w:cs="Arial"/>
          <w:b/>
          <w:sz w:val="24"/>
          <w:szCs w:val="24"/>
          <w:u w:val="single"/>
          <w:lang w:val="en-US"/>
        </w:rPr>
        <w:t xml:space="preserve">Themes </w:t>
      </w:r>
    </w:p>
    <w:p w14:paraId="01ED52D9" w14:textId="5D287F35" w:rsidR="00881C44" w:rsidRPr="00C86A53" w:rsidRDefault="00881C44" w:rsidP="00881C44">
      <w:pPr>
        <w:pBdr>
          <w:bottom w:val="single" w:sz="4" w:space="1" w:color="auto"/>
        </w:pBdr>
        <w:rPr>
          <w:rFonts w:ascii="Arial" w:hAnsi="Arial" w:cs="Arial"/>
          <w:bCs/>
          <w:sz w:val="24"/>
          <w:szCs w:val="24"/>
          <w:lang w:val="en-US"/>
        </w:rPr>
      </w:pPr>
      <w:r>
        <w:rPr>
          <w:rFonts w:ascii="Arial" w:hAnsi="Arial" w:cs="Arial"/>
          <w:bCs/>
          <w:sz w:val="24"/>
          <w:szCs w:val="24"/>
          <w:lang w:val="en-US"/>
        </w:rPr>
        <w:t xml:space="preserve">State three </w:t>
      </w:r>
      <w:r w:rsidRPr="00C86A53">
        <w:rPr>
          <w:rFonts w:ascii="Arial" w:hAnsi="Arial" w:cs="Arial"/>
          <w:bCs/>
          <w:sz w:val="24"/>
          <w:szCs w:val="24"/>
          <w:lang w:val="en-US"/>
        </w:rPr>
        <w:t>themes</w:t>
      </w:r>
      <w:r>
        <w:rPr>
          <w:rFonts w:ascii="Arial" w:hAnsi="Arial" w:cs="Arial"/>
          <w:bCs/>
          <w:sz w:val="24"/>
          <w:szCs w:val="24"/>
          <w:lang w:val="en-US"/>
        </w:rPr>
        <w:t xml:space="preserve"> for </w:t>
      </w:r>
      <w:r>
        <w:rPr>
          <w:rFonts w:ascii="Arial" w:hAnsi="Arial" w:cs="Arial"/>
          <w:bCs/>
          <w:sz w:val="24"/>
          <w:szCs w:val="24"/>
          <w:lang w:val="en-US"/>
        </w:rPr>
        <w:t xml:space="preserve">the </w:t>
      </w:r>
      <w:r>
        <w:rPr>
          <w:rFonts w:ascii="Arial" w:hAnsi="Arial" w:cs="Arial"/>
          <w:bCs/>
          <w:sz w:val="24"/>
          <w:szCs w:val="24"/>
          <w:lang w:val="en-US"/>
        </w:rPr>
        <w:t xml:space="preserve">abstract </w:t>
      </w:r>
      <w:r>
        <w:rPr>
          <w:rFonts w:ascii="Arial" w:hAnsi="Arial" w:cs="Arial"/>
          <w:bCs/>
          <w:sz w:val="24"/>
          <w:szCs w:val="24"/>
          <w:lang w:val="en-US"/>
        </w:rPr>
        <w:t xml:space="preserve">for the panel or roundtable </w:t>
      </w:r>
      <w:r>
        <w:rPr>
          <w:rFonts w:ascii="Arial" w:hAnsi="Arial" w:cs="Arial"/>
          <w:bCs/>
          <w:sz w:val="24"/>
          <w:szCs w:val="24"/>
          <w:lang w:val="en-US"/>
        </w:rPr>
        <w:t xml:space="preserve">from the list provided on the website in order of preference. </w:t>
      </w:r>
    </w:p>
    <w:p w14:paraId="47202044" w14:textId="77777777" w:rsidR="006021C8" w:rsidRDefault="006021C8" w:rsidP="006626C1">
      <w:pPr>
        <w:pBdr>
          <w:bottom w:val="single" w:sz="4" w:space="1" w:color="auto"/>
        </w:pBdr>
        <w:rPr>
          <w:rFonts w:ascii="Arial" w:hAnsi="Arial" w:cs="Arial"/>
          <w:bCs/>
          <w:sz w:val="24"/>
          <w:szCs w:val="24"/>
          <w:lang w:val="en-US"/>
        </w:rPr>
      </w:pPr>
    </w:p>
    <w:p w14:paraId="2802BDB2" w14:textId="256FCFF9" w:rsidR="00C86A53" w:rsidRPr="006F6E01" w:rsidRDefault="00881C44" w:rsidP="006626C1">
      <w:pPr>
        <w:pBdr>
          <w:bottom w:val="single" w:sz="4" w:space="1" w:color="auto"/>
        </w:pBdr>
        <w:rPr>
          <w:rFonts w:ascii="Arial" w:hAnsi="Arial" w:cs="Arial"/>
          <w:bCs/>
          <w:i/>
          <w:iCs/>
          <w:sz w:val="24"/>
          <w:szCs w:val="24"/>
          <w:lang w:val="en-US"/>
        </w:rPr>
      </w:pPr>
      <w:r>
        <w:rPr>
          <w:rFonts w:ascii="Arial" w:hAnsi="Arial" w:cs="Arial"/>
          <w:bCs/>
          <w:i/>
          <w:iCs/>
          <w:sz w:val="24"/>
          <w:szCs w:val="24"/>
          <w:lang w:val="en-US"/>
        </w:rPr>
        <w:t>In the space below, p</w:t>
      </w:r>
      <w:r w:rsidR="006021C8" w:rsidRPr="006F6E01">
        <w:rPr>
          <w:rFonts w:ascii="Arial" w:hAnsi="Arial" w:cs="Arial"/>
          <w:bCs/>
          <w:i/>
          <w:iCs/>
          <w:sz w:val="24"/>
          <w:szCs w:val="24"/>
          <w:lang w:val="en-US"/>
        </w:rPr>
        <w:t xml:space="preserve">rovide details of each paper being included in the panel or roundtable using the </w:t>
      </w:r>
      <w:r w:rsidR="003B0B2F">
        <w:rPr>
          <w:rFonts w:ascii="Arial" w:hAnsi="Arial" w:cs="Arial"/>
          <w:bCs/>
          <w:i/>
          <w:iCs/>
          <w:sz w:val="24"/>
          <w:szCs w:val="24"/>
          <w:lang w:val="en-US"/>
        </w:rPr>
        <w:t xml:space="preserve">format provided in the </w:t>
      </w:r>
      <w:r w:rsidR="006021C8" w:rsidRPr="006F6E01">
        <w:rPr>
          <w:rFonts w:ascii="Arial" w:hAnsi="Arial" w:cs="Arial"/>
          <w:bCs/>
          <w:i/>
          <w:iCs/>
          <w:sz w:val="24"/>
          <w:szCs w:val="24"/>
          <w:lang w:val="en-US"/>
        </w:rPr>
        <w:t>template for individual presentation</w:t>
      </w:r>
      <w:r w:rsidR="003B0B2F">
        <w:rPr>
          <w:rFonts w:ascii="Arial" w:hAnsi="Arial" w:cs="Arial"/>
          <w:bCs/>
          <w:i/>
          <w:iCs/>
          <w:sz w:val="24"/>
          <w:szCs w:val="24"/>
          <w:lang w:val="en-US"/>
        </w:rPr>
        <w:t>s</w:t>
      </w:r>
      <w:r>
        <w:rPr>
          <w:rFonts w:ascii="Arial" w:hAnsi="Arial" w:cs="Arial"/>
          <w:bCs/>
          <w:i/>
          <w:iCs/>
          <w:sz w:val="24"/>
          <w:szCs w:val="24"/>
          <w:lang w:val="en-US"/>
        </w:rPr>
        <w:t xml:space="preserve"> (including indicating each presenter’s willingness to serve as Chairs/Discussants during the conference). </w:t>
      </w:r>
    </w:p>
    <w:p w14:paraId="72D5D6D2" w14:textId="77777777" w:rsidR="006021C8" w:rsidRDefault="006021C8" w:rsidP="006626C1">
      <w:pPr>
        <w:pBdr>
          <w:bottom w:val="single" w:sz="4" w:space="1" w:color="auto"/>
        </w:pBdr>
        <w:rPr>
          <w:rFonts w:ascii="Arial" w:hAnsi="Arial" w:cs="Arial"/>
          <w:b/>
          <w:sz w:val="24"/>
          <w:szCs w:val="24"/>
          <w:lang w:val="en-US"/>
        </w:rPr>
      </w:pPr>
    </w:p>
    <w:p w14:paraId="79BB04AA" w14:textId="77777777" w:rsidR="00C86A53" w:rsidRDefault="00C86A53" w:rsidP="00CA4D23">
      <w:pPr>
        <w:spacing w:before="290" w:after="280"/>
        <w:rPr>
          <w:rFonts w:ascii="Arial" w:hAnsi="Arial" w:cs="Arial"/>
          <w:color w:val="000000"/>
          <w:sz w:val="24"/>
          <w:szCs w:val="24"/>
          <w:lang w:val="en-AU" w:eastAsia="en-AU"/>
        </w:rPr>
      </w:pPr>
    </w:p>
    <w:p w14:paraId="21546D9E" w14:textId="42EC2E5A" w:rsidR="00CA4D23" w:rsidRPr="005A5338" w:rsidRDefault="006626C1" w:rsidP="00CA4D23">
      <w:pPr>
        <w:spacing w:before="290" w:after="280"/>
        <w:rPr>
          <w:rFonts w:ascii="Arial" w:hAnsi="Arial" w:cs="Arial"/>
          <w:b/>
          <w:color w:val="003515"/>
          <w:sz w:val="24"/>
          <w:szCs w:val="24"/>
          <w:lang w:val="en-AU" w:eastAsia="en-AU"/>
        </w:rPr>
      </w:pPr>
      <w:r>
        <w:rPr>
          <w:rFonts w:ascii="Arial" w:hAnsi="Arial" w:cs="Arial"/>
          <w:b/>
          <w:color w:val="003515"/>
          <w:sz w:val="24"/>
          <w:szCs w:val="24"/>
          <w:lang w:val="en-AU" w:eastAsia="en-AU"/>
        </w:rPr>
        <w:t>Abstract Submission Details</w:t>
      </w:r>
    </w:p>
    <w:p w14:paraId="3EFE1CB7" w14:textId="7E212408" w:rsidR="00CA4D23" w:rsidRPr="006626C1" w:rsidRDefault="00CA4D23" w:rsidP="00CA4D23">
      <w:pPr>
        <w:pStyle w:val="ListParagraph"/>
        <w:numPr>
          <w:ilvl w:val="0"/>
          <w:numId w:val="11"/>
        </w:numPr>
        <w:spacing w:after="0" w:line="259" w:lineRule="auto"/>
        <w:rPr>
          <w:rFonts w:ascii="Arial" w:hAnsi="Arial" w:cs="Arial"/>
          <w:color w:val="000000"/>
          <w:sz w:val="24"/>
          <w:szCs w:val="24"/>
          <w:lang w:val="en-AU" w:eastAsia="en-AU"/>
        </w:rPr>
      </w:pPr>
      <w:r w:rsidRPr="00F85546">
        <w:rPr>
          <w:rFonts w:ascii="Arial" w:hAnsi="Arial" w:cs="Arial"/>
          <w:color w:val="000000"/>
          <w:sz w:val="24"/>
          <w:szCs w:val="24"/>
          <w:lang w:val="en-AU" w:eastAsia="en-AU"/>
        </w:rPr>
        <w:t>Please submit individual presentation proposals or panel and roundtable proposals in a Word.doc file format as a single document and name the file using the format</w:t>
      </w:r>
      <w:r w:rsidR="006626C1">
        <w:rPr>
          <w:rFonts w:ascii="Arial" w:hAnsi="Arial" w:cs="Arial"/>
          <w:color w:val="000000"/>
          <w:sz w:val="24"/>
          <w:szCs w:val="24"/>
          <w:lang w:val="en-AU" w:eastAsia="en-AU"/>
        </w:rPr>
        <w:t>:</w:t>
      </w:r>
      <w:r w:rsidRPr="00F85546">
        <w:rPr>
          <w:rFonts w:ascii="Arial" w:hAnsi="Arial" w:cs="Arial"/>
          <w:color w:val="000000"/>
          <w:sz w:val="24"/>
          <w:szCs w:val="24"/>
          <w:lang w:val="en-AU" w:eastAsia="en-AU"/>
        </w:rPr>
        <w:t xml:space="preserve"> </w:t>
      </w:r>
      <w:r w:rsidRPr="006626C1">
        <w:rPr>
          <w:rFonts w:ascii="Arial" w:hAnsi="Arial" w:cs="Arial"/>
          <w:color w:val="000000"/>
          <w:sz w:val="24"/>
          <w:szCs w:val="24"/>
          <w:lang w:val="en-AU" w:eastAsia="en-AU"/>
        </w:rPr>
        <w:t xml:space="preserve">Applicant </w:t>
      </w:r>
      <w:proofErr w:type="spellStart"/>
      <w:r w:rsidRPr="006626C1">
        <w:rPr>
          <w:rFonts w:ascii="Arial" w:hAnsi="Arial" w:cs="Arial"/>
          <w:color w:val="000000"/>
          <w:sz w:val="24"/>
          <w:szCs w:val="24"/>
          <w:lang w:val="en-AU" w:eastAsia="en-AU"/>
        </w:rPr>
        <w:t>Surname_First</w:t>
      </w:r>
      <w:proofErr w:type="spellEnd"/>
      <w:r w:rsidRPr="006626C1">
        <w:rPr>
          <w:rFonts w:ascii="Arial" w:hAnsi="Arial" w:cs="Arial"/>
          <w:color w:val="000000"/>
          <w:sz w:val="24"/>
          <w:szCs w:val="24"/>
          <w:lang w:val="en-AU" w:eastAsia="en-AU"/>
        </w:rPr>
        <w:t xml:space="preserve"> Name_APSA2021</w:t>
      </w:r>
    </w:p>
    <w:p w14:paraId="60781001" w14:textId="21275CD5" w:rsidR="006626C1" w:rsidRDefault="006626C1" w:rsidP="006626C1">
      <w:pPr>
        <w:numPr>
          <w:ilvl w:val="0"/>
          <w:numId w:val="3"/>
        </w:numPr>
        <w:spacing w:after="0" w:line="259" w:lineRule="auto"/>
        <w:rPr>
          <w:rFonts w:ascii="Arial" w:hAnsi="Arial" w:cs="Arial"/>
          <w:color w:val="000000"/>
          <w:sz w:val="24"/>
          <w:szCs w:val="24"/>
          <w:lang w:val="en-AU" w:eastAsia="en-AU"/>
        </w:rPr>
      </w:pPr>
      <w:r w:rsidRPr="0026225B">
        <w:rPr>
          <w:rFonts w:ascii="Arial" w:hAnsi="Arial" w:cs="Arial"/>
          <w:b/>
          <w:color w:val="000000"/>
          <w:sz w:val="24"/>
          <w:szCs w:val="24"/>
          <w:lang w:val="en-AU" w:eastAsia="en-AU"/>
        </w:rPr>
        <w:t>Abstracts must be submitted by midnight AEST, Monday 3 May 2021, 11:59pm AEST</w:t>
      </w:r>
      <w:r w:rsidRPr="0026225B">
        <w:rPr>
          <w:rFonts w:ascii="Arial" w:hAnsi="Arial" w:cs="Arial"/>
          <w:color w:val="000000"/>
          <w:sz w:val="24"/>
          <w:szCs w:val="24"/>
          <w:lang w:val="en-AU" w:eastAsia="en-AU"/>
        </w:rPr>
        <w:t xml:space="preserve"> for consideration by the </w:t>
      </w:r>
      <w:r>
        <w:rPr>
          <w:rFonts w:ascii="Arial" w:hAnsi="Arial" w:cs="Arial"/>
          <w:color w:val="000000"/>
          <w:sz w:val="24"/>
          <w:szCs w:val="24"/>
          <w:lang w:val="en-AU" w:eastAsia="en-AU"/>
        </w:rPr>
        <w:t xml:space="preserve">Organising </w:t>
      </w:r>
      <w:r w:rsidRPr="0026225B">
        <w:rPr>
          <w:rFonts w:ascii="Arial" w:hAnsi="Arial" w:cs="Arial"/>
          <w:color w:val="000000"/>
          <w:sz w:val="24"/>
          <w:szCs w:val="24"/>
          <w:lang w:val="en-AU" w:eastAsia="en-AU"/>
        </w:rPr>
        <w:t xml:space="preserve">Committee. </w:t>
      </w:r>
    </w:p>
    <w:p w14:paraId="463418B2" w14:textId="77777777" w:rsidR="00CA4D23" w:rsidRPr="0026225B" w:rsidRDefault="00CA4D23" w:rsidP="00CA4D23">
      <w:pPr>
        <w:numPr>
          <w:ilvl w:val="0"/>
          <w:numId w:val="3"/>
        </w:numPr>
        <w:spacing w:after="0" w:line="259" w:lineRule="auto"/>
        <w:rPr>
          <w:rFonts w:ascii="Arial" w:hAnsi="Arial" w:cs="Arial"/>
          <w:color w:val="000000"/>
          <w:sz w:val="24"/>
          <w:szCs w:val="24"/>
          <w:lang w:val="en-AU" w:eastAsia="en-AU"/>
        </w:rPr>
      </w:pPr>
      <w:r w:rsidRPr="0026225B">
        <w:rPr>
          <w:rFonts w:ascii="Arial" w:hAnsi="Arial" w:cs="Arial"/>
          <w:color w:val="000000"/>
          <w:sz w:val="24"/>
          <w:szCs w:val="24"/>
          <w:lang w:val="en-AU" w:eastAsia="en-AU"/>
        </w:rPr>
        <w:t>Only abstracts submitted in English will be reviewed.</w:t>
      </w:r>
    </w:p>
    <w:p w14:paraId="57A43AD5" w14:textId="77777777" w:rsidR="00CA4D23" w:rsidRPr="0026225B" w:rsidRDefault="00CA4D23" w:rsidP="00CA4D23">
      <w:pPr>
        <w:numPr>
          <w:ilvl w:val="0"/>
          <w:numId w:val="3"/>
        </w:numPr>
        <w:spacing w:after="0" w:line="259" w:lineRule="auto"/>
        <w:rPr>
          <w:rFonts w:ascii="Arial" w:hAnsi="Arial" w:cs="Arial"/>
          <w:color w:val="000000"/>
          <w:sz w:val="24"/>
          <w:szCs w:val="24"/>
          <w:lang w:val="en-AU" w:eastAsia="en-AU"/>
        </w:rPr>
      </w:pPr>
      <w:r w:rsidRPr="0026225B">
        <w:rPr>
          <w:rFonts w:ascii="Arial" w:hAnsi="Arial" w:cs="Arial"/>
          <w:color w:val="000000"/>
          <w:sz w:val="24"/>
          <w:szCs w:val="24"/>
          <w:lang w:val="en-AU" w:eastAsia="en-AU"/>
        </w:rPr>
        <w:t xml:space="preserve">Presenting author </w:t>
      </w:r>
      <w:r>
        <w:rPr>
          <w:rFonts w:ascii="Arial" w:hAnsi="Arial" w:cs="Arial"/>
          <w:color w:val="000000"/>
          <w:sz w:val="24"/>
          <w:szCs w:val="24"/>
          <w:lang w:val="en-AU" w:eastAsia="en-AU"/>
        </w:rPr>
        <w:t>musty be a</w:t>
      </w:r>
      <w:r w:rsidRPr="0026225B">
        <w:rPr>
          <w:rFonts w:ascii="Arial" w:hAnsi="Arial" w:cs="Arial"/>
          <w:color w:val="000000"/>
          <w:sz w:val="24"/>
          <w:szCs w:val="24"/>
          <w:lang w:val="en-AU" w:eastAsia="en-AU"/>
        </w:rPr>
        <w:t xml:space="preserve"> named author on the abstract</w:t>
      </w:r>
    </w:p>
    <w:p w14:paraId="5271D2DF" w14:textId="66603705" w:rsidR="00CA4D23" w:rsidRPr="0026225B" w:rsidRDefault="00CA4D23" w:rsidP="00CA4D23">
      <w:pPr>
        <w:numPr>
          <w:ilvl w:val="0"/>
          <w:numId w:val="3"/>
        </w:numPr>
        <w:spacing w:after="0" w:line="259" w:lineRule="auto"/>
        <w:rPr>
          <w:rFonts w:ascii="Arial" w:hAnsi="Arial" w:cs="Arial"/>
          <w:color w:val="000000"/>
          <w:sz w:val="24"/>
          <w:szCs w:val="24"/>
          <w:lang w:val="en-AU" w:eastAsia="en-AU"/>
        </w:rPr>
      </w:pPr>
      <w:r w:rsidRPr="0026225B">
        <w:rPr>
          <w:rFonts w:ascii="Arial" w:hAnsi="Arial" w:cs="Arial"/>
          <w:color w:val="000000"/>
          <w:sz w:val="24"/>
          <w:szCs w:val="24"/>
          <w:lang w:val="en-AU" w:eastAsia="en-AU"/>
        </w:rPr>
        <w:t>Notification will be emailed only to the presenting author</w:t>
      </w:r>
    </w:p>
    <w:p w14:paraId="73B39883" w14:textId="50C23E72" w:rsidR="00CA4D23" w:rsidRPr="0026225B" w:rsidRDefault="00CA4D23" w:rsidP="00CA4D23">
      <w:pPr>
        <w:numPr>
          <w:ilvl w:val="0"/>
          <w:numId w:val="3"/>
        </w:numPr>
        <w:spacing w:after="0" w:line="259" w:lineRule="auto"/>
        <w:rPr>
          <w:rFonts w:ascii="Arial" w:hAnsi="Arial" w:cs="Arial"/>
          <w:color w:val="000000"/>
          <w:sz w:val="24"/>
          <w:szCs w:val="24"/>
          <w:lang w:val="en-AU" w:eastAsia="en-AU"/>
        </w:rPr>
      </w:pPr>
      <w:r w:rsidRPr="0026225B">
        <w:rPr>
          <w:rFonts w:ascii="Arial" w:hAnsi="Arial" w:cs="Arial"/>
          <w:color w:val="000000"/>
          <w:sz w:val="24"/>
          <w:szCs w:val="24"/>
          <w:lang w:val="en-AU" w:eastAsia="en-AU"/>
        </w:rPr>
        <w:lastRenderedPageBreak/>
        <w:t xml:space="preserve">Abstracts must not exceed 200 words (excluding the title, </w:t>
      </w:r>
      <w:proofErr w:type="gramStart"/>
      <w:r w:rsidRPr="0026225B">
        <w:rPr>
          <w:rFonts w:ascii="Arial" w:hAnsi="Arial" w:cs="Arial"/>
          <w:color w:val="000000"/>
          <w:sz w:val="24"/>
          <w:szCs w:val="24"/>
          <w:lang w:val="en-AU" w:eastAsia="en-AU"/>
        </w:rPr>
        <w:t>authors</w:t>
      </w:r>
      <w:proofErr w:type="gramEnd"/>
      <w:r w:rsidRPr="0026225B">
        <w:rPr>
          <w:rFonts w:ascii="Arial" w:hAnsi="Arial" w:cs="Arial"/>
          <w:color w:val="000000"/>
          <w:sz w:val="24"/>
          <w:szCs w:val="24"/>
          <w:lang w:val="en-AU" w:eastAsia="en-AU"/>
        </w:rPr>
        <w:t xml:space="preserve"> and affiliations) </w:t>
      </w:r>
    </w:p>
    <w:p w14:paraId="4BEEE22F" w14:textId="77777777" w:rsidR="00CA4D23" w:rsidRPr="0026225B" w:rsidRDefault="00CA4D23" w:rsidP="00CA4D23">
      <w:pPr>
        <w:numPr>
          <w:ilvl w:val="0"/>
          <w:numId w:val="3"/>
        </w:numPr>
        <w:spacing w:after="0" w:line="259" w:lineRule="auto"/>
        <w:contextualSpacing/>
        <w:rPr>
          <w:rFonts w:ascii="Arial" w:hAnsi="Arial" w:cs="Arial"/>
          <w:sz w:val="24"/>
          <w:szCs w:val="24"/>
          <w:lang w:val="en-AU" w:eastAsia="en-AU"/>
        </w:rPr>
      </w:pPr>
      <w:r w:rsidRPr="0026225B">
        <w:rPr>
          <w:rFonts w:ascii="Arial" w:hAnsi="Arial" w:cs="Arial"/>
          <w:sz w:val="24"/>
          <w:szCs w:val="24"/>
          <w:lang w:val="en-AU" w:eastAsia="en-AU"/>
        </w:rPr>
        <w:t>Commercial presentations are not permitted</w:t>
      </w:r>
    </w:p>
    <w:p w14:paraId="26680403" w14:textId="77777777" w:rsidR="00CA4D23" w:rsidRPr="0026225B" w:rsidRDefault="00CA4D23" w:rsidP="00CA4D23">
      <w:pPr>
        <w:numPr>
          <w:ilvl w:val="0"/>
          <w:numId w:val="3"/>
        </w:numPr>
        <w:spacing w:after="0" w:line="259" w:lineRule="auto"/>
        <w:contextualSpacing/>
        <w:rPr>
          <w:rFonts w:ascii="Arial" w:hAnsi="Arial" w:cs="Arial"/>
          <w:sz w:val="24"/>
          <w:szCs w:val="24"/>
          <w:lang w:val="en-AU" w:eastAsia="en-AU"/>
        </w:rPr>
      </w:pPr>
      <w:r w:rsidRPr="0026225B">
        <w:rPr>
          <w:rFonts w:ascii="Arial" w:hAnsi="Arial" w:cs="Arial"/>
          <w:sz w:val="24"/>
          <w:szCs w:val="24"/>
          <w:lang w:val="en-AU" w:eastAsia="en-AU"/>
        </w:rPr>
        <w:t>There is no fee for submitting an abstract</w:t>
      </w:r>
    </w:p>
    <w:p w14:paraId="0417E257" w14:textId="77777777" w:rsidR="006626C1" w:rsidRDefault="00CA4D23" w:rsidP="00CA4D23">
      <w:pPr>
        <w:numPr>
          <w:ilvl w:val="0"/>
          <w:numId w:val="3"/>
        </w:numPr>
        <w:spacing w:after="0" w:line="259" w:lineRule="auto"/>
        <w:rPr>
          <w:rFonts w:ascii="Arial" w:hAnsi="Arial" w:cs="Arial"/>
          <w:color w:val="000000"/>
          <w:sz w:val="24"/>
          <w:szCs w:val="24"/>
          <w:lang w:val="en-AU" w:eastAsia="en-AU"/>
        </w:rPr>
      </w:pPr>
      <w:r w:rsidRPr="0026225B">
        <w:rPr>
          <w:rFonts w:ascii="Arial" w:hAnsi="Arial" w:cs="Arial"/>
          <w:color w:val="000000"/>
          <w:sz w:val="24"/>
          <w:szCs w:val="24"/>
          <w:lang w:val="en-AU" w:eastAsia="en-AU"/>
        </w:rPr>
        <w:t xml:space="preserve">Abstracts should not contain any tables or figures. </w:t>
      </w:r>
    </w:p>
    <w:p w14:paraId="7F6E9FE2" w14:textId="1E312274" w:rsidR="00CA4D23" w:rsidRPr="006626C1" w:rsidRDefault="006626C1" w:rsidP="006626C1">
      <w:pPr>
        <w:numPr>
          <w:ilvl w:val="0"/>
          <w:numId w:val="3"/>
        </w:numPr>
        <w:spacing w:after="0" w:line="259" w:lineRule="auto"/>
        <w:rPr>
          <w:rFonts w:ascii="Arial" w:hAnsi="Arial" w:cs="Arial"/>
          <w:color w:val="000000"/>
          <w:sz w:val="24"/>
          <w:szCs w:val="24"/>
          <w:lang w:val="en-AU" w:eastAsia="en-AU"/>
        </w:rPr>
      </w:pPr>
      <w:r w:rsidRPr="006626C1">
        <w:rPr>
          <w:rFonts w:ascii="Arial" w:hAnsi="Arial" w:cs="Arial"/>
          <w:color w:val="000000"/>
          <w:sz w:val="24"/>
          <w:szCs w:val="24"/>
          <w:lang w:val="en-AU" w:eastAsia="en-AU"/>
        </w:rPr>
        <w:t>Limited references should be used (e.g. Smith 1999) and only if necessary</w:t>
      </w:r>
      <w:r>
        <w:rPr>
          <w:rFonts w:ascii="Arial" w:hAnsi="Arial" w:cs="Arial"/>
          <w:color w:val="000000"/>
          <w:sz w:val="24"/>
          <w:szCs w:val="24"/>
          <w:lang w:val="en-AU" w:eastAsia="en-AU"/>
        </w:rPr>
        <w:t xml:space="preserve">. </w:t>
      </w:r>
      <w:r w:rsidR="00CA4D23" w:rsidRPr="006626C1">
        <w:rPr>
          <w:rFonts w:ascii="Arial" w:hAnsi="Arial" w:cs="Arial"/>
          <w:color w:val="000000"/>
          <w:sz w:val="24"/>
          <w:szCs w:val="24"/>
          <w:lang w:val="en-AU" w:eastAsia="en-AU"/>
        </w:rPr>
        <w:t>References in the text must be cited at the end of the abstract and are included in the 200-word count</w:t>
      </w:r>
    </w:p>
    <w:p w14:paraId="51F8952A" w14:textId="7B7C8518" w:rsidR="00CA4D23" w:rsidRDefault="00CA4D23" w:rsidP="00CA4D23">
      <w:pPr>
        <w:numPr>
          <w:ilvl w:val="0"/>
          <w:numId w:val="3"/>
        </w:numPr>
        <w:spacing w:after="0" w:line="259" w:lineRule="auto"/>
        <w:rPr>
          <w:rFonts w:ascii="Arial" w:hAnsi="Arial" w:cs="Arial"/>
          <w:color w:val="000000"/>
          <w:sz w:val="24"/>
          <w:szCs w:val="24"/>
          <w:lang w:val="en-AU" w:eastAsia="en-AU"/>
        </w:rPr>
      </w:pPr>
      <w:r w:rsidRPr="0026225B">
        <w:rPr>
          <w:rFonts w:ascii="Arial" w:hAnsi="Arial" w:cs="Arial"/>
          <w:color w:val="000000"/>
          <w:sz w:val="24"/>
          <w:szCs w:val="24"/>
          <w:lang w:val="en-AU" w:eastAsia="en-AU"/>
        </w:rPr>
        <w:t>The use of abbreviations and acronyms should be kept to a minimum</w:t>
      </w:r>
    </w:p>
    <w:p w14:paraId="643768AB" w14:textId="77777777" w:rsidR="006626C1" w:rsidRPr="006626C1" w:rsidRDefault="006626C1" w:rsidP="006626C1">
      <w:pPr>
        <w:numPr>
          <w:ilvl w:val="0"/>
          <w:numId w:val="3"/>
        </w:numPr>
        <w:spacing w:after="0" w:line="259" w:lineRule="auto"/>
        <w:rPr>
          <w:rFonts w:ascii="Arial" w:hAnsi="Arial" w:cs="Arial"/>
          <w:color w:val="000000"/>
          <w:sz w:val="24"/>
          <w:szCs w:val="24"/>
          <w:lang w:val="en-AU" w:eastAsia="en-AU"/>
        </w:rPr>
      </w:pPr>
      <w:r w:rsidRPr="006626C1">
        <w:rPr>
          <w:rFonts w:ascii="Arial" w:hAnsi="Arial" w:cs="Arial"/>
          <w:color w:val="000000"/>
          <w:sz w:val="24"/>
          <w:szCs w:val="24"/>
          <w:lang w:val="en-AU" w:eastAsia="en-AU"/>
        </w:rPr>
        <w:t>Only those abstracts formally accepted for which registration fees have been paid will be published in the Conference Proceedings.</w:t>
      </w:r>
    </w:p>
    <w:p w14:paraId="735DA127" w14:textId="77777777" w:rsidR="00CA4D23" w:rsidRDefault="00CA4D23" w:rsidP="00CA4D23">
      <w:pPr>
        <w:spacing w:after="0" w:line="259" w:lineRule="auto"/>
        <w:rPr>
          <w:rFonts w:ascii="Arial" w:hAnsi="Arial" w:cs="Arial"/>
          <w:color w:val="000000"/>
          <w:sz w:val="24"/>
          <w:szCs w:val="24"/>
          <w:lang w:val="en-AU" w:eastAsia="en-AU"/>
        </w:rPr>
      </w:pPr>
    </w:p>
    <w:p w14:paraId="69FC50DF" w14:textId="77777777" w:rsidR="00CA4D23" w:rsidRDefault="00CA4D23" w:rsidP="00CA4D23">
      <w:pPr>
        <w:pBdr>
          <w:bottom w:val="single" w:sz="4" w:space="1" w:color="auto"/>
        </w:pBdr>
        <w:rPr>
          <w:rFonts w:ascii="Arial" w:hAnsi="Arial" w:cs="Arial"/>
          <w:b/>
          <w:sz w:val="24"/>
          <w:szCs w:val="24"/>
          <w:lang w:val="en-US"/>
        </w:rPr>
      </w:pPr>
    </w:p>
    <w:p w14:paraId="0FB77705" w14:textId="77777777" w:rsidR="00CA4D23" w:rsidRPr="00113B00" w:rsidRDefault="00CA4D23" w:rsidP="00CA4D23">
      <w:pPr>
        <w:spacing w:after="0" w:line="259" w:lineRule="auto"/>
        <w:rPr>
          <w:rFonts w:ascii="Arial" w:hAnsi="Arial" w:cs="Arial"/>
          <w:color w:val="000000"/>
          <w:sz w:val="24"/>
          <w:szCs w:val="24"/>
          <w:lang w:val="en-AU" w:eastAsia="en-AU"/>
        </w:rPr>
      </w:pPr>
    </w:p>
    <w:p w14:paraId="0C5DC5E6" w14:textId="77777777" w:rsidR="00CA4D23" w:rsidRPr="006F6E01" w:rsidRDefault="00CA4D23" w:rsidP="00CA4D23">
      <w:pPr>
        <w:spacing w:before="290" w:after="280"/>
        <w:rPr>
          <w:rFonts w:ascii="Arial" w:hAnsi="Arial" w:cs="Arial"/>
          <w:b/>
          <w:sz w:val="24"/>
          <w:szCs w:val="24"/>
          <w:lang w:val="en-AU" w:eastAsia="en-AU"/>
        </w:rPr>
      </w:pPr>
      <w:r w:rsidRPr="006F6E01">
        <w:rPr>
          <w:rFonts w:ascii="Arial" w:hAnsi="Arial" w:cs="Arial"/>
          <w:b/>
          <w:sz w:val="24"/>
          <w:szCs w:val="24"/>
          <w:lang w:val="en-AU" w:eastAsia="en-AU"/>
        </w:rPr>
        <w:t>Terms and Conditions</w:t>
      </w:r>
    </w:p>
    <w:p w14:paraId="047DBC2F" w14:textId="77777777" w:rsidR="00CA4D23" w:rsidRPr="0026225B" w:rsidRDefault="00CA4D23" w:rsidP="00CA4D23">
      <w:pPr>
        <w:spacing w:after="280"/>
        <w:rPr>
          <w:rFonts w:ascii="Arial" w:hAnsi="Arial" w:cs="Arial"/>
          <w:color w:val="000000"/>
          <w:sz w:val="24"/>
          <w:szCs w:val="24"/>
          <w:lang w:val="en-AU" w:eastAsia="en-AU"/>
        </w:rPr>
      </w:pPr>
      <w:r w:rsidRPr="0026225B">
        <w:rPr>
          <w:rFonts w:ascii="Arial" w:hAnsi="Arial" w:cs="Arial"/>
          <w:color w:val="000000"/>
          <w:sz w:val="24"/>
          <w:szCs w:val="24"/>
          <w:lang w:val="en-AU" w:eastAsia="en-AU"/>
        </w:rPr>
        <w:t xml:space="preserve">The submission of an abstract indicates an understanding of the following rules for participation in the APSA Annual Conference 2021. </w:t>
      </w:r>
    </w:p>
    <w:p w14:paraId="66A91051" w14:textId="77777777" w:rsidR="00CA4D23" w:rsidRPr="0026225B" w:rsidRDefault="00CA4D23" w:rsidP="00CA4D23">
      <w:pPr>
        <w:numPr>
          <w:ilvl w:val="0"/>
          <w:numId w:val="2"/>
        </w:numPr>
        <w:spacing w:after="0" w:line="259" w:lineRule="auto"/>
        <w:rPr>
          <w:rFonts w:ascii="Arial" w:hAnsi="Arial" w:cs="Arial"/>
          <w:color w:val="000000"/>
          <w:sz w:val="24"/>
          <w:szCs w:val="24"/>
          <w:lang w:val="en-AU" w:eastAsia="en-AU"/>
        </w:rPr>
      </w:pPr>
      <w:r w:rsidRPr="0026225B">
        <w:rPr>
          <w:rFonts w:ascii="Arial" w:hAnsi="Arial" w:cs="Arial"/>
          <w:color w:val="000000"/>
          <w:sz w:val="24"/>
          <w:szCs w:val="24"/>
          <w:lang w:val="en-AU" w:eastAsia="en-AU"/>
        </w:rPr>
        <w:t>All author(s) approve submitting this work for presentation.</w:t>
      </w:r>
    </w:p>
    <w:p w14:paraId="7EE3EAEF" w14:textId="77777777" w:rsidR="00CA4D23" w:rsidRPr="0026225B" w:rsidRDefault="00CA4D23" w:rsidP="00CA4D23">
      <w:pPr>
        <w:numPr>
          <w:ilvl w:val="0"/>
          <w:numId w:val="2"/>
        </w:numPr>
        <w:spacing w:after="0" w:line="259" w:lineRule="auto"/>
        <w:rPr>
          <w:rFonts w:ascii="Arial" w:hAnsi="Arial" w:cs="Arial"/>
          <w:color w:val="000000"/>
          <w:sz w:val="24"/>
          <w:szCs w:val="24"/>
          <w:lang w:val="en-AU" w:eastAsia="en-AU"/>
        </w:rPr>
      </w:pPr>
      <w:r w:rsidRPr="0026225B">
        <w:rPr>
          <w:rFonts w:ascii="Arial" w:hAnsi="Arial" w:cs="Arial"/>
          <w:color w:val="000000"/>
          <w:sz w:val="24"/>
          <w:szCs w:val="24"/>
          <w:lang w:val="en-AU" w:eastAsia="en-AU"/>
        </w:rPr>
        <w:t>The author(s) agree(s) to materially confine their presentations to information in the abstract if accepted for presentation. If an author has more than one abstract accepted, each presentation will be materially confined to the information in the abstract selected for the specific session.</w:t>
      </w:r>
    </w:p>
    <w:p w14:paraId="08B8C82A" w14:textId="77777777" w:rsidR="00CA4D23" w:rsidRPr="0026225B" w:rsidRDefault="00CA4D23" w:rsidP="00CA4D23">
      <w:pPr>
        <w:numPr>
          <w:ilvl w:val="0"/>
          <w:numId w:val="2"/>
        </w:numPr>
        <w:spacing w:after="0" w:line="259" w:lineRule="auto"/>
        <w:rPr>
          <w:rFonts w:ascii="Arial" w:hAnsi="Arial" w:cs="Arial"/>
          <w:color w:val="000000"/>
          <w:sz w:val="24"/>
          <w:szCs w:val="24"/>
          <w:lang w:val="en-AU" w:eastAsia="en-AU"/>
        </w:rPr>
      </w:pPr>
      <w:bookmarkStart w:id="0" w:name="_g7xn9qsbea26" w:colFirst="0" w:colLast="0"/>
      <w:bookmarkEnd w:id="0"/>
      <w:r w:rsidRPr="0026225B">
        <w:rPr>
          <w:rFonts w:ascii="Arial" w:hAnsi="Arial" w:cs="Arial"/>
          <w:color w:val="000000"/>
          <w:sz w:val="24"/>
          <w:szCs w:val="24"/>
          <w:lang w:val="en-AU" w:eastAsia="en-AU"/>
        </w:rPr>
        <w:t xml:space="preserve">The presenting author will be available to present the abstract if selected for the program. The presenting author will immediately notify the Conference Secretariat if they are unable to present an abstract or if the presenting author changes. </w:t>
      </w:r>
    </w:p>
    <w:p w14:paraId="33E3B81E" w14:textId="77777777" w:rsidR="00CA4D23" w:rsidRPr="0026225B" w:rsidRDefault="00CA4D23" w:rsidP="00CA4D23">
      <w:pPr>
        <w:numPr>
          <w:ilvl w:val="0"/>
          <w:numId w:val="2"/>
        </w:numPr>
        <w:spacing w:after="0" w:line="259" w:lineRule="auto"/>
        <w:rPr>
          <w:rFonts w:ascii="Arial" w:hAnsi="Arial" w:cs="Arial"/>
          <w:color w:val="000000"/>
          <w:sz w:val="24"/>
          <w:szCs w:val="24"/>
          <w:lang w:val="en-AU" w:eastAsia="en-AU"/>
        </w:rPr>
      </w:pPr>
      <w:r w:rsidRPr="0026225B">
        <w:rPr>
          <w:rFonts w:ascii="Arial" w:hAnsi="Arial" w:cs="Arial"/>
          <w:color w:val="000000"/>
          <w:sz w:val="24"/>
          <w:szCs w:val="24"/>
          <w:lang w:val="en-AU" w:eastAsia="en-AU"/>
        </w:rPr>
        <w:t>Submission of the contact details provided are those of the presenter of the abstract. He/she will be notified about the status of the abstract and is responsible for informing the other authors about the status of the abstract.</w:t>
      </w:r>
    </w:p>
    <w:p w14:paraId="421B2DF7" w14:textId="77777777" w:rsidR="00CA4D23" w:rsidRPr="0026225B" w:rsidRDefault="00CA4D23" w:rsidP="00CA4D23">
      <w:pPr>
        <w:numPr>
          <w:ilvl w:val="0"/>
          <w:numId w:val="2"/>
        </w:numPr>
        <w:spacing w:after="0" w:line="259" w:lineRule="auto"/>
        <w:rPr>
          <w:rFonts w:ascii="Arial" w:hAnsi="Arial" w:cs="Arial"/>
          <w:color w:val="000000"/>
          <w:sz w:val="24"/>
          <w:szCs w:val="24"/>
          <w:lang w:val="en-AU" w:eastAsia="en-AU"/>
        </w:rPr>
      </w:pPr>
      <w:r w:rsidRPr="0026225B">
        <w:rPr>
          <w:rFonts w:ascii="Arial" w:hAnsi="Arial" w:cs="Arial"/>
          <w:color w:val="000000"/>
          <w:sz w:val="24"/>
          <w:szCs w:val="24"/>
          <w:lang w:val="en-AU" w:eastAsia="en-AU"/>
        </w:rPr>
        <w:t>Submission of the abstract constitutes consent of all authors of the abstract to publication (e.g., APSA website, programs, and other promotions).</w:t>
      </w:r>
    </w:p>
    <w:p w14:paraId="27BF391E" w14:textId="77777777" w:rsidR="00CA4D23" w:rsidRPr="0026225B" w:rsidRDefault="00CA4D23" w:rsidP="00CA4D23">
      <w:pPr>
        <w:numPr>
          <w:ilvl w:val="0"/>
          <w:numId w:val="2"/>
        </w:numPr>
        <w:spacing w:after="0" w:line="259" w:lineRule="auto"/>
        <w:rPr>
          <w:rFonts w:ascii="Arial" w:hAnsi="Arial" w:cs="Arial"/>
          <w:color w:val="000000"/>
          <w:sz w:val="24"/>
          <w:szCs w:val="24"/>
          <w:lang w:val="en-AU" w:eastAsia="en-AU"/>
        </w:rPr>
      </w:pPr>
      <w:r w:rsidRPr="0026225B">
        <w:rPr>
          <w:rFonts w:ascii="Arial" w:hAnsi="Arial" w:cs="Arial"/>
          <w:color w:val="000000"/>
          <w:sz w:val="24"/>
          <w:szCs w:val="24"/>
          <w:lang w:val="en-AU" w:eastAsia="en-AU"/>
        </w:rPr>
        <w:t>All authors of the abstract warrant and represent that they either are the sole owners of, or have all necessary rights to, sublicense all the information and content in the abstract provided to the organisers of the APSA Annual Conference 2021, and that publication of the abstract does not infringe any rights, including but not limited to, intellectual property rights, or of any third parties.</w:t>
      </w:r>
    </w:p>
    <w:p w14:paraId="6DFF0C50" w14:textId="77777777" w:rsidR="00CA4D23" w:rsidRPr="0026225B" w:rsidRDefault="00CA4D23" w:rsidP="00CA4D23">
      <w:pPr>
        <w:numPr>
          <w:ilvl w:val="0"/>
          <w:numId w:val="2"/>
        </w:numPr>
        <w:spacing w:after="0" w:line="259" w:lineRule="auto"/>
        <w:rPr>
          <w:rFonts w:ascii="Arial" w:hAnsi="Arial" w:cs="Arial"/>
          <w:color w:val="000000"/>
          <w:sz w:val="24"/>
          <w:szCs w:val="24"/>
          <w:lang w:val="en-AU" w:eastAsia="en-AU"/>
        </w:rPr>
      </w:pPr>
      <w:r w:rsidRPr="0026225B">
        <w:rPr>
          <w:rFonts w:ascii="Arial" w:hAnsi="Arial" w:cs="Arial"/>
          <w:color w:val="000000"/>
          <w:sz w:val="24"/>
          <w:szCs w:val="24"/>
          <w:lang w:val="en-AU" w:eastAsia="en-AU"/>
        </w:rPr>
        <w:t>The Organising Committee reserves the right to remove from any publication any abstract that does not comply with the above.</w:t>
      </w:r>
    </w:p>
    <w:p w14:paraId="4204036C" w14:textId="77777777" w:rsidR="00CA4D23" w:rsidRDefault="00CA4D23" w:rsidP="00CA4D23">
      <w:pPr>
        <w:pBdr>
          <w:bottom w:val="single" w:sz="4" w:space="1" w:color="auto"/>
        </w:pBdr>
        <w:rPr>
          <w:rFonts w:ascii="Arial" w:hAnsi="Arial" w:cs="Arial"/>
          <w:b/>
          <w:sz w:val="24"/>
          <w:szCs w:val="24"/>
          <w:lang w:val="en-US"/>
        </w:rPr>
      </w:pPr>
      <w:bookmarkStart w:id="1" w:name="_gjdgxs" w:colFirst="0" w:colLast="0"/>
      <w:bookmarkEnd w:id="1"/>
    </w:p>
    <w:p w14:paraId="2F041463" w14:textId="77777777" w:rsidR="00CA4D23" w:rsidRDefault="00CA4D23" w:rsidP="00CA4D23">
      <w:pPr>
        <w:tabs>
          <w:tab w:val="left" w:pos="1650"/>
        </w:tabs>
        <w:spacing w:after="100"/>
        <w:rPr>
          <w:rFonts w:ascii="Arial" w:hAnsi="Arial" w:cs="Arial"/>
          <w:b/>
          <w:sz w:val="24"/>
          <w:szCs w:val="24"/>
          <w:lang w:val="en-US"/>
        </w:rPr>
      </w:pPr>
    </w:p>
    <w:sectPr w:rsidR="00CA4D23" w:rsidSect="00E56F58">
      <w:headerReference w:type="first" r:id="rId10"/>
      <w:pgSz w:w="11906" w:h="16838"/>
      <w:pgMar w:top="2674" w:right="1440" w:bottom="42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CE5E4B" w14:textId="77777777" w:rsidR="00722A49" w:rsidRDefault="00722A49" w:rsidP="00306D95">
      <w:pPr>
        <w:spacing w:after="0" w:line="240" w:lineRule="auto"/>
      </w:pPr>
      <w:r>
        <w:separator/>
      </w:r>
    </w:p>
  </w:endnote>
  <w:endnote w:type="continuationSeparator" w:id="0">
    <w:p w14:paraId="5011F3D7" w14:textId="77777777" w:rsidR="00722A49" w:rsidRDefault="00722A49" w:rsidP="00306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38D2BF" w14:textId="77777777" w:rsidR="00722A49" w:rsidRDefault="00722A49" w:rsidP="00306D95">
      <w:pPr>
        <w:spacing w:after="0" w:line="240" w:lineRule="auto"/>
      </w:pPr>
      <w:r>
        <w:separator/>
      </w:r>
    </w:p>
  </w:footnote>
  <w:footnote w:type="continuationSeparator" w:id="0">
    <w:p w14:paraId="0A1B70AD" w14:textId="77777777" w:rsidR="00722A49" w:rsidRDefault="00722A49" w:rsidP="00306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A505A5" w14:textId="2ABD1EBA" w:rsidR="00E56F58" w:rsidRDefault="00E56F58">
    <w:pPr>
      <w:pStyle w:val="Header"/>
    </w:pPr>
  </w:p>
  <w:p w14:paraId="40F7F4D5" w14:textId="0378628E" w:rsidR="00870BF0" w:rsidRDefault="00870BF0">
    <w:pPr>
      <w:pStyle w:val="Header"/>
    </w:pPr>
  </w:p>
  <w:p w14:paraId="3C698687" w14:textId="375AB193" w:rsidR="00870BF0" w:rsidRDefault="00870BF0">
    <w:pPr>
      <w:pStyle w:val="Header"/>
    </w:pPr>
  </w:p>
  <w:p w14:paraId="2D5B27A6" w14:textId="3BA82939" w:rsidR="00870BF0" w:rsidRDefault="00870BF0">
    <w:pPr>
      <w:pStyle w:val="Header"/>
    </w:pPr>
    <w:r w:rsidRPr="00870BF0">
      <w:rPr>
        <w:noProof/>
      </w:rPr>
      <w:drawing>
        <wp:inline distT="0" distB="0" distL="0" distR="0" wp14:anchorId="3E726A17" wp14:editId="361DA7DA">
          <wp:extent cx="5731510" cy="1213485"/>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213485"/>
                  </a:xfrm>
                  <a:prstGeom prst="rect">
                    <a:avLst/>
                  </a:prstGeom>
                  <a:noFill/>
                  <a:ln>
                    <a:noFill/>
                  </a:ln>
                </pic:spPr>
              </pic:pic>
            </a:graphicData>
          </a:graphic>
        </wp:inline>
      </w:drawing>
    </w:r>
  </w:p>
  <w:p w14:paraId="119D3B2E" w14:textId="5DE7F54F" w:rsidR="00870BF0" w:rsidRDefault="00870BF0">
    <w:pPr>
      <w:pStyle w:val="Header"/>
    </w:pPr>
  </w:p>
  <w:p w14:paraId="0E48C284" w14:textId="77777777" w:rsidR="00E56F58" w:rsidRDefault="00E56F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C03627"/>
    <w:multiLevelType w:val="hybridMultilevel"/>
    <w:tmpl w:val="842A9F08"/>
    <w:lvl w:ilvl="0" w:tplc="0C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037DFB"/>
    <w:multiLevelType w:val="hybridMultilevel"/>
    <w:tmpl w:val="CBE6EEC2"/>
    <w:lvl w:ilvl="0" w:tplc="0BAC29DA">
      <w:start w:val="1"/>
      <w:numFmt w:val="bullet"/>
      <w:lvlText w:val=""/>
      <w:lvlJc w:val="left"/>
      <w:pPr>
        <w:ind w:left="720" w:hanging="360"/>
      </w:pPr>
      <w:rPr>
        <w:rFonts w:ascii="Wingdings" w:hAnsi="Wingdings" w:hint="default"/>
        <w:b w:val="0"/>
        <w:sz w:val="16"/>
        <w:szCs w:val="16"/>
      </w:rPr>
    </w:lvl>
    <w:lvl w:ilvl="1" w:tplc="DD5CA864">
      <w:start w:val="1"/>
      <w:numFmt w:val="bullet"/>
      <w:lvlText w:val="o"/>
      <w:lvlJc w:val="left"/>
      <w:pPr>
        <w:ind w:left="1440" w:hanging="360"/>
      </w:pPr>
      <w:rPr>
        <w:rFonts w:ascii="Courier New" w:eastAsia="Courier New" w:hAnsi="Courier New" w:cs="Courier New"/>
        <w:sz w:val="20"/>
        <w:szCs w:val="20"/>
      </w:rPr>
    </w:lvl>
    <w:lvl w:ilvl="2" w:tplc="A922E7F0">
      <w:start w:val="1"/>
      <w:numFmt w:val="bullet"/>
      <w:lvlText w:val="▪"/>
      <w:lvlJc w:val="left"/>
      <w:pPr>
        <w:ind w:left="2160" w:hanging="360"/>
      </w:pPr>
      <w:rPr>
        <w:rFonts w:ascii="Noto Sans Symbols" w:eastAsia="Noto Sans Symbols" w:hAnsi="Noto Sans Symbols" w:cs="Noto Sans Symbols"/>
        <w:sz w:val="20"/>
        <w:szCs w:val="20"/>
      </w:rPr>
    </w:lvl>
    <w:lvl w:ilvl="3" w:tplc="A48E8C1E">
      <w:start w:val="1"/>
      <w:numFmt w:val="bullet"/>
      <w:lvlText w:val="▪"/>
      <w:lvlJc w:val="left"/>
      <w:pPr>
        <w:ind w:left="2880" w:hanging="360"/>
      </w:pPr>
      <w:rPr>
        <w:rFonts w:ascii="Noto Sans Symbols" w:eastAsia="Noto Sans Symbols" w:hAnsi="Noto Sans Symbols" w:cs="Noto Sans Symbols"/>
        <w:sz w:val="20"/>
        <w:szCs w:val="20"/>
      </w:rPr>
    </w:lvl>
    <w:lvl w:ilvl="4" w:tplc="D15E8D0A">
      <w:start w:val="1"/>
      <w:numFmt w:val="bullet"/>
      <w:lvlText w:val="▪"/>
      <w:lvlJc w:val="left"/>
      <w:pPr>
        <w:ind w:left="3600" w:hanging="360"/>
      </w:pPr>
      <w:rPr>
        <w:rFonts w:ascii="Noto Sans Symbols" w:eastAsia="Noto Sans Symbols" w:hAnsi="Noto Sans Symbols" w:cs="Noto Sans Symbols"/>
        <w:sz w:val="20"/>
        <w:szCs w:val="20"/>
      </w:rPr>
    </w:lvl>
    <w:lvl w:ilvl="5" w:tplc="320EA346">
      <w:start w:val="1"/>
      <w:numFmt w:val="bullet"/>
      <w:lvlText w:val="▪"/>
      <w:lvlJc w:val="left"/>
      <w:pPr>
        <w:ind w:left="4320" w:hanging="360"/>
      </w:pPr>
      <w:rPr>
        <w:rFonts w:ascii="Noto Sans Symbols" w:eastAsia="Noto Sans Symbols" w:hAnsi="Noto Sans Symbols" w:cs="Noto Sans Symbols"/>
        <w:sz w:val="20"/>
        <w:szCs w:val="20"/>
      </w:rPr>
    </w:lvl>
    <w:lvl w:ilvl="6" w:tplc="41F0271A">
      <w:start w:val="1"/>
      <w:numFmt w:val="bullet"/>
      <w:lvlText w:val="▪"/>
      <w:lvlJc w:val="left"/>
      <w:pPr>
        <w:ind w:left="5040" w:hanging="360"/>
      </w:pPr>
      <w:rPr>
        <w:rFonts w:ascii="Noto Sans Symbols" w:eastAsia="Noto Sans Symbols" w:hAnsi="Noto Sans Symbols" w:cs="Noto Sans Symbols"/>
        <w:sz w:val="20"/>
        <w:szCs w:val="20"/>
      </w:rPr>
    </w:lvl>
    <w:lvl w:ilvl="7" w:tplc="56FEB7A8">
      <w:start w:val="1"/>
      <w:numFmt w:val="bullet"/>
      <w:lvlText w:val="▪"/>
      <w:lvlJc w:val="left"/>
      <w:pPr>
        <w:ind w:left="5760" w:hanging="360"/>
      </w:pPr>
      <w:rPr>
        <w:rFonts w:ascii="Noto Sans Symbols" w:eastAsia="Noto Sans Symbols" w:hAnsi="Noto Sans Symbols" w:cs="Noto Sans Symbols"/>
        <w:sz w:val="20"/>
        <w:szCs w:val="20"/>
      </w:rPr>
    </w:lvl>
    <w:lvl w:ilvl="8" w:tplc="339AE4C0">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23826721"/>
    <w:multiLevelType w:val="hybridMultilevel"/>
    <w:tmpl w:val="EE24933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6EC5567"/>
    <w:multiLevelType w:val="hybridMultilevel"/>
    <w:tmpl w:val="1E3686F4"/>
    <w:lvl w:ilvl="0" w:tplc="08130003">
      <w:start w:val="1"/>
      <w:numFmt w:val="bullet"/>
      <w:lvlText w:val="o"/>
      <w:lvlJc w:val="left"/>
      <w:pPr>
        <w:ind w:left="360" w:hanging="360"/>
      </w:pPr>
      <w:rPr>
        <w:rFonts w:ascii="Courier New" w:hAnsi="Courier New" w:cs="Courier New"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 w15:restartNumberingAfterBreak="0">
    <w:nsid w:val="27A17C84"/>
    <w:multiLevelType w:val="multilevel"/>
    <w:tmpl w:val="5F78EE4C"/>
    <w:lvl w:ilvl="0">
      <w:start w:val="1"/>
      <w:numFmt w:val="bullet"/>
      <w:lvlText w:val="■"/>
      <w:lvlJc w:val="left"/>
      <w:pPr>
        <w:ind w:left="720" w:hanging="360"/>
      </w:pPr>
      <w:rPr>
        <w:rFonts w:ascii="Arial" w:eastAsia="Arial" w:hAnsi="Arial" w:cs="Arial"/>
        <w:b w:val="0"/>
        <w:sz w:val="16"/>
        <w:szCs w:val="16"/>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4FF64E11"/>
    <w:multiLevelType w:val="hybridMultilevel"/>
    <w:tmpl w:val="2C6444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4631BDE"/>
    <w:multiLevelType w:val="hybridMultilevel"/>
    <w:tmpl w:val="73D29A84"/>
    <w:lvl w:ilvl="0" w:tplc="196CB244">
      <w:start w:val="1"/>
      <w:numFmt w:val="bullet"/>
      <w:lvlText w:val=""/>
      <w:lvlJc w:val="left"/>
      <w:pPr>
        <w:ind w:left="720" w:hanging="360"/>
      </w:pPr>
      <w:rPr>
        <w:rFonts w:ascii="Wingdings" w:hAnsi="Wingdings" w:hint="default"/>
        <w:b w:val="0"/>
        <w:sz w:val="16"/>
        <w:szCs w:val="16"/>
      </w:rPr>
    </w:lvl>
    <w:lvl w:ilvl="1" w:tplc="4CBC1A56">
      <w:start w:val="1"/>
      <w:numFmt w:val="bullet"/>
      <w:lvlText w:val="o"/>
      <w:lvlJc w:val="left"/>
      <w:pPr>
        <w:ind w:left="1440" w:hanging="360"/>
      </w:pPr>
      <w:rPr>
        <w:rFonts w:ascii="Courier New" w:eastAsia="Courier New" w:hAnsi="Courier New" w:cs="Courier New"/>
        <w:sz w:val="20"/>
        <w:szCs w:val="20"/>
      </w:rPr>
    </w:lvl>
    <w:lvl w:ilvl="2" w:tplc="D800F936">
      <w:start w:val="1"/>
      <w:numFmt w:val="bullet"/>
      <w:lvlText w:val="▪"/>
      <w:lvlJc w:val="left"/>
      <w:pPr>
        <w:ind w:left="2160" w:hanging="360"/>
      </w:pPr>
      <w:rPr>
        <w:rFonts w:ascii="Noto Sans Symbols" w:eastAsia="Noto Sans Symbols" w:hAnsi="Noto Sans Symbols" w:cs="Noto Sans Symbols"/>
        <w:sz w:val="20"/>
        <w:szCs w:val="20"/>
      </w:rPr>
    </w:lvl>
    <w:lvl w:ilvl="3" w:tplc="28EAFCC4">
      <w:start w:val="1"/>
      <w:numFmt w:val="bullet"/>
      <w:lvlText w:val="▪"/>
      <w:lvlJc w:val="left"/>
      <w:pPr>
        <w:ind w:left="2880" w:hanging="360"/>
      </w:pPr>
      <w:rPr>
        <w:rFonts w:ascii="Noto Sans Symbols" w:eastAsia="Noto Sans Symbols" w:hAnsi="Noto Sans Symbols" w:cs="Noto Sans Symbols"/>
        <w:sz w:val="20"/>
        <w:szCs w:val="20"/>
      </w:rPr>
    </w:lvl>
    <w:lvl w:ilvl="4" w:tplc="88349598">
      <w:start w:val="1"/>
      <w:numFmt w:val="bullet"/>
      <w:lvlText w:val="▪"/>
      <w:lvlJc w:val="left"/>
      <w:pPr>
        <w:ind w:left="3600" w:hanging="360"/>
      </w:pPr>
      <w:rPr>
        <w:rFonts w:ascii="Noto Sans Symbols" w:eastAsia="Noto Sans Symbols" w:hAnsi="Noto Sans Symbols" w:cs="Noto Sans Symbols"/>
        <w:sz w:val="20"/>
        <w:szCs w:val="20"/>
      </w:rPr>
    </w:lvl>
    <w:lvl w:ilvl="5" w:tplc="7698483C">
      <w:start w:val="1"/>
      <w:numFmt w:val="bullet"/>
      <w:lvlText w:val="▪"/>
      <w:lvlJc w:val="left"/>
      <w:pPr>
        <w:ind w:left="4320" w:hanging="360"/>
      </w:pPr>
      <w:rPr>
        <w:rFonts w:ascii="Noto Sans Symbols" w:eastAsia="Noto Sans Symbols" w:hAnsi="Noto Sans Symbols" w:cs="Noto Sans Symbols"/>
        <w:sz w:val="20"/>
        <w:szCs w:val="20"/>
      </w:rPr>
    </w:lvl>
    <w:lvl w:ilvl="6" w:tplc="BD10BDD6">
      <w:start w:val="1"/>
      <w:numFmt w:val="bullet"/>
      <w:lvlText w:val="▪"/>
      <w:lvlJc w:val="left"/>
      <w:pPr>
        <w:ind w:left="5040" w:hanging="360"/>
      </w:pPr>
      <w:rPr>
        <w:rFonts w:ascii="Noto Sans Symbols" w:eastAsia="Noto Sans Symbols" w:hAnsi="Noto Sans Symbols" w:cs="Noto Sans Symbols"/>
        <w:sz w:val="20"/>
        <w:szCs w:val="20"/>
      </w:rPr>
    </w:lvl>
    <w:lvl w:ilvl="7" w:tplc="68D07332">
      <w:start w:val="1"/>
      <w:numFmt w:val="bullet"/>
      <w:lvlText w:val="▪"/>
      <w:lvlJc w:val="left"/>
      <w:pPr>
        <w:ind w:left="5760" w:hanging="360"/>
      </w:pPr>
      <w:rPr>
        <w:rFonts w:ascii="Noto Sans Symbols" w:eastAsia="Noto Sans Symbols" w:hAnsi="Noto Sans Symbols" w:cs="Noto Sans Symbols"/>
        <w:sz w:val="20"/>
        <w:szCs w:val="20"/>
      </w:rPr>
    </w:lvl>
    <w:lvl w:ilvl="8" w:tplc="D74AC5F0">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5C4621D9"/>
    <w:multiLevelType w:val="hybridMultilevel"/>
    <w:tmpl w:val="62FA65D6"/>
    <w:lvl w:ilvl="0" w:tplc="0C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9B0285"/>
    <w:multiLevelType w:val="hybridMultilevel"/>
    <w:tmpl w:val="D9C014C0"/>
    <w:lvl w:ilvl="0" w:tplc="32484DFA">
      <w:start w:val="1"/>
      <w:numFmt w:val="bullet"/>
      <w:lvlText w:val=""/>
      <w:lvlJc w:val="left"/>
      <w:pPr>
        <w:tabs>
          <w:tab w:val="num" w:pos="720"/>
        </w:tabs>
        <w:ind w:left="720" w:hanging="360"/>
      </w:pPr>
      <w:rPr>
        <w:rFonts w:ascii="Symbol" w:hAnsi="Symbol" w:hint="default"/>
        <w:sz w:val="20"/>
      </w:rPr>
    </w:lvl>
    <w:lvl w:ilvl="1" w:tplc="E1446904" w:tentative="1">
      <w:start w:val="1"/>
      <w:numFmt w:val="bullet"/>
      <w:lvlText w:val="o"/>
      <w:lvlJc w:val="left"/>
      <w:pPr>
        <w:tabs>
          <w:tab w:val="num" w:pos="1440"/>
        </w:tabs>
        <w:ind w:left="1440" w:hanging="360"/>
      </w:pPr>
      <w:rPr>
        <w:rFonts w:ascii="Courier New" w:hAnsi="Courier New" w:hint="default"/>
        <w:sz w:val="20"/>
      </w:rPr>
    </w:lvl>
    <w:lvl w:ilvl="2" w:tplc="5F9A2C02" w:tentative="1">
      <w:start w:val="1"/>
      <w:numFmt w:val="bullet"/>
      <w:lvlText w:val=""/>
      <w:lvlJc w:val="left"/>
      <w:pPr>
        <w:tabs>
          <w:tab w:val="num" w:pos="2160"/>
        </w:tabs>
        <w:ind w:left="2160" w:hanging="360"/>
      </w:pPr>
      <w:rPr>
        <w:rFonts w:ascii="Wingdings" w:hAnsi="Wingdings" w:hint="default"/>
        <w:sz w:val="20"/>
      </w:rPr>
    </w:lvl>
    <w:lvl w:ilvl="3" w:tplc="9CA63CAE" w:tentative="1">
      <w:start w:val="1"/>
      <w:numFmt w:val="bullet"/>
      <w:lvlText w:val=""/>
      <w:lvlJc w:val="left"/>
      <w:pPr>
        <w:tabs>
          <w:tab w:val="num" w:pos="2880"/>
        </w:tabs>
        <w:ind w:left="2880" w:hanging="360"/>
      </w:pPr>
      <w:rPr>
        <w:rFonts w:ascii="Wingdings" w:hAnsi="Wingdings" w:hint="default"/>
        <w:sz w:val="20"/>
      </w:rPr>
    </w:lvl>
    <w:lvl w:ilvl="4" w:tplc="611C03A2" w:tentative="1">
      <w:start w:val="1"/>
      <w:numFmt w:val="bullet"/>
      <w:lvlText w:val=""/>
      <w:lvlJc w:val="left"/>
      <w:pPr>
        <w:tabs>
          <w:tab w:val="num" w:pos="3600"/>
        </w:tabs>
        <w:ind w:left="3600" w:hanging="360"/>
      </w:pPr>
      <w:rPr>
        <w:rFonts w:ascii="Wingdings" w:hAnsi="Wingdings" w:hint="default"/>
        <w:sz w:val="20"/>
      </w:rPr>
    </w:lvl>
    <w:lvl w:ilvl="5" w:tplc="D7BCD4F8" w:tentative="1">
      <w:start w:val="1"/>
      <w:numFmt w:val="bullet"/>
      <w:lvlText w:val=""/>
      <w:lvlJc w:val="left"/>
      <w:pPr>
        <w:tabs>
          <w:tab w:val="num" w:pos="4320"/>
        </w:tabs>
        <w:ind w:left="4320" w:hanging="360"/>
      </w:pPr>
      <w:rPr>
        <w:rFonts w:ascii="Wingdings" w:hAnsi="Wingdings" w:hint="default"/>
        <w:sz w:val="20"/>
      </w:rPr>
    </w:lvl>
    <w:lvl w:ilvl="6" w:tplc="E35852EC" w:tentative="1">
      <w:start w:val="1"/>
      <w:numFmt w:val="bullet"/>
      <w:lvlText w:val=""/>
      <w:lvlJc w:val="left"/>
      <w:pPr>
        <w:tabs>
          <w:tab w:val="num" w:pos="5040"/>
        </w:tabs>
        <w:ind w:left="5040" w:hanging="360"/>
      </w:pPr>
      <w:rPr>
        <w:rFonts w:ascii="Wingdings" w:hAnsi="Wingdings" w:hint="default"/>
        <w:sz w:val="20"/>
      </w:rPr>
    </w:lvl>
    <w:lvl w:ilvl="7" w:tplc="7B98F3A2" w:tentative="1">
      <w:start w:val="1"/>
      <w:numFmt w:val="bullet"/>
      <w:lvlText w:val=""/>
      <w:lvlJc w:val="left"/>
      <w:pPr>
        <w:tabs>
          <w:tab w:val="num" w:pos="5760"/>
        </w:tabs>
        <w:ind w:left="5760" w:hanging="360"/>
      </w:pPr>
      <w:rPr>
        <w:rFonts w:ascii="Wingdings" w:hAnsi="Wingdings" w:hint="default"/>
        <w:sz w:val="20"/>
      </w:rPr>
    </w:lvl>
    <w:lvl w:ilvl="8" w:tplc="1F6E320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1847A4"/>
    <w:multiLevelType w:val="multilevel"/>
    <w:tmpl w:val="2ECEE18A"/>
    <w:lvl w:ilvl="0">
      <w:start w:val="1"/>
      <w:numFmt w:val="bullet"/>
      <w:lvlText w:val="■"/>
      <w:lvlJc w:val="left"/>
      <w:pPr>
        <w:ind w:left="720" w:hanging="360"/>
      </w:pPr>
      <w:rPr>
        <w:rFonts w:ascii="Arial" w:eastAsia="Arial" w:hAnsi="Arial" w:cs="Arial"/>
        <w:b w:val="0"/>
        <w:sz w:val="16"/>
        <w:szCs w:val="16"/>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7995212E"/>
    <w:multiLevelType w:val="multilevel"/>
    <w:tmpl w:val="2800CB80"/>
    <w:lvl w:ilvl="0">
      <w:start w:val="1"/>
      <w:numFmt w:val="bullet"/>
      <w:lvlText w:val="■"/>
      <w:lvlJc w:val="left"/>
      <w:pPr>
        <w:ind w:left="720" w:hanging="360"/>
      </w:pPr>
      <w:rPr>
        <w:rFonts w:ascii="Arial" w:eastAsia="Arial" w:hAnsi="Arial" w:cs="Arial"/>
        <w:b w:val="0"/>
        <w:sz w:val="16"/>
        <w:szCs w:val="16"/>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3"/>
  </w:num>
  <w:num w:numId="2">
    <w:abstractNumId w:val="4"/>
  </w:num>
  <w:num w:numId="3">
    <w:abstractNumId w:val="9"/>
  </w:num>
  <w:num w:numId="4">
    <w:abstractNumId w:val="10"/>
  </w:num>
  <w:num w:numId="5">
    <w:abstractNumId w:val="2"/>
  </w:num>
  <w:num w:numId="6">
    <w:abstractNumId w:val="5"/>
  </w:num>
  <w:num w:numId="7">
    <w:abstractNumId w:val="8"/>
  </w:num>
  <w:num w:numId="8">
    <w:abstractNumId w:val="7"/>
  </w:num>
  <w:num w:numId="9">
    <w:abstractNumId w:val="1"/>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rA0MTI0NDAxM7YwtzRU0lEKTi0uzszPAykwrAUAQgFsFSwAAAA="/>
  </w:docVars>
  <w:rsids>
    <w:rsidRoot w:val="00A9336B"/>
    <w:rsid w:val="0000319C"/>
    <w:rsid w:val="000741AF"/>
    <w:rsid w:val="00074EEC"/>
    <w:rsid w:val="000C17E0"/>
    <w:rsid w:val="000D4501"/>
    <w:rsid w:val="000D7CD9"/>
    <w:rsid w:val="000F6971"/>
    <w:rsid w:val="00113B00"/>
    <w:rsid w:val="001236EC"/>
    <w:rsid w:val="0016603F"/>
    <w:rsid w:val="001A75E0"/>
    <w:rsid w:val="001B2BB8"/>
    <w:rsid w:val="001B3B3E"/>
    <w:rsid w:val="00236092"/>
    <w:rsid w:val="00236924"/>
    <w:rsid w:val="00250461"/>
    <w:rsid w:val="00253846"/>
    <w:rsid w:val="0026225B"/>
    <w:rsid w:val="002679BA"/>
    <w:rsid w:val="00271D94"/>
    <w:rsid w:val="00273311"/>
    <w:rsid w:val="00285BA1"/>
    <w:rsid w:val="002A4A3E"/>
    <w:rsid w:val="002C5129"/>
    <w:rsid w:val="00304CA0"/>
    <w:rsid w:val="00306D95"/>
    <w:rsid w:val="00367BFA"/>
    <w:rsid w:val="00370A00"/>
    <w:rsid w:val="003A5962"/>
    <w:rsid w:val="003B0B2F"/>
    <w:rsid w:val="004044D8"/>
    <w:rsid w:val="004107A3"/>
    <w:rsid w:val="00480527"/>
    <w:rsid w:val="00482F4B"/>
    <w:rsid w:val="004B6D2D"/>
    <w:rsid w:val="004E1E9D"/>
    <w:rsid w:val="00510DE9"/>
    <w:rsid w:val="0052257E"/>
    <w:rsid w:val="00553414"/>
    <w:rsid w:val="005777E9"/>
    <w:rsid w:val="00583DAD"/>
    <w:rsid w:val="00590EC2"/>
    <w:rsid w:val="005A178E"/>
    <w:rsid w:val="005A5338"/>
    <w:rsid w:val="005E579D"/>
    <w:rsid w:val="005E5867"/>
    <w:rsid w:val="005F47B3"/>
    <w:rsid w:val="005F55F3"/>
    <w:rsid w:val="006021C8"/>
    <w:rsid w:val="00607C7E"/>
    <w:rsid w:val="00626510"/>
    <w:rsid w:val="0062686F"/>
    <w:rsid w:val="006626C1"/>
    <w:rsid w:val="00675DC3"/>
    <w:rsid w:val="00692FC5"/>
    <w:rsid w:val="006A00CB"/>
    <w:rsid w:val="006B7A14"/>
    <w:rsid w:val="006C3C65"/>
    <w:rsid w:val="006D685A"/>
    <w:rsid w:val="006E5942"/>
    <w:rsid w:val="006F6E01"/>
    <w:rsid w:val="007018D6"/>
    <w:rsid w:val="007043BE"/>
    <w:rsid w:val="00706EED"/>
    <w:rsid w:val="00722A49"/>
    <w:rsid w:val="00722B02"/>
    <w:rsid w:val="00773AAF"/>
    <w:rsid w:val="007A1415"/>
    <w:rsid w:val="007B5039"/>
    <w:rsid w:val="007F0DB7"/>
    <w:rsid w:val="007F17B6"/>
    <w:rsid w:val="00814AA8"/>
    <w:rsid w:val="00861D75"/>
    <w:rsid w:val="00870BF0"/>
    <w:rsid w:val="00872595"/>
    <w:rsid w:val="00881C44"/>
    <w:rsid w:val="00896014"/>
    <w:rsid w:val="008A02BF"/>
    <w:rsid w:val="008C4985"/>
    <w:rsid w:val="008E2C04"/>
    <w:rsid w:val="008E6DE3"/>
    <w:rsid w:val="009131BD"/>
    <w:rsid w:val="00923751"/>
    <w:rsid w:val="009267C1"/>
    <w:rsid w:val="00934C13"/>
    <w:rsid w:val="0095742D"/>
    <w:rsid w:val="0096344F"/>
    <w:rsid w:val="009777A3"/>
    <w:rsid w:val="009937AF"/>
    <w:rsid w:val="009A0729"/>
    <w:rsid w:val="009B697E"/>
    <w:rsid w:val="009E3B8F"/>
    <w:rsid w:val="009E4328"/>
    <w:rsid w:val="00A055ED"/>
    <w:rsid w:val="00A10628"/>
    <w:rsid w:val="00A133A5"/>
    <w:rsid w:val="00A22600"/>
    <w:rsid w:val="00A23AA5"/>
    <w:rsid w:val="00A756EB"/>
    <w:rsid w:val="00A9004D"/>
    <w:rsid w:val="00A93153"/>
    <w:rsid w:val="00A9336B"/>
    <w:rsid w:val="00AA08BD"/>
    <w:rsid w:val="00AA39B7"/>
    <w:rsid w:val="00AE7DEE"/>
    <w:rsid w:val="00B24B3E"/>
    <w:rsid w:val="00B3042F"/>
    <w:rsid w:val="00B649C7"/>
    <w:rsid w:val="00B911FB"/>
    <w:rsid w:val="00BA77A3"/>
    <w:rsid w:val="00BA7B07"/>
    <w:rsid w:val="00BB4F56"/>
    <w:rsid w:val="00BD736A"/>
    <w:rsid w:val="00C02FB8"/>
    <w:rsid w:val="00C35874"/>
    <w:rsid w:val="00C673F0"/>
    <w:rsid w:val="00C702EB"/>
    <w:rsid w:val="00C7549B"/>
    <w:rsid w:val="00C86A53"/>
    <w:rsid w:val="00CA2F4E"/>
    <w:rsid w:val="00CA4D23"/>
    <w:rsid w:val="00D16372"/>
    <w:rsid w:val="00D21830"/>
    <w:rsid w:val="00D21E5B"/>
    <w:rsid w:val="00D30FF6"/>
    <w:rsid w:val="00D5217C"/>
    <w:rsid w:val="00D71A3F"/>
    <w:rsid w:val="00D71E65"/>
    <w:rsid w:val="00DA4750"/>
    <w:rsid w:val="00E27004"/>
    <w:rsid w:val="00E56F58"/>
    <w:rsid w:val="00E605BA"/>
    <w:rsid w:val="00E61DC7"/>
    <w:rsid w:val="00E736B8"/>
    <w:rsid w:val="00E86743"/>
    <w:rsid w:val="00EA35A1"/>
    <w:rsid w:val="00EA3B30"/>
    <w:rsid w:val="00EC4BDF"/>
    <w:rsid w:val="00ED4276"/>
    <w:rsid w:val="00EE5920"/>
    <w:rsid w:val="00EE7CB6"/>
    <w:rsid w:val="00EF0E53"/>
    <w:rsid w:val="00F07E9A"/>
    <w:rsid w:val="00F11E41"/>
    <w:rsid w:val="00F21C7B"/>
    <w:rsid w:val="00F64679"/>
    <w:rsid w:val="00F85546"/>
    <w:rsid w:val="00F86DE2"/>
    <w:rsid w:val="00F91621"/>
    <w:rsid w:val="00FB1086"/>
    <w:rsid w:val="00FB5D9B"/>
    <w:rsid w:val="00FD7AEC"/>
    <w:rsid w:val="147C4E9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7A728E"/>
  <w15:docId w15:val="{4C3DCF74-8AB2-4B56-90A8-A5017C52A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26C1"/>
    <w:pPr>
      <w:spacing w:after="200" w:line="276" w:lineRule="auto"/>
    </w:pPr>
    <w:rPr>
      <w:rFonts w:ascii="Calibri" w:eastAsia="Calibri" w:hAnsi="Calibri" w:cs="Times New Roman"/>
      <w:lang w:val="nl-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A9336B"/>
    <w:rPr>
      <w:color w:val="0000FF"/>
      <w:u w:val="single"/>
    </w:rPr>
  </w:style>
  <w:style w:type="paragraph" w:styleId="ListParagraph">
    <w:name w:val="List Paragraph"/>
    <w:basedOn w:val="Normal"/>
    <w:uiPriority w:val="34"/>
    <w:qFormat/>
    <w:rsid w:val="005F55F3"/>
    <w:pPr>
      <w:ind w:left="720"/>
      <w:contextualSpacing/>
    </w:pPr>
  </w:style>
  <w:style w:type="paragraph" w:styleId="BalloonText">
    <w:name w:val="Balloon Text"/>
    <w:basedOn w:val="Normal"/>
    <w:link w:val="BalloonTextChar"/>
    <w:uiPriority w:val="99"/>
    <w:semiHidden/>
    <w:unhideWhenUsed/>
    <w:rsid w:val="00D521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217C"/>
    <w:rPr>
      <w:rFonts w:ascii="Tahoma" w:eastAsia="Calibri" w:hAnsi="Tahoma" w:cs="Tahoma"/>
      <w:sz w:val="16"/>
      <w:szCs w:val="16"/>
      <w:lang w:val="nl-BE"/>
    </w:rPr>
  </w:style>
  <w:style w:type="character" w:styleId="CommentReference">
    <w:name w:val="annotation reference"/>
    <w:basedOn w:val="DefaultParagraphFont"/>
    <w:uiPriority w:val="99"/>
    <w:semiHidden/>
    <w:unhideWhenUsed/>
    <w:rsid w:val="00EA35A1"/>
    <w:rPr>
      <w:sz w:val="16"/>
      <w:szCs w:val="16"/>
    </w:rPr>
  </w:style>
  <w:style w:type="paragraph" w:styleId="CommentText">
    <w:name w:val="annotation text"/>
    <w:basedOn w:val="Normal"/>
    <w:link w:val="CommentTextChar"/>
    <w:uiPriority w:val="99"/>
    <w:semiHidden/>
    <w:unhideWhenUsed/>
    <w:rsid w:val="00EA35A1"/>
    <w:pPr>
      <w:spacing w:line="240" w:lineRule="auto"/>
    </w:pPr>
    <w:rPr>
      <w:sz w:val="20"/>
      <w:szCs w:val="20"/>
    </w:rPr>
  </w:style>
  <w:style w:type="character" w:customStyle="1" w:styleId="CommentTextChar">
    <w:name w:val="Comment Text Char"/>
    <w:basedOn w:val="DefaultParagraphFont"/>
    <w:link w:val="CommentText"/>
    <w:uiPriority w:val="99"/>
    <w:semiHidden/>
    <w:rsid w:val="00EA35A1"/>
    <w:rPr>
      <w:rFonts w:ascii="Calibri" w:eastAsia="Calibri" w:hAnsi="Calibri" w:cs="Times New Roman"/>
      <w:sz w:val="20"/>
      <w:szCs w:val="20"/>
      <w:lang w:val="nl-BE"/>
    </w:rPr>
  </w:style>
  <w:style w:type="paragraph" w:styleId="CommentSubject">
    <w:name w:val="annotation subject"/>
    <w:basedOn w:val="CommentText"/>
    <w:next w:val="CommentText"/>
    <w:link w:val="CommentSubjectChar"/>
    <w:uiPriority w:val="99"/>
    <w:semiHidden/>
    <w:unhideWhenUsed/>
    <w:rsid w:val="00EA35A1"/>
    <w:rPr>
      <w:b/>
      <w:bCs/>
    </w:rPr>
  </w:style>
  <w:style w:type="character" w:customStyle="1" w:styleId="CommentSubjectChar">
    <w:name w:val="Comment Subject Char"/>
    <w:basedOn w:val="CommentTextChar"/>
    <w:link w:val="CommentSubject"/>
    <w:uiPriority w:val="99"/>
    <w:semiHidden/>
    <w:rsid w:val="00EA35A1"/>
    <w:rPr>
      <w:rFonts w:ascii="Calibri" w:eastAsia="Calibri" w:hAnsi="Calibri" w:cs="Times New Roman"/>
      <w:b/>
      <w:bCs/>
      <w:sz w:val="20"/>
      <w:szCs w:val="20"/>
      <w:lang w:val="nl-BE"/>
    </w:rPr>
  </w:style>
  <w:style w:type="character" w:styleId="UnresolvedMention">
    <w:name w:val="Unresolved Mention"/>
    <w:basedOn w:val="DefaultParagraphFont"/>
    <w:uiPriority w:val="99"/>
    <w:semiHidden/>
    <w:unhideWhenUsed/>
    <w:rsid w:val="006C3C65"/>
    <w:rPr>
      <w:color w:val="605E5C"/>
      <w:shd w:val="clear" w:color="auto" w:fill="E1DFDD"/>
    </w:rPr>
  </w:style>
  <w:style w:type="paragraph" w:styleId="Header">
    <w:name w:val="header"/>
    <w:basedOn w:val="Normal"/>
    <w:link w:val="HeaderChar"/>
    <w:uiPriority w:val="99"/>
    <w:unhideWhenUsed/>
    <w:rsid w:val="00306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6D95"/>
    <w:rPr>
      <w:rFonts w:ascii="Calibri" w:eastAsia="Calibri" w:hAnsi="Calibri" w:cs="Times New Roman"/>
      <w:lang w:val="nl-BE"/>
    </w:rPr>
  </w:style>
  <w:style w:type="paragraph" w:styleId="Footer">
    <w:name w:val="footer"/>
    <w:basedOn w:val="Normal"/>
    <w:link w:val="FooterChar"/>
    <w:uiPriority w:val="99"/>
    <w:unhideWhenUsed/>
    <w:rsid w:val="00306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6D95"/>
    <w:rPr>
      <w:rFonts w:ascii="Calibri" w:eastAsia="Calibri" w:hAnsi="Calibri" w:cs="Times New Roman"/>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2559206">
      <w:bodyDiv w:val="1"/>
      <w:marLeft w:val="0"/>
      <w:marRight w:val="0"/>
      <w:marTop w:val="0"/>
      <w:marBottom w:val="0"/>
      <w:divBdr>
        <w:top w:val="none" w:sz="0" w:space="0" w:color="auto"/>
        <w:left w:val="none" w:sz="0" w:space="0" w:color="auto"/>
        <w:bottom w:val="none" w:sz="0" w:space="0" w:color="auto"/>
        <w:right w:val="none" w:sz="0" w:space="0" w:color="auto"/>
      </w:divBdr>
      <w:divsChild>
        <w:div w:id="281865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F33E83BD1AAE479A2F2A9730FDF84F" ma:contentTypeVersion="13" ma:contentTypeDescription="Create a new document." ma:contentTypeScope="" ma:versionID="d44b712e74c835d3b79e64e01defd030">
  <xsd:schema xmlns:xsd="http://www.w3.org/2001/XMLSchema" xmlns:xs="http://www.w3.org/2001/XMLSchema" xmlns:p="http://schemas.microsoft.com/office/2006/metadata/properties" xmlns:ns3="99658f48-6222-4c28-ad40-6d7738e5ffcb" xmlns:ns4="379f8d9e-738b-4b91-b0ff-5adac5e92aa7" targetNamespace="http://schemas.microsoft.com/office/2006/metadata/properties" ma:root="true" ma:fieldsID="92c4ffa28ca84f10bba456a8f049d328" ns3:_="" ns4:_="">
    <xsd:import namespace="99658f48-6222-4c28-ad40-6d7738e5ffcb"/>
    <xsd:import namespace="379f8d9e-738b-4b91-b0ff-5adac5e92aa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58f48-6222-4c28-ad40-6d7738e5ffc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9f8d9e-738b-4b91-b0ff-5adac5e92aa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CE3FBE-ADB4-463D-A256-CF1A2D4C599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2031EB7-BCC3-44F1-90D1-1E1387165174}">
  <ds:schemaRefs>
    <ds:schemaRef ds:uri="http://schemas.microsoft.com/sharepoint/v3/contenttype/forms"/>
  </ds:schemaRefs>
</ds:datastoreItem>
</file>

<file path=customXml/itemProps3.xml><?xml version="1.0" encoding="utf-8"?>
<ds:datastoreItem xmlns:ds="http://schemas.openxmlformats.org/officeDocument/2006/customXml" ds:itemID="{C0045677-4E54-48EF-BAAD-1B58AE4716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58f48-6222-4c28-ad40-6d7738e5ffcb"/>
    <ds:schemaRef ds:uri="379f8d9e-738b-4b91-b0ff-5adac5e92a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531</Words>
  <Characters>3028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Macquarie University</Company>
  <LinksUpToDate>false</LinksUpToDate>
  <CharactersWithSpaces>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Lindsay Parker</dc:creator>
  <cp:lastModifiedBy>Sung-Young Kim</cp:lastModifiedBy>
  <cp:revision>3</cp:revision>
  <dcterms:created xsi:type="dcterms:W3CDTF">2020-11-12T01:14:00Z</dcterms:created>
  <dcterms:modified xsi:type="dcterms:W3CDTF">2020-11-12T01:14:00Z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ear4Word_StyleTitle">
    <vt:lpwstr>Nature</vt:lpwstr>
  </property>
  <property fmtid="{D5CDD505-2E9C-101B-9397-08002B2CF9AE}" pid="3" name="ContentTypeId">
    <vt:lpwstr>0x010100FEF33E83BD1AAE479A2F2A9730FDF84F</vt:lpwstr>
  </property>
</Properties>
</file>