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75EEDC1F" w:rsidR="008E1DCE" w:rsidRPr="008E1DCE" w:rsidRDefault="00A30F1B"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GOVERNMENT</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75EEDC1F" w:rsidR="008E1DCE" w:rsidRPr="008E1DCE" w:rsidRDefault="00A30F1B"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GOVERNMENT</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1CB7CBA7">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5F50C3B7"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A30F1B">
        <w:rPr>
          <w:rFonts w:ascii="Century Gothic" w:hAnsi="Century Gothic"/>
          <w:b/>
          <w:bCs/>
          <w:color w:val="987C4D"/>
          <w:sz w:val="28"/>
          <w:szCs w:val="28"/>
        </w:rPr>
        <w:t>GOVERNMENT</w:t>
      </w:r>
      <w:r w:rsidR="008E1DCE">
        <w:rPr>
          <w:rFonts w:ascii="Century Gothic" w:hAnsi="Century Gothic"/>
          <w:b/>
          <w:bCs/>
          <w:color w:val="987C4D"/>
          <w:sz w:val="28"/>
          <w:szCs w:val="28"/>
        </w:rPr>
        <w:t xml:space="preserve">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7B5C70DD"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216FDB">
        <w:rPr>
          <w:rFonts w:asciiTheme="majorHAnsi" w:hAnsiTheme="majorHAnsi" w:cstheme="majorHAnsi"/>
        </w:rPr>
        <w:t>Government</w:t>
      </w:r>
      <w:r>
        <w:rPr>
          <w:rFonts w:asciiTheme="majorHAnsi" w:hAnsiTheme="majorHAnsi" w:cstheme="majorHAnsi"/>
        </w:rPr>
        <w:t xml:space="preserve"> Event of the Year Award </w:t>
      </w:r>
      <w:r w:rsidR="007B5FBE">
        <w:rPr>
          <w:rFonts w:asciiTheme="majorHAnsi" w:hAnsiTheme="majorHAnsi" w:cstheme="majorHAnsi"/>
        </w:rPr>
        <w:t xml:space="preserve">recognises </w:t>
      </w:r>
      <w:r w:rsidR="00216FDB">
        <w:rPr>
          <w:rFonts w:asciiTheme="majorHAnsi" w:hAnsiTheme="majorHAnsi" w:cstheme="majorHAnsi"/>
        </w:rPr>
        <w:t xml:space="preserve">the individual or combined team effort that is required to successfully plan, organise, and manage a key government event (local, state or federal) which took place either within Australia or off-shore. </w:t>
      </w:r>
    </w:p>
    <w:p w14:paraId="27AF98A9" w14:textId="25F65861" w:rsidR="004F5DDD" w:rsidRDefault="009C02B1" w:rsidP="004F5DDD">
      <w:pPr>
        <w:jc w:val="both"/>
        <w:rPr>
          <w:rFonts w:asciiTheme="majorHAnsi" w:hAnsiTheme="majorHAnsi" w:cstheme="majorHAnsi"/>
        </w:rPr>
      </w:pPr>
      <w:r>
        <w:rPr>
          <w:rFonts w:asciiTheme="majorHAnsi" w:hAnsiTheme="majorHAnsi" w:cstheme="majorHAnsi"/>
        </w:rPr>
        <w:t xml:space="preserve">This category is not restricted to any number of delegates or participants. </w:t>
      </w:r>
    </w:p>
    <w:p w14:paraId="4451970F" w14:textId="2462D130" w:rsidR="009C02B1" w:rsidRDefault="009C02B1" w:rsidP="004F5DDD">
      <w:pPr>
        <w:jc w:val="both"/>
        <w:rPr>
          <w:rFonts w:asciiTheme="majorHAnsi" w:hAnsiTheme="majorHAnsi" w:cstheme="majorHAnsi"/>
        </w:rPr>
      </w:pPr>
      <w:r>
        <w:rPr>
          <w:rFonts w:asciiTheme="majorHAnsi" w:hAnsiTheme="majorHAnsi" w:cstheme="majorHAnsi"/>
        </w:rPr>
        <w:t xml:space="preserve">The event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in achieving objectives through the challenges, complexities, and imaginative use of resources, innovation, creativity and overall management. </w:t>
      </w:r>
    </w:p>
    <w:p w14:paraId="65C3C285" w14:textId="43A0F3C9"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A128B5">
        <w:rPr>
          <w:rFonts w:asciiTheme="majorHAnsi" w:hAnsiTheme="majorHAnsi" w:cstheme="majorHAnsi"/>
        </w:rPr>
        <w:t>Joint entries from th</w:t>
      </w:r>
      <w:r w:rsidR="00216FDB">
        <w:rPr>
          <w:rFonts w:asciiTheme="majorHAnsi" w:hAnsiTheme="majorHAnsi" w:cstheme="majorHAnsi"/>
        </w:rPr>
        <w:t xml:space="preserve">e Government department, event organiser, PCO, venue and other suppliers are encouraged. </w:t>
      </w:r>
    </w:p>
    <w:p w14:paraId="34AB9DB3" w14:textId="5BB61C9F" w:rsidR="00A128B5" w:rsidRDefault="00A128B5" w:rsidP="004F5DDD">
      <w:pPr>
        <w:jc w:val="both"/>
        <w:rPr>
          <w:rFonts w:asciiTheme="majorHAnsi" w:hAnsiTheme="majorHAnsi" w:cstheme="majorHAnsi"/>
        </w:rPr>
      </w:pPr>
      <w:r w:rsidRPr="00BF4B30">
        <w:rPr>
          <w:rFonts w:asciiTheme="majorHAnsi" w:hAnsiTheme="majorHAnsi" w:cstheme="majorHAnsi"/>
        </w:rPr>
        <w:t>If the event being submitted</w:t>
      </w:r>
      <w:r>
        <w:rPr>
          <w:rFonts w:asciiTheme="majorHAnsi" w:hAnsiTheme="majorHAnsi" w:cstheme="majorHAnsi"/>
        </w:rPr>
        <w:t xml:space="preserve">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4343218F" w:rsidR="004F5DDD" w:rsidRDefault="000D0431" w:rsidP="004F5DDD">
      <w:pPr>
        <w:jc w:val="both"/>
        <w:rPr>
          <w:rFonts w:asciiTheme="majorHAnsi" w:hAnsiTheme="majorHAnsi" w:cstheme="majorHAnsi"/>
        </w:rPr>
      </w:pPr>
      <w:r>
        <w:rPr>
          <w:rFonts w:asciiTheme="majorHAnsi" w:hAnsiTheme="majorHAnsi" w:cstheme="majorHAnsi"/>
        </w:rPr>
        <w:t xml:space="preserve">If you are a venue, </w:t>
      </w:r>
      <w:r w:rsidR="00D4352C">
        <w:rPr>
          <w:rFonts w:asciiTheme="majorHAnsi" w:hAnsiTheme="majorHAnsi" w:cstheme="majorHAnsi"/>
        </w:rPr>
        <w:t xml:space="preserve">government </w:t>
      </w:r>
      <w:r>
        <w:rPr>
          <w:rFonts w:asciiTheme="majorHAnsi" w:hAnsiTheme="majorHAnsi" w:cstheme="majorHAnsi"/>
        </w:rPr>
        <w:t>in-house</w:t>
      </w:r>
      <w:r w:rsidR="00D4352C">
        <w:rPr>
          <w:rFonts w:asciiTheme="majorHAnsi" w:hAnsiTheme="majorHAnsi" w:cstheme="majorHAnsi"/>
        </w:rPr>
        <w:t xml:space="preserve"> </w:t>
      </w:r>
      <w:r>
        <w:rPr>
          <w:rFonts w:asciiTheme="majorHAnsi" w:hAnsiTheme="majorHAnsi" w:cstheme="majorHAnsi"/>
        </w:rPr>
        <w:t xml:space="preserve">event </w:t>
      </w:r>
      <w:r w:rsidR="00D4352C">
        <w:rPr>
          <w:rFonts w:asciiTheme="majorHAnsi" w:hAnsiTheme="majorHAnsi" w:cstheme="majorHAnsi"/>
        </w:rPr>
        <w:t xml:space="preserve">department, PCO or event agency, </w:t>
      </w:r>
      <w:r>
        <w:rPr>
          <w:rFonts w:asciiTheme="majorHAnsi" w:hAnsiTheme="majorHAnsi" w:cstheme="majorHAnsi"/>
        </w:rPr>
        <w:t xml:space="preserve">you are eligible to apply.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7FB4AC13"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6270D0" w:rsidRPr="006270D0">
        <w:rPr>
          <w:rFonts w:asciiTheme="majorHAnsi" w:hAnsiTheme="majorHAnsi" w:cstheme="majorHAnsi"/>
        </w:rPr>
        <w:t>as soon as possible after the conclusion of the National Awards Ceremony.</w:t>
      </w:r>
      <w:r>
        <w:rPr>
          <w:rFonts w:asciiTheme="majorHAnsi" w:hAnsiTheme="majorHAnsi" w:cstheme="majorHAnsi"/>
        </w:rPr>
        <w:t xml:space="preserve"> </w:t>
      </w:r>
    </w:p>
    <w:p w14:paraId="1A499784" w14:textId="77777777" w:rsidR="00044004" w:rsidRPr="006270D0"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well </w:t>
      </w:r>
      <w:r w:rsidRPr="006270D0">
        <w:rPr>
          <w:rFonts w:asciiTheme="majorHAnsi" w:hAnsiTheme="majorHAnsi" w:cstheme="majorHAnsi"/>
        </w:rPr>
        <w:t xml:space="preserve">managed, how you have adapted during COVID-19 to future-proof your business, and that you have systems and procedures that are appropriate and well-maintained. </w:t>
      </w:r>
    </w:p>
    <w:p w14:paraId="73EE1A5A" w14:textId="77777777" w:rsidR="00082B63" w:rsidRDefault="00082B63">
      <w:pPr>
        <w:rPr>
          <w:rFonts w:ascii="Century Gothic" w:hAnsi="Century Gothic"/>
          <w:b/>
          <w:bCs/>
          <w:sz w:val="28"/>
          <w:szCs w:val="28"/>
        </w:rPr>
      </w:pPr>
      <w:r>
        <w:rPr>
          <w:rFonts w:ascii="Century Gothic" w:hAnsi="Century Gothic"/>
          <w:b/>
          <w:bCs/>
          <w:sz w:val="28"/>
          <w:szCs w:val="28"/>
        </w:rPr>
        <w:br w:type="page"/>
      </w:r>
    </w:p>
    <w:p w14:paraId="522BAD84" w14:textId="355E0B8E" w:rsidR="00407B10" w:rsidRPr="00407B10" w:rsidRDefault="00407B10" w:rsidP="00407B10">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0C581A">
        <w:rPr>
          <w:rFonts w:ascii="Century Gothic" w:hAnsi="Century Gothic"/>
          <w:b/>
          <w:bCs/>
          <w:color w:val="987C4D"/>
          <w:sz w:val="28"/>
          <w:szCs w:val="28"/>
        </w:rPr>
        <w:t xml:space="preserve">GOVERNMENT </w:t>
      </w:r>
      <w:r w:rsidRPr="00407B10">
        <w:rPr>
          <w:rFonts w:ascii="Century Gothic" w:hAnsi="Century Gothic"/>
          <w:b/>
          <w:bCs/>
          <w:color w:val="987C4D"/>
          <w:sz w:val="28"/>
          <w:szCs w:val="28"/>
        </w:rPr>
        <w:t>EVENT OF THE YEAR AWARD</w:t>
      </w:r>
    </w:p>
    <w:p w14:paraId="31E8FC81" w14:textId="77777777" w:rsidR="00407B10" w:rsidRDefault="00407B10" w:rsidP="00407B10">
      <w:pPr>
        <w:pStyle w:val="ListParagraph"/>
        <w:jc w:val="both"/>
        <w:rPr>
          <w:rFonts w:asciiTheme="majorHAnsi" w:hAnsiTheme="majorHAnsi" w:cstheme="majorHAnsi"/>
        </w:rPr>
      </w:pP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3B6C3C58" w:rsidR="004F5DDD" w:rsidRDefault="00044004" w:rsidP="00697172">
      <w:pPr>
        <w:pStyle w:val="ListParagraph"/>
        <w:numPr>
          <w:ilvl w:val="0"/>
          <w:numId w:val="1"/>
        </w:numPr>
        <w:jc w:val="both"/>
        <w:rPr>
          <w:rFonts w:asciiTheme="majorHAnsi" w:hAnsiTheme="majorHAnsi" w:cstheme="majorHAnsi"/>
          <w:b/>
          <w:bCs/>
        </w:rPr>
      </w:pPr>
      <w:r w:rsidRPr="004F4C38">
        <w:rPr>
          <w:rFonts w:asciiTheme="majorHAnsi" w:hAnsiTheme="majorHAnsi" w:cstheme="majorHAnsi"/>
        </w:rPr>
        <w:t>All applications must be submitted prior to</w:t>
      </w:r>
      <w:r w:rsidR="004F4C38">
        <w:rPr>
          <w:rFonts w:asciiTheme="majorHAnsi" w:hAnsiTheme="majorHAnsi" w:cstheme="majorHAnsi"/>
        </w:rPr>
        <w:t xml:space="preserve"> </w:t>
      </w:r>
      <w:r w:rsidR="004F4C38" w:rsidRPr="004F4C38">
        <w:rPr>
          <w:rFonts w:asciiTheme="majorHAnsi" w:hAnsiTheme="majorHAnsi" w:cstheme="majorHAnsi"/>
          <w:b/>
          <w:bCs/>
        </w:rPr>
        <w:t>28 February 2023 at 11:59pm AEDT.</w:t>
      </w:r>
    </w:p>
    <w:p w14:paraId="2D7C1BCE" w14:textId="77777777" w:rsidR="00AC0FCC" w:rsidRPr="004F4C38" w:rsidRDefault="00AC0FCC" w:rsidP="00AC0FCC">
      <w:pPr>
        <w:pStyle w:val="ListParagraph"/>
        <w:jc w:val="both"/>
        <w:rPr>
          <w:rFonts w:asciiTheme="majorHAnsi" w:hAnsiTheme="majorHAnsi" w:cstheme="majorHAnsi"/>
          <w:b/>
          <w:bCs/>
        </w:rPr>
      </w:pP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7B061908"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rsidTr="00FD1A2E">
        <w:tc>
          <w:tcPr>
            <w:tcW w:w="9016" w:type="dxa"/>
          </w:tcPr>
          <w:p w14:paraId="20299B4F" w14:textId="7737E144" w:rsidR="000C581A" w:rsidRDefault="000C581A" w:rsidP="000C581A">
            <w:pPr>
              <w:rPr>
                <w:rFonts w:ascii="Century Gothic" w:hAnsi="Century Gothic"/>
                <w:sz w:val="28"/>
                <w:szCs w:val="28"/>
              </w:rPr>
            </w:pPr>
          </w:p>
          <w:p w14:paraId="35C9D70E" w14:textId="77777777" w:rsidR="000C581A" w:rsidRDefault="000C581A" w:rsidP="000C581A">
            <w:pPr>
              <w:rPr>
                <w:rFonts w:ascii="Century Gothic" w:hAnsi="Century Gothic"/>
                <w:sz w:val="28"/>
                <w:szCs w:val="28"/>
              </w:rPr>
            </w:pPr>
          </w:p>
          <w:p w14:paraId="04101FCA" w14:textId="42B53DB0" w:rsidR="009B4D3E" w:rsidRPr="00082B63"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0C581A">
              <w:rPr>
                <w:rFonts w:asciiTheme="majorHAnsi" w:hAnsiTheme="majorHAnsi" w:cstheme="majorHAnsi"/>
                <w:i/>
                <w:iCs/>
              </w:rPr>
              <w:t>in the blank space above</w:t>
            </w:r>
            <w:r>
              <w:rPr>
                <w:rFonts w:asciiTheme="majorHAnsi" w:hAnsiTheme="majorHAnsi" w:cstheme="majorHAnsi"/>
                <w:i/>
                <w:iCs/>
              </w:rPr>
              <w:t>. 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0B6936FC" w:rsidR="009B4D3E" w:rsidRPr="00082B63" w:rsidRDefault="00082B63" w:rsidP="009B4D3E">
            <w:pPr>
              <w:rPr>
                <w:rFonts w:asciiTheme="majorHAnsi" w:hAnsiTheme="majorHAnsi" w:cstheme="majorHAnsi"/>
                <w:i/>
                <w:iCs/>
              </w:rPr>
            </w:pPr>
            <w:r>
              <w:rPr>
                <w:rFonts w:asciiTheme="majorHAnsi" w:hAnsiTheme="majorHAnsi" w:cstheme="majorHAnsi"/>
                <w:i/>
                <w:iCs/>
              </w:rPr>
              <w:t>Insert the name of your organisation 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1F0CBDCE"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7E9A55B4"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GOVERNMENT</w:t>
      </w:r>
      <w:r>
        <w:rPr>
          <w:rFonts w:ascii="Century Gothic" w:hAnsi="Century Gothic"/>
          <w:b/>
          <w:bCs/>
          <w:color w:val="987C4D"/>
          <w:sz w:val="28"/>
          <w:szCs w:val="28"/>
        </w:rPr>
        <w:t xml:space="preserve"> 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295EC912"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impact</w:t>
      </w:r>
    </w:p>
    <w:p w14:paraId="28324C41" w14:textId="0458294D"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Stakeholders (clients, delegates, exhibitors, host </w:t>
      </w:r>
      <w:r w:rsidR="008B668F">
        <w:rPr>
          <w:rFonts w:asciiTheme="majorHAnsi" w:hAnsiTheme="majorHAnsi" w:cstheme="majorHAnsi"/>
          <w:i/>
          <w:iCs/>
        </w:rPr>
        <w:t>organisations</w:t>
      </w:r>
      <w:r>
        <w:rPr>
          <w:rFonts w:asciiTheme="majorHAnsi" w:hAnsiTheme="majorHAnsi" w:cstheme="majorHAnsi"/>
          <w:i/>
          <w:iCs/>
        </w:rPr>
        <w:t>, presenters, sponsors)</w:t>
      </w:r>
    </w:p>
    <w:p w14:paraId="719D282B" w14:textId="6C2704CD"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2B0E84AF" w14:textId="6EA5578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venue, local and regional area</w:t>
      </w:r>
    </w:p>
    <w:p w14:paraId="65E88A89" w14:textId="467C1D6D" w:rsidR="00341B75" w:rsidRPr="00824916"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wider public</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2AB22936"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7BC129E7"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r w:rsidR="00671D6C">
        <w:rPr>
          <w:rFonts w:asciiTheme="majorHAnsi" w:hAnsiTheme="majorHAnsi" w:cstheme="majorHAnsi"/>
          <w:i/>
          <w:iCs/>
        </w:rPr>
        <w:t xml:space="preserve"> (if applicable)</w:t>
      </w:r>
    </w:p>
    <w:p w14:paraId="205E9499" w14:textId="5F5A926F" w:rsidR="00C67610" w:rsidRPr="00671D6C" w:rsidRDefault="00C67610" w:rsidP="00671D6C">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delegate attendance from previous event</w:t>
      </w:r>
      <w:r w:rsidR="00671D6C">
        <w:rPr>
          <w:rFonts w:asciiTheme="majorHAnsi" w:hAnsiTheme="majorHAnsi" w:cstheme="majorHAnsi"/>
          <w:i/>
          <w:iCs/>
        </w:rPr>
        <w:t xml:space="preserve"> (if applicable)</w:t>
      </w:r>
    </w:p>
    <w:p w14:paraId="296BC103" w14:textId="4ADD1315" w:rsidR="00C67610" w:rsidRPr="00671D6C" w:rsidRDefault="00C67610" w:rsidP="00671D6C">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sponsorship/exhibition sales</w:t>
      </w:r>
      <w:r w:rsidR="00671D6C">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304E6A36"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2077EF9E"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15273E">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70BE55F0"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0DE8331E"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C32A1F">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2938A5D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F74E5C">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34B3123C"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40715B95" w14:textId="7E08793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Accounting &amp; treasury</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7B36CC9C" w14:textId="572AAA7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Business program</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1ADA3774" w:rsidR="00F978DE" w:rsidRPr="0034187F"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408E14AA" w14:textId="17352B71" w:rsidR="0034187F" w:rsidRPr="00F978DE" w:rsidRDefault="0034187F"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Language services</w:t>
      </w:r>
    </w:p>
    <w:p w14:paraId="701C3B03" w14:textId="0871C70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Marketing strategy</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11E7722C" w14:textId="15D390B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Off-site activities</w:t>
      </w:r>
    </w:p>
    <w:p w14:paraId="2C477B2D" w14:textId="06E52FF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0E1B0C19" w14:textId="2379EBA0" w:rsidR="00F978DE" w:rsidRPr="0034187F" w:rsidRDefault="0034187F"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Program design</w:t>
      </w:r>
    </w:p>
    <w:p w14:paraId="17511332" w14:textId="66C9D591" w:rsidR="0034187F" w:rsidRPr="0034187F" w:rsidRDefault="0034187F"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activity</w:t>
      </w:r>
    </w:p>
    <w:p w14:paraId="68130925" w14:textId="2715BB9F" w:rsidR="0034187F" w:rsidRPr="00F978DE" w:rsidRDefault="0034187F"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Security</w:t>
      </w:r>
    </w:p>
    <w:p w14:paraId="6E4C8519" w14:textId="6091F97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functions</w:t>
      </w:r>
    </w:p>
    <w:p w14:paraId="607E4545" w14:textId="33EF2C3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liaison</w:t>
      </w:r>
    </w:p>
    <w:p w14:paraId="218AA148" w14:textId="5FAD79E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support media</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66B20D05" w14:textId="492F9BFE"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4B4CE885" w14:textId="00FB691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1EF95A82" w14:textId="50DE58D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Visas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2EAB8C63"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B2CDB44"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1FFDB10F"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Delegate numbers</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46AEF73D" w14:textId="290C00D0"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w:t>
      </w:r>
      <w:r w:rsidR="0034187F">
        <w:rPr>
          <w:rFonts w:asciiTheme="majorHAnsi" w:hAnsiTheme="majorHAnsi" w:cstheme="majorHAnsi"/>
          <w:i/>
          <w:iCs/>
        </w:rPr>
        <w:t>section</w:t>
      </w:r>
      <w:r>
        <w:rPr>
          <w:rFonts w:asciiTheme="majorHAnsi" w:hAnsiTheme="majorHAnsi" w:cstheme="majorHAnsi"/>
          <w:i/>
          <w:iCs/>
        </w:rPr>
        <w:t xml:space="preserve"> on </w:t>
      </w:r>
      <w:r w:rsidR="00FA0A95">
        <w:rPr>
          <w:rFonts w:asciiTheme="majorHAnsi" w:hAnsiTheme="majorHAnsi" w:cstheme="majorHAnsi"/>
          <w:i/>
          <w:iCs/>
        </w:rPr>
        <w:t>the last page of this form</w:t>
      </w:r>
    </w:p>
    <w:p w14:paraId="2CF5F305" w14:textId="7BA21AF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Media coverage </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607B571" w14:textId="473949A0" w:rsid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Stakeholder 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6DA32602"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host’s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467068" w14:textId="4658EBE7" w:rsidR="00194DC9" w:rsidRDefault="00194DC9" w:rsidP="00194DC9">
      <w:pPr>
        <w:pStyle w:val="ListParagraph"/>
        <w:numPr>
          <w:ilvl w:val="0"/>
          <w:numId w:val="5"/>
        </w:numPr>
        <w:rPr>
          <w:rFonts w:asciiTheme="majorHAnsi" w:hAnsiTheme="majorHAnsi" w:cstheme="majorHAnsi"/>
          <w:i/>
          <w:iCs/>
        </w:rPr>
      </w:pPr>
      <w:r>
        <w:rPr>
          <w:rFonts w:asciiTheme="majorHAnsi" w:hAnsiTheme="majorHAnsi" w:cstheme="majorHAnsi"/>
          <w:i/>
          <w:iCs/>
        </w:rPr>
        <w:t>Anecdotal feedback</w:t>
      </w:r>
    </w:p>
    <w:p w14:paraId="7EE3BBE6" w14:textId="15907E97"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37627C33" w14:textId="4D22B085"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Formal evaluation</w:t>
      </w:r>
    </w:p>
    <w:p w14:paraId="51F6EFC2" w14:textId="395A9268"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r w:rsidR="00B73BFD">
        <w:rPr>
          <w:rFonts w:asciiTheme="majorHAnsi" w:hAnsiTheme="majorHAnsi" w:cstheme="majorHAnsi"/>
          <w:i/>
          <w:iCs/>
        </w:rPr>
        <w:t xml:space="preserve"> (if applicable)</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4B10FFBF"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2A134DAA"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B73BFD">
        <w:rPr>
          <w:rFonts w:asciiTheme="majorHAnsi" w:hAnsiTheme="majorHAnsi" w:cstheme="majorHAnsi"/>
          <w:b/>
          <w:bCs/>
          <w:sz w:val="24"/>
          <w:szCs w:val="24"/>
        </w:rPr>
        <w:t>Government</w:t>
      </w:r>
      <w:r>
        <w:rPr>
          <w:rFonts w:asciiTheme="majorHAnsi" w:hAnsiTheme="majorHAnsi" w:cstheme="majorHAnsi"/>
          <w:b/>
          <w:bCs/>
          <w:sz w:val="24"/>
          <w:szCs w:val="24"/>
        </w:rPr>
        <w:t xml:space="preserve">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5F0B0AFD"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C581A">
        <w:rPr>
          <w:rFonts w:ascii="Century Gothic" w:hAnsi="Century Gothic"/>
          <w:b/>
          <w:bCs/>
          <w:color w:val="987C4D"/>
          <w:sz w:val="28"/>
          <w:szCs w:val="28"/>
        </w:rPr>
        <w:t xml:space="preserve">GOVERNMENT </w:t>
      </w:r>
      <w:r>
        <w:rPr>
          <w:rFonts w:ascii="Century Gothic" w:hAnsi="Century Gothic"/>
          <w:b/>
          <w:bCs/>
          <w:color w:val="987C4D"/>
          <w:sz w:val="28"/>
          <w:szCs w:val="28"/>
        </w:rPr>
        <w:t>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72A3BEB2"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 xml:space="preserve">add to your scoring for the </w:t>
      </w:r>
      <w:r w:rsidR="000C581A">
        <w:rPr>
          <w:rFonts w:asciiTheme="majorHAnsi" w:hAnsiTheme="majorHAnsi" w:cstheme="majorHAnsi"/>
        </w:rPr>
        <w:t>Government</w:t>
      </w:r>
      <w:r w:rsidR="00015F83">
        <w:rPr>
          <w:rFonts w:asciiTheme="majorHAnsi" w:hAnsiTheme="majorHAnsi" w:cstheme="majorHAnsi"/>
        </w:rPr>
        <w:t xml:space="preserve"> Event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5ADC7D93" w:rsidR="00DA21A6" w:rsidRPr="00FC393E" w:rsidRDefault="00DA21A6" w:rsidP="00FC393E">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FC393E">
        <w:rPr>
          <w:rFonts w:asciiTheme="majorHAnsi" w:hAnsiTheme="majorHAnsi" w:cstheme="majorHAnsi"/>
        </w:rPr>
        <w:t>, or were there 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AD4B5" w14:textId="77777777" w:rsidR="00C104BB" w:rsidRDefault="00C104BB" w:rsidP="00C0402A">
      <w:pPr>
        <w:spacing w:after="0" w:line="240" w:lineRule="auto"/>
      </w:pPr>
      <w:r>
        <w:separator/>
      </w:r>
    </w:p>
  </w:endnote>
  <w:endnote w:type="continuationSeparator" w:id="0">
    <w:p w14:paraId="5B0B5894" w14:textId="77777777" w:rsidR="00C104BB" w:rsidRDefault="00C104BB"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C0DF7" w14:textId="77777777" w:rsidR="00C104BB" w:rsidRDefault="00C104BB" w:rsidP="00C0402A">
      <w:pPr>
        <w:spacing w:after="0" w:line="240" w:lineRule="auto"/>
      </w:pPr>
      <w:r>
        <w:separator/>
      </w:r>
    </w:p>
  </w:footnote>
  <w:footnote w:type="continuationSeparator" w:id="0">
    <w:p w14:paraId="1109CA10" w14:textId="77777777" w:rsidR="00C104BB" w:rsidRDefault="00C104BB"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82B63"/>
    <w:rsid w:val="000C263B"/>
    <w:rsid w:val="000C581A"/>
    <w:rsid w:val="000D0431"/>
    <w:rsid w:val="0011790F"/>
    <w:rsid w:val="00137B39"/>
    <w:rsid w:val="0015273E"/>
    <w:rsid w:val="00194DC9"/>
    <w:rsid w:val="001C033A"/>
    <w:rsid w:val="001E6634"/>
    <w:rsid w:val="00216FDB"/>
    <w:rsid w:val="002960BB"/>
    <w:rsid w:val="002B7C42"/>
    <w:rsid w:val="00304FEA"/>
    <w:rsid w:val="0034187F"/>
    <w:rsid w:val="00341B75"/>
    <w:rsid w:val="00352971"/>
    <w:rsid w:val="003E24F8"/>
    <w:rsid w:val="00407B10"/>
    <w:rsid w:val="004549C1"/>
    <w:rsid w:val="004A7A0A"/>
    <w:rsid w:val="004F4C38"/>
    <w:rsid w:val="004F5DDD"/>
    <w:rsid w:val="0050011E"/>
    <w:rsid w:val="00514320"/>
    <w:rsid w:val="00571CB5"/>
    <w:rsid w:val="00597EE6"/>
    <w:rsid w:val="005D03C2"/>
    <w:rsid w:val="006270D0"/>
    <w:rsid w:val="0063122B"/>
    <w:rsid w:val="00671D6C"/>
    <w:rsid w:val="00691307"/>
    <w:rsid w:val="00703852"/>
    <w:rsid w:val="007B5FBE"/>
    <w:rsid w:val="007E2C77"/>
    <w:rsid w:val="007F74BB"/>
    <w:rsid w:val="00812841"/>
    <w:rsid w:val="00824916"/>
    <w:rsid w:val="0082799C"/>
    <w:rsid w:val="00837752"/>
    <w:rsid w:val="00862CBF"/>
    <w:rsid w:val="00891314"/>
    <w:rsid w:val="00891E4C"/>
    <w:rsid w:val="008B668F"/>
    <w:rsid w:val="008B74F5"/>
    <w:rsid w:val="008E1DCE"/>
    <w:rsid w:val="008F2EB1"/>
    <w:rsid w:val="00927C0B"/>
    <w:rsid w:val="00974F59"/>
    <w:rsid w:val="009B4D3E"/>
    <w:rsid w:val="009C02B1"/>
    <w:rsid w:val="009C673B"/>
    <w:rsid w:val="00A11F0A"/>
    <w:rsid w:val="00A128B5"/>
    <w:rsid w:val="00A30F1B"/>
    <w:rsid w:val="00A52A26"/>
    <w:rsid w:val="00AC0FCC"/>
    <w:rsid w:val="00B60A1B"/>
    <w:rsid w:val="00B73BFD"/>
    <w:rsid w:val="00B91947"/>
    <w:rsid w:val="00BF4B30"/>
    <w:rsid w:val="00C0402A"/>
    <w:rsid w:val="00C104BB"/>
    <w:rsid w:val="00C32A1F"/>
    <w:rsid w:val="00C67610"/>
    <w:rsid w:val="00CE25BF"/>
    <w:rsid w:val="00D10FCB"/>
    <w:rsid w:val="00D42EF5"/>
    <w:rsid w:val="00D4352C"/>
    <w:rsid w:val="00DA21A6"/>
    <w:rsid w:val="00DB3C72"/>
    <w:rsid w:val="00DD10C0"/>
    <w:rsid w:val="00DD7279"/>
    <w:rsid w:val="00EA4DD3"/>
    <w:rsid w:val="00EC210D"/>
    <w:rsid w:val="00ED038F"/>
    <w:rsid w:val="00EE0A3A"/>
    <w:rsid w:val="00EE22BD"/>
    <w:rsid w:val="00F11BCB"/>
    <w:rsid w:val="00F22FD6"/>
    <w:rsid w:val="00F5329A"/>
    <w:rsid w:val="00F74E5C"/>
    <w:rsid w:val="00F978DE"/>
    <w:rsid w:val="00FA0A95"/>
    <w:rsid w:val="00FA4BB1"/>
    <w:rsid w:val="00FB4592"/>
    <w:rsid w:val="00FB5A97"/>
    <w:rsid w:val="00FC3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 w:type="character" w:styleId="CommentReference">
    <w:name w:val="annotation reference"/>
    <w:basedOn w:val="DefaultParagraphFont"/>
    <w:uiPriority w:val="99"/>
    <w:semiHidden/>
    <w:unhideWhenUsed/>
    <w:rsid w:val="00A52A26"/>
    <w:rPr>
      <w:sz w:val="16"/>
      <w:szCs w:val="16"/>
    </w:rPr>
  </w:style>
  <w:style w:type="paragraph" w:styleId="CommentText">
    <w:name w:val="annotation text"/>
    <w:basedOn w:val="Normal"/>
    <w:link w:val="CommentTextChar"/>
    <w:uiPriority w:val="99"/>
    <w:unhideWhenUsed/>
    <w:rsid w:val="00A52A26"/>
    <w:pPr>
      <w:spacing w:line="240" w:lineRule="auto"/>
    </w:pPr>
    <w:rPr>
      <w:sz w:val="20"/>
      <w:szCs w:val="20"/>
    </w:rPr>
  </w:style>
  <w:style w:type="character" w:customStyle="1" w:styleId="CommentTextChar">
    <w:name w:val="Comment Text Char"/>
    <w:basedOn w:val="DefaultParagraphFont"/>
    <w:link w:val="CommentText"/>
    <w:uiPriority w:val="99"/>
    <w:rsid w:val="00A52A26"/>
    <w:rPr>
      <w:sz w:val="20"/>
      <w:szCs w:val="20"/>
    </w:rPr>
  </w:style>
  <w:style w:type="paragraph" w:styleId="CommentSubject">
    <w:name w:val="annotation subject"/>
    <w:basedOn w:val="CommentText"/>
    <w:next w:val="CommentText"/>
    <w:link w:val="CommentSubjectChar"/>
    <w:uiPriority w:val="99"/>
    <w:semiHidden/>
    <w:unhideWhenUsed/>
    <w:rsid w:val="00A52A26"/>
    <w:rPr>
      <w:b/>
      <w:bCs/>
    </w:rPr>
  </w:style>
  <w:style w:type="character" w:customStyle="1" w:styleId="CommentSubjectChar">
    <w:name w:val="Comment Subject Char"/>
    <w:basedOn w:val="CommentTextChar"/>
    <w:link w:val="CommentSubject"/>
    <w:uiPriority w:val="99"/>
    <w:semiHidden/>
    <w:rsid w:val="00A52A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06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2.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12</Pages>
  <Words>1288</Words>
  <Characters>7347</Characters>
  <Application>Microsoft Office Word</Application>
  <DocSecurity>0</DocSecurity>
  <Lines>61</Lines>
  <Paragraphs>17</Paragraphs>
  <ScaleCrop>false</ScaleCrop>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69</cp:revision>
  <dcterms:created xsi:type="dcterms:W3CDTF">2022-09-28T05:07:00Z</dcterms:created>
  <dcterms:modified xsi:type="dcterms:W3CDTF">2022-11-21T00:53:00Z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