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57E81665">
                <wp:simplePos x="0" y="0"/>
                <wp:positionH relativeFrom="margin">
                  <wp:align>right</wp:align>
                </wp:positionH>
                <wp:positionV relativeFrom="paragraph">
                  <wp:posOffset>6400338</wp:posOffset>
                </wp:positionV>
                <wp:extent cx="7564582" cy="3312543"/>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7564582" cy="3312543"/>
                        </a:xfrm>
                        <a:prstGeom prst="rect">
                          <a:avLst/>
                        </a:prstGeom>
                        <a:noFill/>
                        <a:ln w="6350">
                          <a:noFill/>
                        </a:ln>
                      </wps:spPr>
                      <wps:txbx>
                        <w:txbxContent>
                          <w:p w14:paraId="55EDA29A" w14:textId="77777777" w:rsidR="008E501A" w:rsidRPr="008E501A" w:rsidRDefault="008E501A" w:rsidP="008F2EB1">
                            <w:pPr>
                              <w:jc w:val="center"/>
                              <w:rPr>
                                <w:rFonts w:ascii="Century Gothic" w:hAnsi="Century Gothic"/>
                                <w:b/>
                                <w:bCs/>
                                <w:color w:val="FFFFFF" w:themeColor="background1"/>
                                <w:sz w:val="96"/>
                                <w:szCs w:val="96"/>
                              </w:rPr>
                            </w:pPr>
                            <w:r w:rsidRPr="008E501A">
                              <w:rPr>
                                <w:rFonts w:ascii="Century Gothic" w:hAnsi="Century Gothic"/>
                                <w:b/>
                                <w:bCs/>
                                <w:color w:val="FFFFFF" w:themeColor="background1"/>
                                <w:sz w:val="96"/>
                                <w:szCs w:val="96"/>
                              </w:rPr>
                              <w:t>MEA FUTURE LEADER</w:t>
                            </w:r>
                          </w:p>
                          <w:p w14:paraId="7B113569" w14:textId="23814BBA" w:rsidR="008F2EB1" w:rsidRPr="008E501A" w:rsidRDefault="008E501A" w:rsidP="008E501A">
                            <w:pPr>
                              <w:jc w:val="center"/>
                              <w:rPr>
                                <w:rFonts w:ascii="Century Gothic" w:hAnsi="Century Gothic"/>
                                <w:b/>
                                <w:bCs/>
                                <w:color w:val="FFFFFF" w:themeColor="background1"/>
                                <w:sz w:val="96"/>
                                <w:szCs w:val="96"/>
                              </w:rPr>
                            </w:pPr>
                            <w:r w:rsidRPr="008E501A">
                              <w:rPr>
                                <w:rFonts w:ascii="Century Gothic" w:hAnsi="Century Gothic"/>
                                <w:b/>
                                <w:bCs/>
                                <w:color w:val="FFFFFF" w:themeColor="background1"/>
                                <w:sz w:val="96"/>
                                <w:szCs w:val="96"/>
                              </w:rPr>
                              <w:t xml:space="preserve">OF THE YEAR </w:t>
                            </w:r>
                            <w:r w:rsidR="008E1DCE" w:rsidRPr="008E501A">
                              <w:rPr>
                                <w:rFonts w:ascii="Century Gothic" w:hAnsi="Century Gothic"/>
                                <w:b/>
                                <w:bCs/>
                                <w:color w:val="FFFFFF" w:themeColor="background1"/>
                                <w:sz w:val="96"/>
                                <w:szCs w:val="96"/>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60.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kEGAIAAC0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" filled="f" stroked="f" strokeweight=".5pt">
                <v:textbox>
                  <w:txbxContent>
                    <w:p w14:paraId="55EDA29A" w14:textId="77777777" w:rsidR="008E501A" w:rsidRPr="008E501A" w:rsidRDefault="008E501A" w:rsidP="008F2EB1">
                      <w:pPr>
                        <w:jc w:val="center"/>
                        <w:rPr>
                          <w:rFonts w:ascii="Century Gothic" w:hAnsi="Century Gothic"/>
                          <w:b/>
                          <w:bCs/>
                          <w:color w:val="FFFFFF" w:themeColor="background1"/>
                          <w:sz w:val="96"/>
                          <w:szCs w:val="96"/>
                        </w:rPr>
                      </w:pPr>
                      <w:r w:rsidRPr="008E501A">
                        <w:rPr>
                          <w:rFonts w:ascii="Century Gothic" w:hAnsi="Century Gothic"/>
                          <w:b/>
                          <w:bCs/>
                          <w:color w:val="FFFFFF" w:themeColor="background1"/>
                          <w:sz w:val="96"/>
                          <w:szCs w:val="96"/>
                        </w:rPr>
                        <w:t>MEA FUTURE LEADER</w:t>
                      </w:r>
                    </w:p>
                    <w:p w14:paraId="7B113569" w14:textId="23814BBA" w:rsidR="008F2EB1" w:rsidRPr="008E501A" w:rsidRDefault="008E501A" w:rsidP="008E501A">
                      <w:pPr>
                        <w:jc w:val="center"/>
                        <w:rPr>
                          <w:rFonts w:ascii="Century Gothic" w:hAnsi="Century Gothic"/>
                          <w:b/>
                          <w:bCs/>
                          <w:color w:val="FFFFFF" w:themeColor="background1"/>
                          <w:sz w:val="96"/>
                          <w:szCs w:val="96"/>
                        </w:rPr>
                      </w:pPr>
                      <w:r w:rsidRPr="008E501A">
                        <w:rPr>
                          <w:rFonts w:ascii="Century Gothic" w:hAnsi="Century Gothic"/>
                          <w:b/>
                          <w:bCs/>
                          <w:color w:val="FFFFFF" w:themeColor="background1"/>
                          <w:sz w:val="96"/>
                          <w:szCs w:val="96"/>
                        </w:rPr>
                        <w:t xml:space="preserve">OF THE YEAR </w:t>
                      </w:r>
                      <w:r w:rsidR="008E1DCE" w:rsidRPr="008E501A">
                        <w:rPr>
                          <w:rFonts w:ascii="Century Gothic" w:hAnsi="Century Gothic"/>
                          <w:b/>
                          <w:bCs/>
                          <w:color w:val="FFFFFF" w:themeColor="background1"/>
                          <w:sz w:val="96"/>
                          <w:szCs w:val="96"/>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361385CA">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1470372E"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t>2021-2022 MEA AWARDS</w:t>
      </w:r>
      <w:r w:rsidR="004F5DDD">
        <w:rPr>
          <w:rFonts w:ascii="Century Gothic" w:hAnsi="Century Gothic"/>
          <w:b/>
          <w:bCs/>
          <w:sz w:val="28"/>
          <w:szCs w:val="28"/>
        </w:rPr>
        <w:br/>
      </w:r>
      <w:r w:rsidR="008E501A">
        <w:rPr>
          <w:rFonts w:ascii="Century Gothic" w:hAnsi="Century Gothic"/>
          <w:b/>
          <w:bCs/>
          <w:color w:val="987C4D"/>
          <w:sz w:val="28"/>
          <w:szCs w:val="28"/>
        </w:rPr>
        <w:t>MEA FUTURE LEADER OF THE YEAR</w:t>
      </w:r>
      <w:r w:rsidR="008E1DCE">
        <w:rPr>
          <w:rFonts w:ascii="Century Gothic" w:hAnsi="Century Gothic"/>
          <w:b/>
          <w:bCs/>
          <w:color w:val="987C4D"/>
          <w:sz w:val="28"/>
          <w:szCs w:val="28"/>
        </w:rPr>
        <w:t xml:space="preserve">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4CF2331D" w14:textId="37E349CD" w:rsidR="00CD1B1E" w:rsidRDefault="008E501A" w:rsidP="004F5DDD">
      <w:pPr>
        <w:jc w:val="both"/>
        <w:rPr>
          <w:rFonts w:asciiTheme="majorHAnsi" w:hAnsiTheme="majorHAnsi" w:cstheme="majorHAnsi"/>
        </w:rPr>
      </w:pPr>
      <w:r>
        <w:rPr>
          <w:rFonts w:asciiTheme="majorHAnsi" w:hAnsiTheme="majorHAnsi" w:cstheme="majorHAnsi"/>
        </w:rPr>
        <w:t>The MEA Future Leader of the Year</w:t>
      </w:r>
      <w:r w:rsidR="004A66C4">
        <w:rPr>
          <w:rFonts w:asciiTheme="majorHAnsi" w:hAnsiTheme="majorHAnsi" w:cstheme="majorHAnsi"/>
        </w:rPr>
        <w:t xml:space="preserve"> </w:t>
      </w:r>
      <w:r w:rsidR="009C02B1">
        <w:rPr>
          <w:rFonts w:asciiTheme="majorHAnsi" w:hAnsiTheme="majorHAnsi" w:cstheme="majorHAnsi"/>
        </w:rPr>
        <w:t xml:space="preserve">Award </w:t>
      </w:r>
      <w:r w:rsidR="007B5FBE">
        <w:rPr>
          <w:rFonts w:asciiTheme="majorHAnsi" w:hAnsiTheme="majorHAnsi" w:cstheme="majorHAnsi"/>
        </w:rPr>
        <w:t xml:space="preserve">recognises </w:t>
      </w:r>
      <w:r w:rsidR="0053003D">
        <w:rPr>
          <w:rFonts w:asciiTheme="majorHAnsi" w:hAnsiTheme="majorHAnsi" w:cstheme="majorHAnsi"/>
        </w:rPr>
        <w:t>the hard work and efforts of</w:t>
      </w:r>
      <w:r w:rsidR="00FF7A1D">
        <w:rPr>
          <w:rFonts w:asciiTheme="majorHAnsi" w:hAnsiTheme="majorHAnsi" w:cstheme="majorHAnsi"/>
        </w:rPr>
        <w:t xml:space="preserve"> </w:t>
      </w:r>
      <w:r>
        <w:rPr>
          <w:rFonts w:asciiTheme="majorHAnsi" w:hAnsiTheme="majorHAnsi" w:cstheme="majorHAnsi"/>
        </w:rPr>
        <w:t xml:space="preserve">any employee who has demonstrated their commitment to the events industry, a keen interest in MEA, and in future leadership. </w:t>
      </w:r>
    </w:p>
    <w:p w14:paraId="4B409D17" w14:textId="6E7DFEFF" w:rsidR="004F5DDD" w:rsidRPr="004F5DDD" w:rsidRDefault="00FF7A1D" w:rsidP="004F5DDD">
      <w:pPr>
        <w:rPr>
          <w:rFonts w:ascii="Century Gothic" w:hAnsi="Century Gothic" w:cstheme="majorHAnsi"/>
          <w:b/>
          <w:bCs/>
          <w:sz w:val="28"/>
          <w:szCs w:val="28"/>
        </w:rPr>
      </w:pPr>
      <w:r>
        <w:rPr>
          <w:rFonts w:ascii="Century Gothic" w:hAnsi="Century Gothic" w:cstheme="majorHAnsi"/>
          <w:b/>
          <w:bCs/>
          <w:sz w:val="28"/>
          <w:szCs w:val="28"/>
        </w:rPr>
        <w:br/>
      </w:r>
      <w:r w:rsidR="002B7C42">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57C17F" w14:textId="5028EFB8" w:rsidR="00BC538B" w:rsidRDefault="00616CFA" w:rsidP="004F5DDD">
      <w:pPr>
        <w:jc w:val="both"/>
        <w:rPr>
          <w:rFonts w:asciiTheme="majorHAnsi" w:hAnsiTheme="majorHAnsi" w:cstheme="majorHAnsi"/>
        </w:rPr>
      </w:pPr>
      <w:r>
        <w:rPr>
          <w:rFonts w:asciiTheme="majorHAnsi" w:hAnsiTheme="majorHAnsi" w:cstheme="majorHAnsi"/>
        </w:rPr>
        <w:t xml:space="preserve">This Award </w:t>
      </w:r>
      <w:r w:rsidR="008E501A">
        <w:rPr>
          <w:rFonts w:asciiTheme="majorHAnsi" w:hAnsiTheme="majorHAnsi" w:cstheme="majorHAnsi"/>
        </w:rPr>
        <w:t xml:space="preserve">has no age limit or maximum years’ experience within the events industry. To be eligible, the nominee must have demonstrated how they have empowered teams, their passion for the industry and how they have shown leadership in their role. </w:t>
      </w:r>
      <w:r w:rsidR="00BC538B">
        <w:rPr>
          <w:rFonts w:asciiTheme="majorHAnsi" w:hAnsiTheme="majorHAnsi" w:cstheme="majorHAnsi"/>
        </w:rPr>
        <w:t xml:space="preserve">This Award </w:t>
      </w:r>
      <w:r w:rsidR="005C5C10">
        <w:rPr>
          <w:rFonts w:asciiTheme="majorHAnsi" w:hAnsiTheme="majorHAnsi" w:cstheme="majorHAnsi"/>
        </w:rPr>
        <w:t xml:space="preserve">can be self-nominated or </w:t>
      </w:r>
      <w:r w:rsidR="002055B1">
        <w:rPr>
          <w:rFonts w:asciiTheme="majorHAnsi" w:hAnsiTheme="majorHAnsi" w:cstheme="majorHAnsi"/>
        </w:rPr>
        <w:t>completed</w:t>
      </w:r>
      <w:r w:rsidR="001E07FC">
        <w:rPr>
          <w:rFonts w:asciiTheme="majorHAnsi" w:hAnsiTheme="majorHAnsi" w:cstheme="majorHAnsi"/>
        </w:rPr>
        <w:t xml:space="preserve"> by </w:t>
      </w:r>
      <w:r w:rsidR="00887985">
        <w:rPr>
          <w:rFonts w:asciiTheme="majorHAnsi" w:hAnsiTheme="majorHAnsi" w:cstheme="majorHAnsi"/>
        </w:rPr>
        <w:t xml:space="preserve">a peer of the nominee. </w:t>
      </w:r>
    </w:p>
    <w:p w14:paraId="21280FB0" w14:textId="286347D4" w:rsidR="009B4D3E" w:rsidRDefault="009B4D3E" w:rsidP="004F5DDD">
      <w:pPr>
        <w:jc w:val="both"/>
        <w:rPr>
          <w:rFonts w:asciiTheme="majorHAnsi" w:hAnsiTheme="majorHAnsi" w:cstheme="majorHAnsi"/>
        </w:rPr>
      </w:pPr>
      <w:r>
        <w:rPr>
          <w:rFonts w:asciiTheme="majorHAnsi" w:hAnsiTheme="majorHAnsi" w:cstheme="majorHAnsi"/>
        </w:rPr>
        <w:t xml:space="preserve">The National Winner of this Award will be eligible for the MEA Platinum </w:t>
      </w:r>
      <w:r w:rsidR="00616CFA">
        <w:rPr>
          <w:rFonts w:asciiTheme="majorHAnsi" w:hAnsiTheme="majorHAnsi" w:cstheme="majorHAnsi"/>
        </w:rPr>
        <w:t>Event Professional</w:t>
      </w:r>
      <w:r>
        <w:rPr>
          <w:rFonts w:asciiTheme="majorHAnsi" w:hAnsiTheme="majorHAnsi" w:cstheme="majorHAnsi"/>
        </w:rPr>
        <w:t xml:space="preserve">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Pr="007B1E49"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w:t>
      </w:r>
      <w:r w:rsidRPr="007B1E49">
        <w:rPr>
          <w:rFonts w:asciiTheme="majorHAnsi" w:hAnsiTheme="majorHAnsi" w:cstheme="majorHAnsi"/>
        </w:rPr>
        <w:t xml:space="preserve">used in lieu of this submission form. </w:t>
      </w:r>
    </w:p>
    <w:p w14:paraId="3A433EA8" w14:textId="77777777" w:rsidR="007B1E49" w:rsidRPr="007B1E49" w:rsidRDefault="00044004" w:rsidP="00EE0689">
      <w:pPr>
        <w:pStyle w:val="ListParagraph"/>
        <w:numPr>
          <w:ilvl w:val="0"/>
          <w:numId w:val="1"/>
        </w:numPr>
        <w:jc w:val="both"/>
        <w:rPr>
          <w:rFonts w:asciiTheme="majorHAnsi" w:hAnsiTheme="majorHAnsi" w:cstheme="majorHAnsi"/>
        </w:rPr>
      </w:pPr>
      <w:r w:rsidRPr="007B1E49">
        <w:rPr>
          <w:rFonts w:asciiTheme="majorHAnsi" w:hAnsiTheme="majorHAnsi" w:cstheme="majorHAnsi"/>
        </w:rPr>
        <w:t xml:space="preserve">Judges’ feedback will be provided to applicants </w:t>
      </w:r>
      <w:r w:rsidR="007B1E49" w:rsidRPr="007B1E49">
        <w:rPr>
          <w:rFonts w:asciiTheme="majorHAnsi" w:hAnsiTheme="majorHAnsi" w:cstheme="majorHAnsi"/>
        </w:rPr>
        <w:t>as soon as possible after the conclusion of the National Awards Ceremony.</w:t>
      </w:r>
    </w:p>
    <w:p w14:paraId="31E8FC81" w14:textId="4AA515D4" w:rsidR="00407B10" w:rsidRPr="007B1E49" w:rsidRDefault="00044004" w:rsidP="00EE0689">
      <w:pPr>
        <w:pStyle w:val="ListParagraph"/>
        <w:numPr>
          <w:ilvl w:val="0"/>
          <w:numId w:val="1"/>
        </w:numPr>
        <w:jc w:val="both"/>
        <w:rPr>
          <w:rFonts w:asciiTheme="majorHAnsi" w:hAnsiTheme="majorHAnsi" w:cstheme="majorHAnsi"/>
        </w:rPr>
      </w:pPr>
      <w:r w:rsidRPr="007B1E49">
        <w:rPr>
          <w:rFonts w:asciiTheme="majorHAnsi" w:hAnsiTheme="majorHAnsi" w:cstheme="majorHAnsi"/>
        </w:rPr>
        <w:t xml:space="preserve">Judges will look for evidence that you are well organised, your business is well managed, how you have adapted during COVID-19 to future-proof your business, and that you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6CAA6662" w14:textId="625DEC41" w:rsidR="00044004" w:rsidRPr="008A1025" w:rsidRDefault="00044004" w:rsidP="00044004">
      <w:pPr>
        <w:pStyle w:val="ListParagraph"/>
        <w:numPr>
          <w:ilvl w:val="0"/>
          <w:numId w:val="1"/>
        </w:numPr>
        <w:jc w:val="both"/>
        <w:rPr>
          <w:rFonts w:asciiTheme="majorHAnsi" w:hAnsiTheme="majorHAnsi" w:cstheme="majorHAnsi"/>
          <w:b/>
          <w:bCs/>
        </w:rPr>
      </w:pPr>
      <w:r>
        <w:rPr>
          <w:rFonts w:asciiTheme="majorHAnsi" w:hAnsiTheme="majorHAnsi" w:cstheme="majorHAnsi"/>
        </w:rPr>
        <w:t>All applications must be submitted prior to</w:t>
      </w:r>
      <w:r w:rsidR="008A1025">
        <w:rPr>
          <w:rFonts w:asciiTheme="majorHAnsi" w:hAnsiTheme="majorHAnsi" w:cstheme="majorHAnsi"/>
        </w:rPr>
        <w:t xml:space="preserve"> </w:t>
      </w:r>
      <w:r w:rsidR="008A1025" w:rsidRPr="008A1025">
        <w:rPr>
          <w:rFonts w:asciiTheme="majorHAnsi" w:hAnsiTheme="majorHAnsi" w:cstheme="majorHAnsi"/>
          <w:b/>
          <w:bCs/>
        </w:rPr>
        <w:t>28 February 2023 at 11:59pm AEDT.</w:t>
      </w:r>
    </w:p>
    <w:p w14:paraId="51F88E91" w14:textId="77777777" w:rsidR="004F5DDD" w:rsidRDefault="004F5DDD" w:rsidP="004F5DDD">
      <w:pPr>
        <w:rPr>
          <w:rFonts w:asciiTheme="majorHAnsi" w:hAnsiTheme="majorHAnsi" w:cstheme="majorHAnsi"/>
        </w:rPr>
      </w:pPr>
    </w:p>
    <w:p w14:paraId="3852F24A" w14:textId="77777777" w:rsidR="004A66C4" w:rsidRDefault="004A66C4">
      <w:pPr>
        <w:rPr>
          <w:rFonts w:ascii="Century Gothic" w:hAnsi="Century Gothic"/>
          <w:b/>
          <w:bCs/>
          <w:sz w:val="28"/>
          <w:szCs w:val="28"/>
        </w:rPr>
      </w:pPr>
      <w:r>
        <w:rPr>
          <w:rFonts w:ascii="Century Gothic" w:hAnsi="Century Gothic"/>
          <w:b/>
          <w:bCs/>
          <w:sz w:val="28"/>
          <w:szCs w:val="28"/>
        </w:rPr>
        <w:br w:type="page"/>
      </w:r>
    </w:p>
    <w:p w14:paraId="27471F3C" w14:textId="2AAFB56F" w:rsidR="00EE0689" w:rsidRPr="00407B10" w:rsidRDefault="00EE0689" w:rsidP="00EE0689">
      <w:pPr>
        <w:pStyle w:val="ListParagraph"/>
        <w:jc w:val="right"/>
        <w:rPr>
          <w:rFonts w:ascii="Century Gothic" w:hAnsi="Century Gothic"/>
          <w:b/>
          <w:bCs/>
          <w:sz w:val="28"/>
          <w:szCs w:val="28"/>
        </w:rPr>
      </w:pPr>
      <w:r w:rsidRPr="00407B10">
        <w:rPr>
          <w:rFonts w:ascii="Century Gothic" w:hAnsi="Century Gothic"/>
          <w:b/>
          <w:bCs/>
          <w:sz w:val="28"/>
          <w:szCs w:val="28"/>
        </w:rPr>
        <w:t>2021-2022 MEA AWARDS</w:t>
      </w:r>
      <w:r w:rsidRPr="00407B10">
        <w:rPr>
          <w:rFonts w:ascii="Century Gothic" w:hAnsi="Century Gothic"/>
          <w:b/>
          <w:bCs/>
          <w:sz w:val="28"/>
          <w:szCs w:val="28"/>
        </w:rPr>
        <w:br/>
      </w:r>
      <w:r w:rsidR="008E501A">
        <w:rPr>
          <w:rFonts w:ascii="Century Gothic" w:hAnsi="Century Gothic"/>
          <w:b/>
          <w:bCs/>
          <w:color w:val="987C4D"/>
          <w:sz w:val="28"/>
          <w:szCs w:val="28"/>
        </w:rPr>
        <w:t xml:space="preserve">MEA FUTURE LEADER OF THE YEAR </w:t>
      </w:r>
      <w:r w:rsidR="00271C15">
        <w:rPr>
          <w:rFonts w:ascii="Century Gothic" w:hAnsi="Century Gothic"/>
          <w:b/>
          <w:bCs/>
          <w:color w:val="987C4D"/>
          <w:sz w:val="28"/>
          <w:szCs w:val="28"/>
        </w:rPr>
        <w:t>AWARD</w:t>
      </w:r>
    </w:p>
    <w:p w14:paraId="2E75708D" w14:textId="04A534AF"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73949DAD"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How the Nominee Delivers Excellence</w:t>
      </w:r>
      <w:r w:rsidR="00DD7279" w:rsidRPr="00771DD6">
        <w:rPr>
          <w:rFonts w:asciiTheme="majorHAnsi" w:hAnsiTheme="majorHAnsi" w:cstheme="majorHAnsi"/>
        </w:rPr>
        <w:t xml:space="preserve"> – </w:t>
      </w:r>
      <w:r>
        <w:rPr>
          <w:rFonts w:asciiTheme="majorHAnsi" w:hAnsiTheme="majorHAnsi" w:cstheme="majorHAnsi"/>
        </w:rPr>
        <w:t>20</w:t>
      </w:r>
      <w:r w:rsidR="00A11F0A">
        <w:rPr>
          <w:rFonts w:asciiTheme="majorHAnsi" w:hAnsiTheme="majorHAnsi" w:cstheme="majorHAnsi"/>
        </w:rPr>
        <w:t>%</w:t>
      </w:r>
    </w:p>
    <w:p w14:paraId="165F1456" w14:textId="2B13FA36" w:rsidR="00DD7279" w:rsidRDefault="006D76CD" w:rsidP="00DD7279">
      <w:pPr>
        <w:pStyle w:val="ListParagraph"/>
        <w:numPr>
          <w:ilvl w:val="0"/>
          <w:numId w:val="2"/>
        </w:numPr>
        <w:jc w:val="both"/>
        <w:rPr>
          <w:rFonts w:asciiTheme="majorHAnsi" w:hAnsiTheme="majorHAnsi" w:cstheme="majorHAnsi"/>
        </w:rPr>
      </w:pPr>
      <w:r>
        <w:rPr>
          <w:rFonts w:asciiTheme="majorHAnsi" w:hAnsiTheme="majorHAnsi" w:cstheme="majorHAnsi"/>
        </w:rPr>
        <w:t>Organisational Impact &amp; Contribution</w:t>
      </w:r>
      <w:r w:rsidR="00A11F0A">
        <w:rPr>
          <w:rFonts w:asciiTheme="majorHAnsi" w:hAnsiTheme="majorHAnsi" w:cstheme="majorHAnsi"/>
        </w:rPr>
        <w:t xml:space="preserve"> – </w:t>
      </w:r>
      <w:r w:rsidR="00EE0689">
        <w:rPr>
          <w:rFonts w:asciiTheme="majorHAnsi" w:hAnsiTheme="majorHAnsi" w:cstheme="majorHAnsi"/>
        </w:rPr>
        <w:t>30</w:t>
      </w:r>
      <w:r w:rsidR="00A11F0A">
        <w:rPr>
          <w:rFonts w:asciiTheme="majorHAnsi" w:hAnsiTheme="majorHAnsi" w:cstheme="majorHAnsi"/>
        </w:rPr>
        <w:t xml:space="preserve">% </w:t>
      </w:r>
    </w:p>
    <w:p w14:paraId="65D8E703" w14:textId="6919A52C" w:rsidR="00A11F0A" w:rsidRPr="00771DD6" w:rsidRDefault="006D76CD" w:rsidP="00DD7279">
      <w:pPr>
        <w:pStyle w:val="ListParagraph"/>
        <w:numPr>
          <w:ilvl w:val="0"/>
          <w:numId w:val="2"/>
        </w:numPr>
        <w:jc w:val="both"/>
        <w:rPr>
          <w:rFonts w:asciiTheme="majorHAnsi" w:hAnsiTheme="majorHAnsi" w:cstheme="majorHAnsi"/>
        </w:rPr>
      </w:pPr>
      <w:r>
        <w:rPr>
          <w:rFonts w:asciiTheme="majorHAnsi" w:hAnsiTheme="majorHAnsi" w:cstheme="majorHAnsi"/>
        </w:rPr>
        <w:t>Industry Involvement &amp; Leadership Qualities</w:t>
      </w:r>
      <w:r w:rsidR="00A11F0A">
        <w:rPr>
          <w:rFonts w:asciiTheme="majorHAnsi" w:hAnsiTheme="majorHAnsi" w:cstheme="majorHAnsi"/>
        </w:rPr>
        <w:t xml:space="preserve"> – 30% </w:t>
      </w:r>
    </w:p>
    <w:p w14:paraId="7197EEAE" w14:textId="546AD6F8" w:rsidR="00DD7279" w:rsidRPr="00771DD6" w:rsidRDefault="006D76CD" w:rsidP="00DD7279">
      <w:pPr>
        <w:pStyle w:val="ListParagraph"/>
        <w:numPr>
          <w:ilvl w:val="0"/>
          <w:numId w:val="2"/>
        </w:numPr>
        <w:jc w:val="both"/>
        <w:rPr>
          <w:rFonts w:asciiTheme="majorHAnsi" w:hAnsiTheme="majorHAnsi" w:cstheme="majorHAnsi"/>
        </w:rPr>
      </w:pPr>
      <w:r>
        <w:rPr>
          <w:rFonts w:asciiTheme="majorHAnsi" w:hAnsiTheme="majorHAnsi" w:cstheme="majorHAnsi"/>
        </w:rPr>
        <w:t>Nominee’s Vision</w:t>
      </w:r>
      <w:r w:rsidR="00DD7279" w:rsidRPr="00771DD6">
        <w:rPr>
          <w:rFonts w:asciiTheme="majorHAnsi" w:hAnsiTheme="majorHAnsi" w:cstheme="majorHAnsi"/>
        </w:rPr>
        <w:t xml:space="preserve"> – </w:t>
      </w:r>
      <w:r>
        <w:rPr>
          <w:rFonts w:asciiTheme="majorHAnsi" w:hAnsiTheme="majorHAnsi" w:cstheme="majorHAnsi"/>
        </w:rPr>
        <w:t>20</w:t>
      </w:r>
      <w:r w:rsidR="00DD7279" w:rsidRPr="00771DD6">
        <w:rPr>
          <w:rFonts w:asciiTheme="majorHAnsi" w:hAnsiTheme="majorHAnsi" w:cstheme="majorHAnsi"/>
        </w:rPr>
        <w:t>%</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1C6B4A12"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8E501A">
        <w:rPr>
          <w:rFonts w:ascii="Century Gothic" w:hAnsi="Century Gothic"/>
          <w:b/>
          <w:bCs/>
          <w:color w:val="987C4D"/>
          <w:sz w:val="28"/>
          <w:szCs w:val="28"/>
        </w:rPr>
        <w:t xml:space="preserve">MEA FUTURE LEADER OF THE YEAR </w:t>
      </w:r>
      <w:r w:rsidR="00271C15">
        <w:rPr>
          <w:rFonts w:ascii="Century Gothic" w:hAnsi="Century Gothic"/>
          <w:b/>
          <w:bCs/>
          <w:color w:val="987C4D"/>
          <w:sz w:val="28"/>
          <w:szCs w:val="28"/>
        </w:rPr>
        <w:t>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681C78C0" w:rsidR="00FB4592" w:rsidRPr="00FB4592" w:rsidRDefault="0053003D" w:rsidP="00137B3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FULL NAME OF NOMINEE</w:t>
            </w:r>
          </w:p>
        </w:tc>
      </w:tr>
      <w:tr w:rsidR="005D03C2" w14:paraId="79A04A34" w14:textId="77777777">
        <w:tc>
          <w:tcPr>
            <w:tcW w:w="9016" w:type="dxa"/>
          </w:tcPr>
          <w:p w14:paraId="7F18439B" w14:textId="010AA08F" w:rsidR="008B74F5" w:rsidRDefault="008B74F5" w:rsidP="008B74F5">
            <w:pPr>
              <w:rPr>
                <w:rFonts w:asciiTheme="majorHAnsi" w:hAnsiTheme="majorHAnsi" w:cstheme="majorHAnsi"/>
                <w:i/>
                <w:iCs/>
              </w:rPr>
            </w:pPr>
          </w:p>
          <w:p w14:paraId="0FBE3A3C" w14:textId="77777777" w:rsidR="0053003D" w:rsidRDefault="0053003D" w:rsidP="008B74F5">
            <w:pPr>
              <w:rPr>
                <w:rFonts w:asciiTheme="majorHAnsi" w:hAnsiTheme="majorHAnsi" w:cstheme="majorHAnsi"/>
                <w:i/>
                <w:iCs/>
              </w:rPr>
            </w:pPr>
          </w:p>
          <w:p w14:paraId="04101FCA" w14:textId="15F3D36A" w:rsidR="009B4D3E" w:rsidRPr="0053003D" w:rsidRDefault="008B74F5" w:rsidP="009B4D3E">
            <w:pPr>
              <w:rPr>
                <w:rFonts w:asciiTheme="majorHAnsi" w:hAnsiTheme="majorHAnsi" w:cstheme="majorHAnsi"/>
                <w:i/>
                <w:iCs/>
              </w:rPr>
            </w:pP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3E46D1EC" w:rsidR="009B4D3E" w:rsidRDefault="009B4D3E" w:rsidP="009B4D3E">
            <w:pPr>
              <w:rPr>
                <w:rFonts w:ascii="Century Gothic" w:hAnsi="Century Gothic"/>
                <w:sz w:val="28"/>
                <w:szCs w:val="28"/>
              </w:rPr>
            </w:pPr>
          </w:p>
        </w:tc>
      </w:tr>
    </w:tbl>
    <w:p w14:paraId="1484BF8A" w14:textId="23993674" w:rsidR="00137B39" w:rsidRDefault="00137B39" w:rsidP="00137B39">
      <w:pPr>
        <w:rPr>
          <w:rFonts w:ascii="Century Gothic" w:hAnsi="Century Gothic"/>
          <w:sz w:val="28"/>
          <w:szCs w:val="28"/>
        </w:rPr>
      </w:pPr>
    </w:p>
    <w:p w14:paraId="007D3AE8" w14:textId="4C5D6B18" w:rsidR="007E2C77" w:rsidRPr="0053003D" w:rsidRDefault="0053003D" w:rsidP="0053003D">
      <w:pPr>
        <w:pStyle w:val="ListParagraph"/>
        <w:numPr>
          <w:ilvl w:val="0"/>
          <w:numId w:val="11"/>
        </w:numPr>
        <w:rPr>
          <w:rFonts w:ascii="Century Gothic" w:hAnsi="Century Gothic"/>
          <w:b/>
          <w:bCs/>
          <w:sz w:val="28"/>
          <w:szCs w:val="28"/>
        </w:rPr>
      </w:pPr>
      <w:r w:rsidRPr="0053003D">
        <w:rPr>
          <w:rFonts w:ascii="Century Gothic" w:hAnsi="Century Gothic"/>
          <w:b/>
          <w:bCs/>
          <w:sz w:val="28"/>
          <w:szCs w:val="28"/>
        </w:rPr>
        <w:t>HOW THE NOMINEE DELIVERS EXCELLENCE</w:t>
      </w:r>
    </w:p>
    <w:p w14:paraId="6C4929FE" w14:textId="134A0A1B" w:rsidR="0053003D" w:rsidRPr="00341B75" w:rsidRDefault="0053003D" w:rsidP="0053003D">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4DDCE0F2" w14:textId="77777777" w:rsidR="0053003D" w:rsidRDefault="0053003D" w:rsidP="0053003D">
      <w:pPr>
        <w:rPr>
          <w:rFonts w:ascii="Century Gothic" w:hAnsi="Century Gothic"/>
          <w:b/>
          <w:bCs/>
          <w:sz w:val="28"/>
          <w:szCs w:val="28"/>
        </w:rPr>
      </w:pPr>
    </w:p>
    <w:p w14:paraId="2DAE7E81" w14:textId="2CB30411" w:rsidR="0053003D" w:rsidRDefault="00394117" w:rsidP="0053003D">
      <w:pPr>
        <w:rPr>
          <w:rFonts w:asciiTheme="majorHAnsi" w:hAnsiTheme="majorHAnsi" w:cstheme="majorHAnsi"/>
          <w:b/>
          <w:bCs/>
          <w:sz w:val="24"/>
          <w:szCs w:val="24"/>
        </w:rPr>
      </w:pPr>
      <w:r>
        <w:rPr>
          <w:rFonts w:asciiTheme="majorHAnsi" w:hAnsiTheme="majorHAnsi" w:cstheme="majorHAnsi"/>
          <w:b/>
          <w:bCs/>
          <w:sz w:val="24"/>
          <w:szCs w:val="24"/>
        </w:rPr>
        <w:t xml:space="preserve">Provide evidence demonstrating exceptional skills in the </w:t>
      </w:r>
      <w:r w:rsidR="007852DA">
        <w:rPr>
          <w:rFonts w:asciiTheme="majorHAnsi" w:hAnsiTheme="majorHAnsi" w:cstheme="majorHAnsi"/>
          <w:b/>
          <w:bCs/>
          <w:sz w:val="24"/>
          <w:szCs w:val="24"/>
        </w:rPr>
        <w:t>management</w:t>
      </w:r>
      <w:r>
        <w:rPr>
          <w:rFonts w:asciiTheme="majorHAnsi" w:hAnsiTheme="majorHAnsi" w:cstheme="majorHAnsi"/>
          <w:b/>
          <w:bCs/>
          <w:sz w:val="24"/>
          <w:szCs w:val="24"/>
        </w:rPr>
        <w:t xml:space="preserve"> of events (live, virtual or hybrid) resulting in outstanding services </w:t>
      </w:r>
      <w:r w:rsidR="001B75CD">
        <w:rPr>
          <w:rFonts w:asciiTheme="majorHAnsi" w:hAnsiTheme="majorHAnsi" w:cstheme="majorHAnsi"/>
          <w:b/>
          <w:bCs/>
          <w:sz w:val="24"/>
          <w:szCs w:val="24"/>
        </w:rPr>
        <w:t xml:space="preserve">to your </w:t>
      </w:r>
      <w:r w:rsidR="006D76CD">
        <w:rPr>
          <w:rFonts w:asciiTheme="majorHAnsi" w:hAnsiTheme="majorHAnsi" w:cstheme="majorHAnsi"/>
          <w:b/>
          <w:bCs/>
          <w:sz w:val="24"/>
          <w:szCs w:val="24"/>
        </w:rPr>
        <w:t xml:space="preserve">clients and to their employer. </w:t>
      </w:r>
    </w:p>
    <w:p w14:paraId="7A063DCF" w14:textId="77777777" w:rsidR="00394117" w:rsidRDefault="00394117">
      <w:pPr>
        <w:rPr>
          <w:rFonts w:asciiTheme="majorHAnsi" w:hAnsiTheme="majorHAnsi" w:cstheme="majorHAnsi"/>
        </w:rPr>
      </w:pPr>
    </w:p>
    <w:p w14:paraId="6E628733" w14:textId="77777777" w:rsidR="00394117" w:rsidRPr="006D76CD" w:rsidRDefault="00394117">
      <w:pPr>
        <w:rPr>
          <w:rFonts w:asciiTheme="majorHAnsi" w:hAnsiTheme="majorHAnsi" w:cstheme="majorHAnsi"/>
          <w:i/>
          <w:iCs/>
        </w:rPr>
      </w:pPr>
      <w:r w:rsidRPr="006D76CD">
        <w:rPr>
          <w:rFonts w:asciiTheme="majorHAnsi" w:hAnsiTheme="majorHAnsi" w:cstheme="majorHAnsi"/>
          <w:i/>
          <w:iCs/>
        </w:rPr>
        <w:t>Examples of evidence could include but are not restricted to:</w:t>
      </w:r>
    </w:p>
    <w:p w14:paraId="6A8A7021" w14:textId="7C8CBD91" w:rsidR="00394117" w:rsidRPr="006D76CD" w:rsidRDefault="005F04B1"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Company</w:t>
      </w:r>
      <w:r w:rsidR="007852DA" w:rsidRPr="006D76CD">
        <w:rPr>
          <w:rFonts w:asciiTheme="majorHAnsi" w:hAnsiTheme="majorHAnsi" w:cstheme="majorHAnsi"/>
          <w:i/>
          <w:iCs/>
        </w:rPr>
        <w:t xml:space="preserve"> a</w:t>
      </w:r>
      <w:r w:rsidR="00394117" w:rsidRPr="006D76CD">
        <w:rPr>
          <w:rFonts w:asciiTheme="majorHAnsi" w:hAnsiTheme="majorHAnsi" w:cstheme="majorHAnsi"/>
          <w:i/>
          <w:iCs/>
        </w:rPr>
        <w:t>wards/recognition</w:t>
      </w:r>
    </w:p>
    <w:p w14:paraId="32C38AFA" w14:textId="77777777" w:rsidR="00394117" w:rsidRPr="006D76CD" w:rsidRDefault="00394117"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Client evaluations</w:t>
      </w:r>
    </w:p>
    <w:p w14:paraId="24F460EC" w14:textId="77777777" w:rsidR="00394117" w:rsidRPr="006D76CD" w:rsidRDefault="00394117"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Education and experience</w:t>
      </w:r>
    </w:p>
    <w:p w14:paraId="2D564B84" w14:textId="77777777" w:rsidR="00394117" w:rsidRPr="006D76CD" w:rsidRDefault="00394117"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In what ways the nominee delivers excellence</w:t>
      </w:r>
    </w:p>
    <w:p w14:paraId="4B7E23A8" w14:textId="5346C5A5" w:rsidR="00407B10" w:rsidRPr="00394117" w:rsidRDefault="00394117" w:rsidP="00394117">
      <w:pPr>
        <w:pStyle w:val="ListParagraph"/>
        <w:numPr>
          <w:ilvl w:val="0"/>
          <w:numId w:val="13"/>
        </w:numPr>
        <w:rPr>
          <w:rFonts w:asciiTheme="majorHAnsi" w:hAnsiTheme="majorHAnsi" w:cstheme="majorHAnsi"/>
        </w:rPr>
      </w:pPr>
      <w:r w:rsidRPr="006D76CD">
        <w:rPr>
          <w:rFonts w:asciiTheme="majorHAnsi" w:hAnsiTheme="majorHAnsi" w:cstheme="majorHAnsi"/>
          <w:i/>
          <w:iCs/>
        </w:rPr>
        <w:t>Testimonials from suppliers or clients</w:t>
      </w:r>
      <w:r w:rsidR="00407B10" w:rsidRPr="00394117">
        <w:rPr>
          <w:rFonts w:asciiTheme="majorHAnsi" w:hAnsiTheme="majorHAnsi" w:cstheme="majorHAnsi"/>
        </w:rPr>
        <w:br w:type="page"/>
      </w:r>
    </w:p>
    <w:p w14:paraId="22E4AEFC" w14:textId="771B36EE"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8E501A">
        <w:rPr>
          <w:rFonts w:ascii="Century Gothic" w:hAnsi="Century Gothic"/>
          <w:b/>
          <w:bCs/>
          <w:color w:val="987C4D"/>
          <w:sz w:val="28"/>
          <w:szCs w:val="28"/>
        </w:rPr>
        <w:t xml:space="preserve">MEA FUTURE LEADER OF THE YEAR </w:t>
      </w:r>
      <w:r w:rsidR="00271C15">
        <w:rPr>
          <w:rFonts w:ascii="Century Gothic" w:hAnsi="Century Gothic"/>
          <w:b/>
          <w:bCs/>
          <w:color w:val="987C4D"/>
          <w:sz w:val="28"/>
          <w:szCs w:val="28"/>
        </w:rPr>
        <w:t>AWARD</w:t>
      </w:r>
    </w:p>
    <w:p w14:paraId="05C60285" w14:textId="145CAC11" w:rsidR="00407B10" w:rsidRPr="00394117" w:rsidRDefault="006D76CD"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ORGANISATIONAL IMPACT &amp; CONTRIBUTION</w:t>
      </w:r>
    </w:p>
    <w:p w14:paraId="2088BB4F" w14:textId="604F77E9"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27FE2EBC" w14:textId="77777777" w:rsidR="00407B10" w:rsidRDefault="00407B10" w:rsidP="00407B10">
      <w:pPr>
        <w:rPr>
          <w:rFonts w:ascii="Century Gothic" w:hAnsi="Century Gothic"/>
          <w:b/>
          <w:bCs/>
          <w:sz w:val="28"/>
          <w:szCs w:val="28"/>
        </w:rPr>
      </w:pPr>
    </w:p>
    <w:p w14:paraId="20ABD077" w14:textId="46A6B5C7" w:rsidR="00352971" w:rsidRDefault="006D76CD" w:rsidP="00407B10">
      <w:pPr>
        <w:rPr>
          <w:rFonts w:asciiTheme="majorHAnsi" w:hAnsiTheme="majorHAnsi" w:cstheme="majorHAnsi"/>
          <w:b/>
          <w:bCs/>
          <w:sz w:val="24"/>
          <w:szCs w:val="24"/>
        </w:rPr>
      </w:pPr>
      <w:r>
        <w:rPr>
          <w:rFonts w:asciiTheme="majorHAnsi" w:hAnsiTheme="majorHAnsi" w:cstheme="majorHAnsi"/>
          <w:b/>
          <w:bCs/>
          <w:sz w:val="24"/>
          <w:szCs w:val="24"/>
        </w:rPr>
        <w:t>Provide examples of the nominee’s achievements during the qualifying period that demonstrate their potential as a future leader of the events industry.</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3F12862" w14:textId="31E8DE97" w:rsidR="00394117" w:rsidRPr="002F18BF"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Contribution to the organisation</w:t>
      </w:r>
      <w:r w:rsidR="007852DA">
        <w:rPr>
          <w:rFonts w:asciiTheme="majorHAnsi" w:hAnsiTheme="majorHAnsi" w:cstheme="majorHAnsi"/>
          <w:i/>
          <w:iCs/>
        </w:rPr>
        <w:t>’s</w:t>
      </w:r>
      <w:r>
        <w:rPr>
          <w:rFonts w:asciiTheme="majorHAnsi" w:hAnsiTheme="majorHAnsi" w:cstheme="majorHAnsi"/>
          <w:i/>
          <w:iCs/>
        </w:rPr>
        <w:t xml:space="preserve"> strategic plan</w:t>
      </w:r>
    </w:p>
    <w:p w14:paraId="4DB002CC" w14:textId="1884EBB3" w:rsidR="002F18BF" w:rsidRPr="00394117" w:rsidRDefault="00F0665F"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Exceeding expectations</w:t>
      </w:r>
    </w:p>
    <w:p w14:paraId="11EA2F9D" w14:textId="06D68489" w:rsidR="00394117" w:rsidRPr="007852DA" w:rsidRDefault="00F0665F"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Overcoming challenges </w:t>
      </w:r>
    </w:p>
    <w:p w14:paraId="1F2349BD" w14:textId="6EA73397" w:rsidR="00394117" w:rsidRPr="002F18BF" w:rsidRDefault="002F18BF"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P</w:t>
      </w:r>
      <w:r w:rsidR="00394117">
        <w:rPr>
          <w:rFonts w:asciiTheme="majorHAnsi" w:hAnsiTheme="majorHAnsi" w:cstheme="majorHAnsi"/>
          <w:i/>
          <w:iCs/>
        </w:rPr>
        <w:t>roblem solving</w:t>
      </w:r>
    </w:p>
    <w:p w14:paraId="3D28111A" w14:textId="4EDD206C" w:rsidR="002F18BF" w:rsidRPr="002F18BF" w:rsidRDefault="00F0665F"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Reaching/exceeding KPIs</w:t>
      </w:r>
    </w:p>
    <w:p w14:paraId="3B3184A7" w14:textId="26E38524" w:rsidR="002F18BF" w:rsidRPr="00394117" w:rsidRDefault="002F18BF"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Streamlining and implementation of processes and procedures</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17D30FF6"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8E501A">
        <w:rPr>
          <w:rFonts w:ascii="Century Gothic" w:hAnsi="Century Gothic"/>
          <w:b/>
          <w:bCs/>
          <w:color w:val="987C4D"/>
          <w:sz w:val="28"/>
          <w:szCs w:val="28"/>
        </w:rPr>
        <w:t xml:space="preserve">MEA FUTURE LEADER OF THE YEAR </w:t>
      </w:r>
      <w:r w:rsidR="00271C15">
        <w:rPr>
          <w:rFonts w:ascii="Century Gothic" w:hAnsi="Century Gothic"/>
          <w:b/>
          <w:bCs/>
          <w:color w:val="987C4D"/>
          <w:sz w:val="28"/>
          <w:szCs w:val="28"/>
        </w:rPr>
        <w:t>AWARD</w:t>
      </w:r>
    </w:p>
    <w:p w14:paraId="2BC5B860" w14:textId="50687212" w:rsidR="00824916" w:rsidRPr="00394117" w:rsidRDefault="00F0665F"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INDUSTRY INVOLVEMENT &amp; LEADERSHIP QUALITIES</w:t>
      </w:r>
    </w:p>
    <w:p w14:paraId="5B3EFF6F" w14:textId="571EB7F6"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1ADA26E2" w14:textId="77777777" w:rsidR="00824916" w:rsidRDefault="00824916" w:rsidP="00824916">
      <w:pPr>
        <w:rPr>
          <w:rFonts w:ascii="Century Gothic" w:hAnsi="Century Gothic"/>
          <w:b/>
          <w:bCs/>
          <w:sz w:val="28"/>
          <w:szCs w:val="28"/>
        </w:rPr>
      </w:pPr>
    </w:p>
    <w:p w14:paraId="3303BAC4" w14:textId="44008F18" w:rsidR="00F0665F" w:rsidRDefault="00F0665F" w:rsidP="00824916">
      <w:pPr>
        <w:rPr>
          <w:rFonts w:asciiTheme="majorHAnsi" w:hAnsiTheme="majorHAnsi" w:cstheme="majorHAnsi"/>
          <w:b/>
          <w:bCs/>
          <w:sz w:val="24"/>
          <w:szCs w:val="24"/>
        </w:rPr>
      </w:pPr>
      <w:r>
        <w:rPr>
          <w:rFonts w:asciiTheme="majorHAnsi" w:hAnsiTheme="majorHAnsi" w:cstheme="majorHAnsi"/>
          <w:b/>
          <w:bCs/>
          <w:sz w:val="24"/>
          <w:szCs w:val="24"/>
        </w:rPr>
        <w:t>Demonstrate how the nominee</w:t>
      </w:r>
      <w:r w:rsidR="00431414">
        <w:rPr>
          <w:rFonts w:asciiTheme="majorHAnsi" w:hAnsiTheme="majorHAnsi" w:cstheme="majorHAnsi"/>
          <w:b/>
          <w:bCs/>
          <w:sz w:val="24"/>
          <w:szCs w:val="24"/>
        </w:rPr>
        <w:t xml:space="preserve">’s </w:t>
      </w:r>
      <w:r>
        <w:rPr>
          <w:rFonts w:asciiTheme="majorHAnsi" w:hAnsiTheme="majorHAnsi" w:cstheme="majorHAnsi"/>
          <w:b/>
          <w:bCs/>
          <w:sz w:val="24"/>
          <w:szCs w:val="24"/>
        </w:rPr>
        <w:t>contribut</w:t>
      </w:r>
      <w:r w:rsidR="00431414">
        <w:rPr>
          <w:rFonts w:asciiTheme="majorHAnsi" w:hAnsiTheme="majorHAnsi" w:cstheme="majorHAnsi"/>
          <w:b/>
          <w:bCs/>
          <w:sz w:val="24"/>
          <w:szCs w:val="24"/>
        </w:rPr>
        <w:t xml:space="preserve">ion </w:t>
      </w:r>
      <w:r>
        <w:rPr>
          <w:rFonts w:asciiTheme="majorHAnsi" w:hAnsiTheme="majorHAnsi" w:cstheme="majorHAnsi"/>
          <w:b/>
          <w:bCs/>
          <w:sz w:val="24"/>
          <w:szCs w:val="24"/>
        </w:rPr>
        <w:t xml:space="preserve">to the events industry </w:t>
      </w:r>
      <w:r w:rsidR="00431414">
        <w:rPr>
          <w:rFonts w:asciiTheme="majorHAnsi" w:hAnsiTheme="majorHAnsi" w:cstheme="majorHAnsi"/>
          <w:b/>
          <w:bCs/>
          <w:sz w:val="24"/>
          <w:szCs w:val="24"/>
        </w:rPr>
        <w:t xml:space="preserve">has exceeded expectations of an individual of their age, role, and experience. Provide further evidence of their future leadership potential. </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80EC992" w14:textId="372C1E0C" w:rsidR="00B930E3" w:rsidRPr="000A72F2" w:rsidRDefault="000A72F2"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Demonstrated</w:t>
      </w:r>
      <w:r w:rsidR="00431414">
        <w:rPr>
          <w:rFonts w:asciiTheme="majorHAnsi" w:hAnsiTheme="majorHAnsi" w:cstheme="majorHAnsi"/>
          <w:i/>
          <w:iCs/>
        </w:rPr>
        <w:t xml:space="preserve"> potential leadership skills </w:t>
      </w:r>
    </w:p>
    <w:p w14:paraId="32898010" w14:textId="13E85A7A" w:rsidR="000A72F2" w:rsidRPr="000A72F2" w:rsidRDefault="000A72F2"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How the nominee has pushed the boundaries and gone outside of their comfort zone in the interests of the organisation or industry</w:t>
      </w:r>
    </w:p>
    <w:p w14:paraId="53E3B2AA" w14:textId="0F38935B" w:rsidR="000A72F2" w:rsidRPr="000A72F2" w:rsidRDefault="000A72F2"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Membership of a professional association</w:t>
      </w:r>
    </w:p>
    <w:p w14:paraId="0879C58E" w14:textId="5AE46BD9" w:rsidR="000A72F2" w:rsidRPr="00394117" w:rsidRDefault="000A72F2"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Proactive involvement in the industry (member of a committee and/or attendance at seminars, </w:t>
      </w:r>
      <w:proofErr w:type="gramStart"/>
      <w:r>
        <w:rPr>
          <w:rFonts w:asciiTheme="majorHAnsi" w:hAnsiTheme="majorHAnsi" w:cstheme="majorHAnsi"/>
          <w:i/>
          <w:iCs/>
        </w:rPr>
        <w:t>workshops</w:t>
      </w:r>
      <w:proofErr w:type="gramEnd"/>
      <w:r>
        <w:rPr>
          <w:rFonts w:asciiTheme="majorHAnsi" w:hAnsiTheme="majorHAnsi" w:cstheme="majorHAnsi"/>
          <w:i/>
          <w:iCs/>
        </w:rPr>
        <w:t xml:space="preserve"> or events)</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0E35F435"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8E501A">
        <w:rPr>
          <w:rFonts w:ascii="Century Gothic" w:hAnsi="Century Gothic"/>
          <w:b/>
          <w:bCs/>
          <w:color w:val="987C4D"/>
          <w:sz w:val="28"/>
          <w:szCs w:val="28"/>
        </w:rPr>
        <w:t xml:space="preserve">MEA FUTURE LEADER OF THE YEAR </w:t>
      </w:r>
      <w:r w:rsidR="00271C15">
        <w:rPr>
          <w:rFonts w:ascii="Century Gothic" w:hAnsi="Century Gothic"/>
          <w:b/>
          <w:bCs/>
          <w:color w:val="987C4D"/>
          <w:sz w:val="28"/>
          <w:szCs w:val="28"/>
        </w:rPr>
        <w:t>AWARD</w:t>
      </w:r>
    </w:p>
    <w:p w14:paraId="42B3B75E" w14:textId="2C14A34C" w:rsidR="00C67610" w:rsidRPr="00394117" w:rsidRDefault="000A72F2"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NOMINEE’S VISION</w:t>
      </w:r>
    </w:p>
    <w:p w14:paraId="038E787B" w14:textId="4E10FFD6"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0A72F2">
        <w:rPr>
          <w:rFonts w:asciiTheme="majorHAnsi" w:hAnsiTheme="majorHAnsi" w:cstheme="majorHAnsi"/>
          <w:b/>
          <w:bCs/>
        </w:rPr>
        <w:t>900</w:t>
      </w:r>
    </w:p>
    <w:p w14:paraId="0BB0A64F" w14:textId="77777777" w:rsidR="00C67610" w:rsidRDefault="00C67610" w:rsidP="00C67610">
      <w:pPr>
        <w:rPr>
          <w:rFonts w:ascii="Century Gothic" w:hAnsi="Century Gothic"/>
          <w:b/>
          <w:bCs/>
          <w:sz w:val="28"/>
          <w:szCs w:val="28"/>
        </w:rPr>
      </w:pPr>
    </w:p>
    <w:p w14:paraId="00C14F3D" w14:textId="2B0FA1AD" w:rsidR="00E36295" w:rsidRDefault="00E36295" w:rsidP="00C67610">
      <w:pPr>
        <w:rPr>
          <w:rFonts w:asciiTheme="majorHAnsi" w:hAnsiTheme="majorHAnsi" w:cstheme="majorHAnsi"/>
          <w:b/>
          <w:bCs/>
          <w:sz w:val="24"/>
          <w:szCs w:val="24"/>
        </w:rPr>
      </w:pPr>
      <w:r>
        <w:rPr>
          <w:rFonts w:asciiTheme="majorHAnsi" w:hAnsiTheme="majorHAnsi" w:cstheme="majorHAnsi"/>
          <w:b/>
          <w:bCs/>
          <w:sz w:val="24"/>
          <w:szCs w:val="24"/>
        </w:rPr>
        <w:t xml:space="preserve">What issues does the nominee foresee </w:t>
      </w:r>
      <w:r w:rsidR="00DF3065">
        <w:rPr>
          <w:rFonts w:asciiTheme="majorHAnsi" w:hAnsiTheme="majorHAnsi" w:cstheme="majorHAnsi"/>
          <w:b/>
          <w:bCs/>
          <w:sz w:val="24"/>
          <w:szCs w:val="24"/>
        </w:rPr>
        <w:t>challenging the sustainability of the Australian events industry, and what is their vision to overcome this?</w:t>
      </w:r>
    </w:p>
    <w:p w14:paraId="6D318056" w14:textId="77777777" w:rsidR="005A24EF" w:rsidRPr="00FC7772" w:rsidRDefault="005A24EF" w:rsidP="00C67610">
      <w:pPr>
        <w:rPr>
          <w:rFonts w:asciiTheme="majorHAnsi" w:hAnsiTheme="majorHAnsi" w:cstheme="majorHAnsi"/>
        </w:rPr>
      </w:pPr>
    </w:p>
    <w:p w14:paraId="07BA5F0B" w14:textId="77777777" w:rsidR="00C67610" w:rsidRPr="00FC7772" w:rsidRDefault="00C67610" w:rsidP="00C67610">
      <w:pPr>
        <w:rPr>
          <w:rFonts w:asciiTheme="majorHAnsi" w:hAnsiTheme="majorHAnsi" w:cstheme="majorHAnsi"/>
        </w:rPr>
      </w:pPr>
    </w:p>
    <w:p w14:paraId="326D6CB1" w14:textId="0EBB5F56" w:rsidR="0063122B" w:rsidRPr="00FC7772" w:rsidRDefault="0063122B">
      <w:pPr>
        <w:rPr>
          <w:rFonts w:asciiTheme="majorHAnsi" w:hAnsiTheme="majorHAnsi" w:cstheme="majorHAnsi"/>
        </w:rPr>
      </w:pPr>
    </w:p>
    <w:sectPr w:rsidR="0063122B" w:rsidRPr="00FC7772"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3BA7" w14:textId="77777777" w:rsidR="003E6514" w:rsidRDefault="003E6514" w:rsidP="00C0402A">
      <w:pPr>
        <w:spacing w:after="0" w:line="240" w:lineRule="auto"/>
      </w:pPr>
      <w:r>
        <w:separator/>
      </w:r>
    </w:p>
  </w:endnote>
  <w:endnote w:type="continuationSeparator" w:id="0">
    <w:p w14:paraId="2B348BDB" w14:textId="77777777" w:rsidR="003E6514" w:rsidRDefault="003E6514" w:rsidP="00C0402A">
      <w:pPr>
        <w:spacing w:after="0" w:line="240" w:lineRule="auto"/>
      </w:pPr>
      <w:r>
        <w:continuationSeparator/>
      </w:r>
    </w:p>
  </w:endnote>
  <w:endnote w:type="continuationNotice" w:id="1">
    <w:p w14:paraId="2A26E892" w14:textId="77777777" w:rsidR="003E6514" w:rsidRDefault="003E6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altName w:val="Cambria"/>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D5D6" w14:textId="77777777" w:rsidR="003E6514" w:rsidRDefault="003E6514" w:rsidP="00C0402A">
      <w:pPr>
        <w:spacing w:after="0" w:line="240" w:lineRule="auto"/>
      </w:pPr>
      <w:r>
        <w:separator/>
      </w:r>
    </w:p>
  </w:footnote>
  <w:footnote w:type="continuationSeparator" w:id="0">
    <w:p w14:paraId="0347FCF2" w14:textId="77777777" w:rsidR="003E6514" w:rsidRDefault="003E6514" w:rsidP="00C0402A">
      <w:pPr>
        <w:spacing w:after="0" w:line="240" w:lineRule="auto"/>
      </w:pPr>
      <w:r>
        <w:continuationSeparator/>
      </w:r>
    </w:p>
  </w:footnote>
  <w:footnote w:type="continuationNotice" w:id="1">
    <w:p w14:paraId="7F456C4C" w14:textId="77777777" w:rsidR="003E6514" w:rsidRDefault="003E65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57326"/>
    <w:multiLevelType w:val="hybridMultilevel"/>
    <w:tmpl w:val="951250F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986978"/>
    <w:multiLevelType w:val="hybridMultilevel"/>
    <w:tmpl w:val="3078EA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E37878"/>
    <w:multiLevelType w:val="hybridMultilevel"/>
    <w:tmpl w:val="15B29BC2"/>
    <w:lvl w:ilvl="0" w:tplc="0C090009">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9"/>
  </w:num>
  <w:num w:numId="2" w16cid:durableId="696850625">
    <w:abstractNumId w:val="7"/>
  </w:num>
  <w:num w:numId="3" w16cid:durableId="1229266215">
    <w:abstractNumId w:val="1"/>
  </w:num>
  <w:num w:numId="4" w16cid:durableId="1786537393">
    <w:abstractNumId w:val="6"/>
  </w:num>
  <w:num w:numId="5" w16cid:durableId="929384996">
    <w:abstractNumId w:val="10"/>
  </w:num>
  <w:num w:numId="6" w16cid:durableId="624046990">
    <w:abstractNumId w:val="4"/>
  </w:num>
  <w:num w:numId="7" w16cid:durableId="1662611156">
    <w:abstractNumId w:val="13"/>
  </w:num>
  <w:num w:numId="8" w16cid:durableId="1780687245">
    <w:abstractNumId w:val="8"/>
  </w:num>
  <w:num w:numId="9" w16cid:durableId="2059669792">
    <w:abstractNumId w:val="3"/>
  </w:num>
  <w:num w:numId="10" w16cid:durableId="1619799951">
    <w:abstractNumId w:val="0"/>
  </w:num>
  <w:num w:numId="11" w16cid:durableId="1851333472">
    <w:abstractNumId w:val="11"/>
  </w:num>
  <w:num w:numId="12" w16cid:durableId="966012076">
    <w:abstractNumId w:val="12"/>
  </w:num>
  <w:num w:numId="13" w16cid:durableId="590698298">
    <w:abstractNumId w:val="2"/>
  </w:num>
  <w:num w:numId="14" w16cid:durableId="226385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A72F2"/>
    <w:rsid w:val="000C263B"/>
    <w:rsid w:val="000D0431"/>
    <w:rsid w:val="000D14C0"/>
    <w:rsid w:val="000E03D2"/>
    <w:rsid w:val="0011790F"/>
    <w:rsid w:val="00123D3B"/>
    <w:rsid w:val="00137B39"/>
    <w:rsid w:val="00194DC9"/>
    <w:rsid w:val="001B75CD"/>
    <w:rsid w:val="001C033A"/>
    <w:rsid w:val="001E07FC"/>
    <w:rsid w:val="001E6634"/>
    <w:rsid w:val="002055B1"/>
    <w:rsid w:val="00271C15"/>
    <w:rsid w:val="002960BB"/>
    <w:rsid w:val="002B7C42"/>
    <w:rsid w:val="002F18BF"/>
    <w:rsid w:val="00304FEA"/>
    <w:rsid w:val="00341B75"/>
    <w:rsid w:val="0034749C"/>
    <w:rsid w:val="00352971"/>
    <w:rsid w:val="00371A9E"/>
    <w:rsid w:val="00380E50"/>
    <w:rsid w:val="00394117"/>
    <w:rsid w:val="003E24F8"/>
    <w:rsid w:val="003E6514"/>
    <w:rsid w:val="00407B10"/>
    <w:rsid w:val="00422595"/>
    <w:rsid w:val="00431414"/>
    <w:rsid w:val="004549C1"/>
    <w:rsid w:val="00487E3F"/>
    <w:rsid w:val="004A66C4"/>
    <w:rsid w:val="004A7A0A"/>
    <w:rsid w:val="004D651C"/>
    <w:rsid w:val="004F5DDD"/>
    <w:rsid w:val="0050011E"/>
    <w:rsid w:val="00505618"/>
    <w:rsid w:val="00514320"/>
    <w:rsid w:val="0053003D"/>
    <w:rsid w:val="00571CB5"/>
    <w:rsid w:val="00593039"/>
    <w:rsid w:val="00597EE6"/>
    <w:rsid w:val="005A24EF"/>
    <w:rsid w:val="005A43EE"/>
    <w:rsid w:val="005C5C10"/>
    <w:rsid w:val="005D03C2"/>
    <w:rsid w:val="005F04B1"/>
    <w:rsid w:val="005F5CCA"/>
    <w:rsid w:val="00616CFA"/>
    <w:rsid w:val="0063122B"/>
    <w:rsid w:val="006711D8"/>
    <w:rsid w:val="00691307"/>
    <w:rsid w:val="00694A87"/>
    <w:rsid w:val="006D76CD"/>
    <w:rsid w:val="006F4E7C"/>
    <w:rsid w:val="00703852"/>
    <w:rsid w:val="007852DA"/>
    <w:rsid w:val="007B1E49"/>
    <w:rsid w:val="007B5FBE"/>
    <w:rsid w:val="007E2C77"/>
    <w:rsid w:val="007F74BB"/>
    <w:rsid w:val="00812841"/>
    <w:rsid w:val="00820652"/>
    <w:rsid w:val="00824916"/>
    <w:rsid w:val="0082799C"/>
    <w:rsid w:val="00837752"/>
    <w:rsid w:val="00862CBF"/>
    <w:rsid w:val="008826E9"/>
    <w:rsid w:val="00887985"/>
    <w:rsid w:val="0089002D"/>
    <w:rsid w:val="00891314"/>
    <w:rsid w:val="00891E4C"/>
    <w:rsid w:val="008A1025"/>
    <w:rsid w:val="008B74F5"/>
    <w:rsid w:val="008E1DCE"/>
    <w:rsid w:val="008E501A"/>
    <w:rsid w:val="008F2EB1"/>
    <w:rsid w:val="00911522"/>
    <w:rsid w:val="00927C0B"/>
    <w:rsid w:val="00974F59"/>
    <w:rsid w:val="009A78D1"/>
    <w:rsid w:val="009B4D3E"/>
    <w:rsid w:val="009C02B1"/>
    <w:rsid w:val="009C673B"/>
    <w:rsid w:val="00A11F0A"/>
    <w:rsid w:val="00A128B5"/>
    <w:rsid w:val="00A17988"/>
    <w:rsid w:val="00A41518"/>
    <w:rsid w:val="00AE0810"/>
    <w:rsid w:val="00B60A1B"/>
    <w:rsid w:val="00B91947"/>
    <w:rsid w:val="00B930E3"/>
    <w:rsid w:val="00BC538B"/>
    <w:rsid w:val="00C0402A"/>
    <w:rsid w:val="00C17D48"/>
    <w:rsid w:val="00C67610"/>
    <w:rsid w:val="00CB425C"/>
    <w:rsid w:val="00CC4156"/>
    <w:rsid w:val="00CD1B1E"/>
    <w:rsid w:val="00D10FCB"/>
    <w:rsid w:val="00D42EF5"/>
    <w:rsid w:val="00DA21A6"/>
    <w:rsid w:val="00DB3C72"/>
    <w:rsid w:val="00DD10C0"/>
    <w:rsid w:val="00DD7279"/>
    <w:rsid w:val="00DF3065"/>
    <w:rsid w:val="00E36295"/>
    <w:rsid w:val="00E57242"/>
    <w:rsid w:val="00EA4DD3"/>
    <w:rsid w:val="00ED038F"/>
    <w:rsid w:val="00EE0689"/>
    <w:rsid w:val="00EE0A3A"/>
    <w:rsid w:val="00F0665F"/>
    <w:rsid w:val="00F11BCB"/>
    <w:rsid w:val="00F22FD6"/>
    <w:rsid w:val="00F5329A"/>
    <w:rsid w:val="00F978DE"/>
    <w:rsid w:val="00FA0A95"/>
    <w:rsid w:val="00FA4BB1"/>
    <w:rsid w:val="00FB4592"/>
    <w:rsid w:val="00FB5A97"/>
    <w:rsid w:val="00FC7772"/>
    <w:rsid w:val="00FE4EC8"/>
    <w:rsid w:val="00FF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A139D30C-A267-469F-80DE-5A6A814E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1</Pages>
  <Words>712</Words>
  <Characters>4062</Characters>
  <Application>Microsoft Office Word</Application>
  <DocSecurity>4</DocSecurity>
  <Lines>33</Lines>
  <Paragraphs>9</Paragraphs>
  <ScaleCrop>false</ScaleCrop>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99</cp:revision>
  <dcterms:created xsi:type="dcterms:W3CDTF">2022-09-28T22:07:00Z</dcterms:created>
  <dcterms:modified xsi:type="dcterms:W3CDTF">2022-11-17T22:38:00Z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