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C63CC" w14:textId="77777777" w:rsidR="00BC2AC8" w:rsidRDefault="00BC2AC8">
      <w:pPr>
        <w:rPr>
          <w:rFonts w:ascii="Avenir Next LT Pro" w:hAnsi="Avenir Next LT Pro"/>
          <w:noProof/>
        </w:rPr>
      </w:pPr>
    </w:p>
    <w:p w14:paraId="7534988D" w14:textId="36D66779" w:rsidR="00346B9E" w:rsidRPr="0007359A" w:rsidRDefault="00992C9D">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0CD88B3B" wp14:editId="4B013D95">
            <wp:simplePos x="0" y="0"/>
            <wp:positionH relativeFrom="page">
              <wp:align>left</wp:align>
            </wp:positionH>
            <wp:positionV relativeFrom="paragraph">
              <wp:posOffset>-914400</wp:posOffset>
            </wp:positionV>
            <wp:extent cx="7542904" cy="10668000"/>
            <wp:effectExtent l="0" t="0" r="1270" b="0"/>
            <wp:wrapNone/>
            <wp:docPr id="1422603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271" cy="106953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2B52E" w14:textId="09367E06" w:rsidR="0083346E" w:rsidRPr="0007359A" w:rsidRDefault="00B159B4" w:rsidP="0083346E">
      <w:pPr>
        <w:rPr>
          <w:rFonts w:ascii="Avenir Next LT Pro" w:hAnsi="Avenir Next LT Pro"/>
          <w:b/>
          <w:bCs/>
          <w:sz w:val="28"/>
          <w:szCs w:val="28"/>
        </w:rPr>
      </w:pPr>
      <w:r>
        <w:rPr>
          <w:noProof/>
        </w:rPr>
        <mc:AlternateContent>
          <mc:Choice Requires="wps">
            <w:drawing>
              <wp:anchor distT="0" distB="0" distL="114300" distR="114300" simplePos="0" relativeHeight="251658241" behindDoc="0" locked="0" layoutInCell="1" allowOverlap="1" wp14:anchorId="46841AB0" wp14:editId="660AE6BB">
                <wp:simplePos x="0" y="0"/>
                <wp:positionH relativeFrom="page">
                  <wp:align>left</wp:align>
                </wp:positionH>
                <wp:positionV relativeFrom="paragraph">
                  <wp:posOffset>5048250</wp:posOffset>
                </wp:positionV>
                <wp:extent cx="7543800" cy="1348740"/>
                <wp:effectExtent l="0" t="0" r="0" b="381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348740"/>
                        </a:xfrm>
                        <a:prstGeom prst="rect">
                          <a:avLst/>
                        </a:prstGeom>
                        <a:noFill/>
                        <a:ln w="6350">
                          <a:noFill/>
                        </a:ln>
                      </wps:spPr>
                      <wps:txbx>
                        <w:txbxContent>
                          <w:p w14:paraId="6D5FFC34" w14:textId="70B7033F" w:rsidR="00E50A0D" w:rsidRPr="006A5EFC" w:rsidRDefault="002136B0" w:rsidP="004F41C3">
                            <w:pPr>
                              <w:jc w:val="center"/>
                              <w:rPr>
                                <w:rFonts w:ascii="Avenir Next LT Pro Demi" w:hAnsi="Avenir Next LT Pro Demi"/>
                                <w:color w:val="FFFFFF" w:themeColor="background1"/>
                                <w:sz w:val="56"/>
                                <w:szCs w:val="56"/>
                              </w:rPr>
                            </w:pPr>
                            <w:r w:rsidRPr="006A5EFC">
                              <w:rPr>
                                <w:rFonts w:ascii="Avenir Next LT Pro Demi" w:hAnsi="Avenir Next LT Pro Demi"/>
                                <w:color w:val="FFFFFF" w:themeColor="background1"/>
                                <w:sz w:val="56"/>
                                <w:szCs w:val="56"/>
                              </w:rPr>
                              <w:t>OUTSTANDING CONTRIBUTION</w:t>
                            </w:r>
                            <w:r w:rsidRPr="006A5EFC">
                              <w:rPr>
                                <w:rFonts w:ascii="Avenir Next LT Pro Demi" w:hAnsi="Avenir Next LT Pro Demi"/>
                                <w:color w:val="FFFFFF" w:themeColor="background1"/>
                                <w:sz w:val="56"/>
                                <w:szCs w:val="56"/>
                              </w:rPr>
                              <w:br/>
                              <w:t>AWARD</w:t>
                            </w:r>
                          </w:p>
                          <w:p w14:paraId="7C5D3BCA" w14:textId="7ED5DBD8" w:rsidR="00A315CE" w:rsidRPr="006A5EFC" w:rsidRDefault="00B159B4" w:rsidP="00A91D8D">
                            <w:pPr>
                              <w:jc w:val="center"/>
                              <w:rPr>
                                <w:rFonts w:ascii="Avenir Next LT Pro Demi" w:hAnsi="Avenir Next LT Pro Demi"/>
                                <w:color w:val="FFFFFF" w:themeColor="background1"/>
                              </w:rPr>
                            </w:pPr>
                            <w:r w:rsidRPr="006A5EFC">
                              <w:rPr>
                                <w:rFonts w:ascii="Avenir Next LT Pro Demi" w:hAnsi="Avenir Next LT Pro Demi"/>
                                <w:color w:val="FFFFFF" w:themeColor="background1"/>
                                <w:sz w:val="44"/>
                                <w:szCs w:val="44"/>
                              </w:rPr>
                              <w:t>Submission Form</w:t>
                            </w:r>
                          </w:p>
                          <w:p w14:paraId="1E4A819B" w14:textId="77777777" w:rsidR="006A5EFC" w:rsidRDefault="006A5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397.5pt;width:594pt;height:106.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05UGAIAAC0EAAAOAAAAZHJzL2Uyb0RvYy54bWysU9uO2yAQfa/Uf0C8N3Zum6wVZ5XuKlWl&#10;aHelbLXPBENsCTMUSOz06ztg56Jtn6q+wMAZ5nLOsHhoa0WOwroKdE6Hg5QSoTkUld7n9Mfb+suc&#10;EueZLpgCLXJ6Eo4+LD9/WjQmEyMoQRXCEgyiXdaYnJbemyxJHC9FzdwAjNAISrA183i0+6SwrMHo&#10;tUpGaXqXNGALY4EL5/D2qQPpMsaXUnD/IqUTnqicYm0+rjauu7AmywXL9paZsuJ9GewfqqhZpTHp&#10;JdQT84wcbPVHqLriFhxIP+BQJyBlxUXsAbsZph+62ZbMiNgLkuPMhSb3/8Ly5+PWvFri26/QooCB&#10;kMa4zOFl6KeVtg47VkoQRwpPF9pE6wnHy9l0Mp6nCHHEhuPJfDaJxCbX58Y6/01ATYKRU4u6RLrY&#10;ceM8pkTXs0vIpmFdKRW1UZo0Ob0bT9P44ILgC6Xx4bXYYPl21/Yd7KA4YWMWOs2d4esKk2+Y86/M&#10;oshYMA6uf8FFKsAk0FuUlGB//e0++CP3iFLS4NDk1P08MCsoUd81qnI/nGDrxMfDZDob4cHeIrtb&#10;RB/qR8C5HOIXMTyawd+rsykt1O8436uQFSGmOebOqT+bj74bZfwfXKxW0QnnyjC/0VvDQ+hAZ6D2&#10;rX1n1vT8e5TuGc7jxbIPMnS+nRCrgwdZRY0CwR2rPe84k1G6/v+Eob89R6/rL1/+BgAA//8DAFBL&#10;AwQUAAYACAAAACEAq1qQ9uAAAAAKAQAADwAAAGRycy9kb3ducmV2LnhtbEyPwU7DMBBE70j8g7VI&#10;3KjditI0jVNVkSokBIeWXrg58TaJiNchdtvA17M9we2tZjQ7k61H14kzDqH1pGE6USCQKm9bqjUc&#10;3rcPCYgQDVnTeUIN3xhgnd/eZCa1/kI7PO9jLTiEQmo0NDH2qZShatCZMPE9EmtHPzgT+RxqaQdz&#10;4XDXyZlST9KZlvhDY3osGqw+9yen4aXYvpldOXPJT1c8vx43/dfhY671/d24WYGIOMY/M1zrc3XI&#10;uVPpT2SD6DTwkKhhsZwzXOVpkjCVTEotHkHmmfw/If8FAAD//wMAUEsBAi0AFAAGAAgAAAAhALaD&#10;OJL+AAAA4QEAABMAAAAAAAAAAAAAAAAAAAAAAFtDb250ZW50X1R5cGVzXS54bWxQSwECLQAUAAYA&#10;CAAAACEAOP0h/9YAAACUAQAACwAAAAAAAAAAAAAAAAAvAQAAX3JlbHMvLnJlbHNQSwECLQAUAAYA&#10;CAAAACEAD+9OVBgCAAAtBAAADgAAAAAAAAAAAAAAAAAuAgAAZHJzL2Uyb0RvYy54bWxQSwECLQAU&#10;AAYACAAAACEAq1qQ9uAAAAAKAQAADwAAAAAAAAAAAAAAAAByBAAAZHJzL2Rvd25yZXYueG1sUEsF&#10;BgAAAAAEAAQA8wAAAH8FAAAAAA==&#10;" filled="f" stroked="f" strokeweight=".5pt">
                <v:textbox>
                  <w:txbxContent>
                    <w:p w14:paraId="6D5FFC34" w14:textId="70B7033F" w:rsidR="00E50A0D" w:rsidRPr="006A5EFC" w:rsidRDefault="002136B0" w:rsidP="004F41C3">
                      <w:pPr>
                        <w:jc w:val="center"/>
                        <w:rPr>
                          <w:rFonts w:ascii="Avenir Next LT Pro Demi" w:hAnsi="Avenir Next LT Pro Demi"/>
                          <w:color w:val="FFFFFF" w:themeColor="background1"/>
                          <w:sz w:val="56"/>
                          <w:szCs w:val="56"/>
                        </w:rPr>
                      </w:pPr>
                      <w:r w:rsidRPr="006A5EFC">
                        <w:rPr>
                          <w:rFonts w:ascii="Avenir Next LT Pro Demi" w:hAnsi="Avenir Next LT Pro Demi"/>
                          <w:color w:val="FFFFFF" w:themeColor="background1"/>
                          <w:sz w:val="56"/>
                          <w:szCs w:val="56"/>
                        </w:rPr>
                        <w:t>OUTSTANDING CONTRIBUTION</w:t>
                      </w:r>
                      <w:r w:rsidRPr="006A5EFC">
                        <w:rPr>
                          <w:rFonts w:ascii="Avenir Next LT Pro Demi" w:hAnsi="Avenir Next LT Pro Demi"/>
                          <w:color w:val="FFFFFF" w:themeColor="background1"/>
                          <w:sz w:val="56"/>
                          <w:szCs w:val="56"/>
                        </w:rPr>
                        <w:br/>
                        <w:t>AWARD</w:t>
                      </w:r>
                    </w:p>
                    <w:p w14:paraId="7C5D3BCA" w14:textId="7ED5DBD8" w:rsidR="00A315CE" w:rsidRPr="006A5EFC" w:rsidRDefault="00B159B4" w:rsidP="00A91D8D">
                      <w:pPr>
                        <w:jc w:val="center"/>
                        <w:rPr>
                          <w:rFonts w:ascii="Avenir Next LT Pro Demi" w:hAnsi="Avenir Next LT Pro Demi"/>
                          <w:color w:val="FFFFFF" w:themeColor="background1"/>
                        </w:rPr>
                      </w:pPr>
                      <w:r w:rsidRPr="006A5EFC">
                        <w:rPr>
                          <w:rFonts w:ascii="Avenir Next LT Pro Demi" w:hAnsi="Avenir Next LT Pro Demi"/>
                          <w:color w:val="FFFFFF" w:themeColor="background1"/>
                          <w:sz w:val="44"/>
                          <w:szCs w:val="44"/>
                        </w:rPr>
                        <w:t>Submission Form</w:t>
                      </w:r>
                    </w:p>
                    <w:p w14:paraId="1E4A819B" w14:textId="77777777" w:rsidR="006A5EFC" w:rsidRDefault="006A5EFC"/>
                  </w:txbxContent>
                </v:textbox>
                <w10:wrap type="square" anchorx="page"/>
              </v:shape>
            </w:pict>
          </mc:Fallback>
        </mc:AlternateContent>
      </w:r>
      <w:r w:rsidR="00346B9E" w:rsidRPr="0007359A">
        <w:rPr>
          <w:rFonts w:ascii="Avenir Next LT Pro" w:hAnsi="Avenir Next LT Pro"/>
        </w:rPr>
        <w:br w:type="page"/>
      </w:r>
      <w:r w:rsidR="0083346E" w:rsidRPr="0007359A">
        <w:rPr>
          <w:rFonts w:ascii="Avenir Next LT Pro" w:hAnsi="Avenir Next LT Pro"/>
          <w:b/>
          <w:bCs/>
          <w:sz w:val="28"/>
          <w:szCs w:val="28"/>
        </w:rPr>
        <w:lastRenderedPageBreak/>
        <w:t>AWARD DESCRIPTION</w:t>
      </w:r>
    </w:p>
    <w:p w14:paraId="1E0D5B36" w14:textId="25314B4B" w:rsidR="0083346E" w:rsidRPr="00375B5B" w:rsidRDefault="0083346E" w:rsidP="0083346E">
      <w:pPr>
        <w:jc w:val="both"/>
        <w:rPr>
          <w:rFonts w:ascii="Avenir Next LT Pro" w:hAnsi="Avenir Next LT Pro" w:cstheme="majorHAnsi"/>
          <w:sz w:val="22"/>
          <w:szCs w:val="22"/>
        </w:rPr>
      </w:pPr>
      <w:r w:rsidRPr="00375B5B">
        <w:rPr>
          <w:rFonts w:ascii="Avenir Next LT Pro" w:hAnsi="Avenir Next LT Pro" w:cstheme="majorHAnsi"/>
          <w:sz w:val="22"/>
          <w:szCs w:val="22"/>
        </w:rPr>
        <w:t>The Outstanding Contribution Award is the highest honour the MEA community bestows on an individual from within the Australian events industry</w:t>
      </w:r>
      <w:r w:rsidR="00B05305">
        <w:rPr>
          <w:rFonts w:ascii="Avenir Next LT Pro" w:hAnsi="Avenir Next LT Pro" w:cstheme="majorHAnsi"/>
          <w:sz w:val="22"/>
          <w:szCs w:val="22"/>
        </w:rPr>
        <w:t>.</w:t>
      </w:r>
      <w:r w:rsidRPr="00375B5B">
        <w:rPr>
          <w:rFonts w:ascii="Avenir Next LT Pro" w:hAnsi="Avenir Next LT Pro" w:cstheme="majorHAnsi"/>
          <w:sz w:val="22"/>
          <w:szCs w:val="22"/>
        </w:rPr>
        <w:t xml:space="preserve"> It is a recognition of the contribution made by the candidate and the influence they have within our industry.</w:t>
      </w:r>
    </w:p>
    <w:p w14:paraId="0170F49F" w14:textId="77777777" w:rsidR="0083346E" w:rsidRDefault="0083346E" w:rsidP="0083346E">
      <w:pPr>
        <w:jc w:val="both"/>
        <w:rPr>
          <w:rFonts w:ascii="Avenir Next LT Pro" w:hAnsi="Avenir Next LT Pro" w:cstheme="majorHAnsi"/>
          <w:sz w:val="22"/>
          <w:szCs w:val="22"/>
        </w:rPr>
      </w:pPr>
    </w:p>
    <w:p w14:paraId="65652E9B" w14:textId="77777777" w:rsidR="0083346E" w:rsidRPr="00375B5B" w:rsidRDefault="0083346E" w:rsidP="0083346E">
      <w:pPr>
        <w:jc w:val="both"/>
        <w:rPr>
          <w:rFonts w:ascii="Avenir Next LT Pro" w:hAnsi="Avenir Next LT Pro" w:cstheme="majorHAnsi"/>
          <w:sz w:val="22"/>
          <w:szCs w:val="22"/>
        </w:rPr>
      </w:pPr>
      <w:r w:rsidRPr="00375B5B">
        <w:rPr>
          <w:rFonts w:ascii="Avenir Next LT Pro" w:hAnsi="Avenir Next LT Pro" w:cstheme="majorHAnsi"/>
          <w:sz w:val="22"/>
          <w:szCs w:val="22"/>
        </w:rPr>
        <w:t xml:space="preserve">This Award recognises major contributions across the industry on a national scale and MEA within the past five years. If no nominations are received, the MEA Board will nominate a person they believe deserves recognition for their contribution to the Association. </w:t>
      </w:r>
    </w:p>
    <w:p w14:paraId="75B9EF03" w14:textId="77777777" w:rsidR="0083346E" w:rsidRDefault="0083346E" w:rsidP="0083346E">
      <w:pPr>
        <w:jc w:val="both"/>
        <w:rPr>
          <w:rFonts w:ascii="Avenir Next LT Pro" w:hAnsi="Avenir Next LT Pro" w:cstheme="majorHAnsi"/>
          <w:sz w:val="22"/>
          <w:szCs w:val="22"/>
        </w:rPr>
      </w:pPr>
    </w:p>
    <w:p w14:paraId="7913314F" w14:textId="77777777" w:rsidR="0083346E" w:rsidRDefault="0083346E" w:rsidP="0083346E">
      <w:pPr>
        <w:jc w:val="both"/>
        <w:rPr>
          <w:rFonts w:ascii="Avenir Next LT Pro" w:hAnsi="Avenir Next LT Pro" w:cstheme="majorHAnsi"/>
          <w:sz w:val="22"/>
          <w:szCs w:val="22"/>
        </w:rPr>
      </w:pPr>
      <w:r w:rsidRPr="00375B5B">
        <w:rPr>
          <w:rFonts w:ascii="Avenir Next LT Pro" w:hAnsi="Avenir Next LT Pro" w:cstheme="majorHAnsi"/>
          <w:sz w:val="22"/>
          <w:szCs w:val="22"/>
        </w:rPr>
        <w:t xml:space="preserve">It is not necessary for this Award to be given out every year and the number of Awards within this category </w:t>
      </w:r>
      <w:r>
        <w:rPr>
          <w:rFonts w:ascii="Avenir Next LT Pro" w:hAnsi="Avenir Next LT Pro" w:cstheme="majorHAnsi"/>
          <w:sz w:val="22"/>
          <w:szCs w:val="22"/>
        </w:rPr>
        <w:t>is</w:t>
      </w:r>
      <w:r w:rsidRPr="00375B5B">
        <w:rPr>
          <w:rFonts w:ascii="Avenir Next LT Pro" w:hAnsi="Avenir Next LT Pro" w:cstheme="majorHAnsi"/>
          <w:sz w:val="22"/>
          <w:szCs w:val="22"/>
        </w:rPr>
        <w:t xml:space="preserve"> not limited.</w:t>
      </w:r>
    </w:p>
    <w:p w14:paraId="7057A134" w14:textId="77777777" w:rsidR="0083346E" w:rsidRDefault="0083346E" w:rsidP="0083346E">
      <w:pPr>
        <w:jc w:val="both"/>
        <w:rPr>
          <w:rFonts w:ascii="Avenir Next LT Pro" w:hAnsi="Avenir Next LT Pro" w:cstheme="majorHAnsi"/>
          <w:sz w:val="22"/>
          <w:szCs w:val="22"/>
        </w:rPr>
      </w:pPr>
    </w:p>
    <w:p w14:paraId="6CD02B51" w14:textId="77777777" w:rsidR="0083346E" w:rsidRPr="0007359A" w:rsidRDefault="0083346E" w:rsidP="0083346E">
      <w:pPr>
        <w:rPr>
          <w:rFonts w:ascii="Avenir Next LT Pro" w:hAnsi="Avenir Next LT Pro" w:cstheme="majorHAnsi"/>
          <w:b/>
          <w:bCs/>
          <w:sz w:val="28"/>
          <w:szCs w:val="28"/>
        </w:rPr>
      </w:pPr>
      <w:r w:rsidRPr="00541F57">
        <w:rPr>
          <w:rFonts w:ascii="Avenir Next LT Pro" w:hAnsi="Avenir Next LT Pro" w:cstheme="majorHAnsi"/>
          <w:b/>
          <w:bCs/>
          <w:sz w:val="28"/>
          <w:szCs w:val="28"/>
        </w:rPr>
        <w:t>FORM OF AWARD</w:t>
      </w:r>
    </w:p>
    <w:p w14:paraId="091AC421" w14:textId="77777777" w:rsidR="0083346E" w:rsidRDefault="0083346E" w:rsidP="0083346E">
      <w:pPr>
        <w:jc w:val="both"/>
        <w:rPr>
          <w:rFonts w:ascii="Avenir Next LT Pro" w:hAnsi="Avenir Next LT Pro" w:cstheme="majorHAnsi"/>
          <w:sz w:val="22"/>
          <w:szCs w:val="22"/>
        </w:rPr>
      </w:pPr>
      <w:r w:rsidRPr="00B77D47">
        <w:rPr>
          <w:rFonts w:ascii="Avenir Next LT Pro" w:hAnsi="Avenir Next LT Pro" w:cstheme="majorHAnsi"/>
          <w:sz w:val="22"/>
          <w:szCs w:val="22"/>
        </w:rPr>
        <w:t>The recipient of this Award will receive a trophy and will be featured in MEA’s Celebration of Excellence booklet.</w:t>
      </w:r>
    </w:p>
    <w:p w14:paraId="62E2E9A6" w14:textId="77777777" w:rsidR="0083346E" w:rsidRPr="0007359A" w:rsidRDefault="0083346E" w:rsidP="0083346E">
      <w:pPr>
        <w:rPr>
          <w:rFonts w:ascii="Avenir Next LT Pro" w:hAnsi="Avenir Next LT Pro" w:cstheme="majorHAnsi"/>
          <w:sz w:val="22"/>
          <w:szCs w:val="22"/>
        </w:rPr>
      </w:pPr>
    </w:p>
    <w:p w14:paraId="362A5FF8" w14:textId="77777777" w:rsidR="0083346E" w:rsidRDefault="0083346E" w:rsidP="0083346E">
      <w:pPr>
        <w:jc w:val="both"/>
        <w:rPr>
          <w:rFonts w:ascii="Avenir Next LT Pro" w:hAnsi="Avenir Next LT Pro" w:cstheme="majorHAnsi"/>
          <w:b/>
          <w:bCs/>
          <w:sz w:val="28"/>
          <w:szCs w:val="28"/>
        </w:rPr>
      </w:pPr>
      <w:r w:rsidRPr="00BB5717">
        <w:rPr>
          <w:rFonts w:ascii="Avenir Next LT Pro" w:hAnsi="Avenir Next LT Pro" w:cstheme="majorHAnsi"/>
          <w:b/>
          <w:bCs/>
          <w:sz w:val="28"/>
          <w:szCs w:val="28"/>
        </w:rPr>
        <w:t>CRITERIA</w:t>
      </w:r>
    </w:p>
    <w:p w14:paraId="12B07EB2" w14:textId="77777777" w:rsidR="0083346E" w:rsidRPr="00694F63" w:rsidRDefault="0083346E" w:rsidP="0083346E">
      <w:pPr>
        <w:jc w:val="both"/>
        <w:rPr>
          <w:rFonts w:ascii="Avenir Next LT Pro" w:hAnsi="Avenir Next LT Pro" w:cstheme="majorHAnsi"/>
          <w:sz w:val="22"/>
          <w:szCs w:val="22"/>
        </w:rPr>
      </w:pPr>
      <w:r w:rsidRPr="00694F63">
        <w:rPr>
          <w:rFonts w:ascii="Avenir Next LT Pro" w:hAnsi="Avenir Next LT Pro" w:cstheme="majorHAnsi"/>
          <w:sz w:val="22"/>
          <w:szCs w:val="22"/>
        </w:rPr>
        <w:t xml:space="preserve">In nominating an individual for the Outstanding Contribution Award, regard should be given to the nominee’s achievements over the past five years and ongoing contribution to the wider events industry. </w:t>
      </w:r>
    </w:p>
    <w:p w14:paraId="17F91EBA" w14:textId="77777777" w:rsidR="0083346E" w:rsidRPr="00694F63" w:rsidRDefault="0083346E" w:rsidP="0083346E">
      <w:pPr>
        <w:jc w:val="both"/>
        <w:rPr>
          <w:rFonts w:ascii="Avenir Next LT Pro" w:hAnsi="Avenir Next LT Pro" w:cstheme="majorHAnsi"/>
          <w:sz w:val="22"/>
          <w:szCs w:val="22"/>
        </w:rPr>
      </w:pPr>
    </w:p>
    <w:p w14:paraId="4B1C718E" w14:textId="77777777" w:rsidR="0083346E" w:rsidRPr="00694F63" w:rsidRDefault="0083346E" w:rsidP="0083346E">
      <w:pPr>
        <w:jc w:val="both"/>
        <w:rPr>
          <w:rFonts w:ascii="Avenir Next LT Pro" w:hAnsi="Avenir Next LT Pro" w:cstheme="majorHAnsi"/>
          <w:sz w:val="22"/>
          <w:szCs w:val="22"/>
        </w:rPr>
      </w:pPr>
      <w:r w:rsidRPr="00694F63">
        <w:rPr>
          <w:rFonts w:ascii="Avenir Next LT Pro" w:hAnsi="Avenir Next LT Pro" w:cstheme="majorHAnsi"/>
          <w:sz w:val="22"/>
          <w:szCs w:val="22"/>
        </w:rPr>
        <w:t xml:space="preserve">The individual need not be a current member of Meetings &amp; Events Australia (MEA); however, the nominator must be a member of MEA. </w:t>
      </w:r>
    </w:p>
    <w:p w14:paraId="1D3D1FF7" w14:textId="77777777" w:rsidR="0083346E" w:rsidRPr="00694F63" w:rsidRDefault="0083346E" w:rsidP="0083346E">
      <w:pPr>
        <w:jc w:val="both"/>
        <w:rPr>
          <w:rFonts w:ascii="Avenir Next LT Pro" w:hAnsi="Avenir Next LT Pro" w:cstheme="majorHAnsi"/>
          <w:sz w:val="22"/>
          <w:szCs w:val="22"/>
        </w:rPr>
      </w:pPr>
    </w:p>
    <w:p w14:paraId="4D00163B" w14:textId="77777777" w:rsidR="0083346E" w:rsidRPr="00694F63" w:rsidRDefault="0083346E" w:rsidP="0083346E">
      <w:pPr>
        <w:jc w:val="both"/>
        <w:rPr>
          <w:rFonts w:ascii="Avenir Next LT Pro" w:hAnsi="Avenir Next LT Pro" w:cstheme="majorHAnsi"/>
          <w:sz w:val="22"/>
          <w:szCs w:val="22"/>
        </w:rPr>
      </w:pPr>
      <w:r w:rsidRPr="00694F63">
        <w:rPr>
          <w:rFonts w:ascii="Avenir Next LT Pro" w:hAnsi="Avenir Next LT Pro" w:cstheme="majorHAnsi"/>
          <w:sz w:val="22"/>
          <w:szCs w:val="22"/>
        </w:rPr>
        <w:t>To nominate someone for this Award, you are required to provide the following details:</w:t>
      </w:r>
    </w:p>
    <w:p w14:paraId="1761A490" w14:textId="77777777" w:rsidR="0083346E" w:rsidRPr="00694F63" w:rsidRDefault="0083346E" w:rsidP="0083346E">
      <w:pPr>
        <w:pStyle w:val="ListParagraph"/>
        <w:numPr>
          <w:ilvl w:val="0"/>
          <w:numId w:val="21"/>
        </w:numPr>
        <w:spacing w:after="0" w:line="240" w:lineRule="auto"/>
        <w:jc w:val="both"/>
        <w:rPr>
          <w:rFonts w:ascii="Avenir Next LT Pro" w:hAnsi="Avenir Next LT Pro" w:cstheme="majorHAnsi"/>
        </w:rPr>
      </w:pPr>
      <w:r w:rsidRPr="00694F63">
        <w:rPr>
          <w:rFonts w:ascii="Avenir Next LT Pro" w:hAnsi="Avenir Next LT Pro" w:cstheme="majorHAnsi"/>
        </w:rPr>
        <w:t>A written statement of 500 words on why the nominee deserves this recognition. This would include, but not be limited to, the following:</w:t>
      </w:r>
    </w:p>
    <w:p w14:paraId="17F2D499" w14:textId="77777777" w:rsidR="0083346E" w:rsidRPr="00694F63" w:rsidRDefault="0083346E" w:rsidP="0083346E">
      <w:pPr>
        <w:pStyle w:val="ListParagraph"/>
        <w:numPr>
          <w:ilvl w:val="1"/>
          <w:numId w:val="21"/>
        </w:numPr>
        <w:spacing w:after="0" w:line="240" w:lineRule="auto"/>
        <w:jc w:val="both"/>
        <w:rPr>
          <w:rFonts w:ascii="Avenir Next LT Pro" w:hAnsi="Avenir Next LT Pro" w:cstheme="majorHAnsi"/>
        </w:rPr>
      </w:pPr>
      <w:r w:rsidRPr="00694F63">
        <w:rPr>
          <w:rFonts w:ascii="Avenir Next LT Pro" w:hAnsi="Avenir Next LT Pro" w:cstheme="majorHAnsi"/>
        </w:rPr>
        <w:t>Demonstrated leadership in the events industry in Australia</w:t>
      </w:r>
    </w:p>
    <w:p w14:paraId="59D2B278" w14:textId="77777777" w:rsidR="0083346E" w:rsidRPr="00694F63" w:rsidRDefault="0083346E" w:rsidP="0083346E">
      <w:pPr>
        <w:pStyle w:val="ListParagraph"/>
        <w:numPr>
          <w:ilvl w:val="1"/>
          <w:numId w:val="21"/>
        </w:numPr>
        <w:spacing w:after="0" w:line="240" w:lineRule="auto"/>
        <w:jc w:val="both"/>
        <w:rPr>
          <w:rFonts w:ascii="Avenir Next LT Pro" w:hAnsi="Avenir Next LT Pro" w:cstheme="majorHAnsi"/>
        </w:rPr>
      </w:pPr>
      <w:r w:rsidRPr="00694F63">
        <w:rPr>
          <w:rFonts w:ascii="Avenir Next LT Pro" w:hAnsi="Avenir Next LT Pro" w:cstheme="majorHAnsi"/>
        </w:rPr>
        <w:t>Demonstrated excellence in their field</w:t>
      </w:r>
    </w:p>
    <w:p w14:paraId="03158AFA" w14:textId="77777777" w:rsidR="0083346E" w:rsidRPr="00694F63" w:rsidRDefault="0083346E" w:rsidP="0083346E">
      <w:pPr>
        <w:pStyle w:val="ListParagraph"/>
        <w:numPr>
          <w:ilvl w:val="1"/>
          <w:numId w:val="21"/>
        </w:numPr>
        <w:spacing w:after="0" w:line="240" w:lineRule="auto"/>
        <w:jc w:val="both"/>
        <w:rPr>
          <w:rFonts w:ascii="Avenir Next LT Pro" w:hAnsi="Avenir Next LT Pro" w:cstheme="majorHAnsi"/>
        </w:rPr>
      </w:pPr>
      <w:r w:rsidRPr="00694F63">
        <w:rPr>
          <w:rFonts w:ascii="Avenir Next LT Pro" w:hAnsi="Avenir Next LT Pro" w:cstheme="majorHAnsi"/>
        </w:rPr>
        <w:t xml:space="preserve">Specific examples of industry achievements and </w:t>
      </w:r>
      <w:proofErr w:type="gramStart"/>
      <w:r w:rsidRPr="00694F63">
        <w:rPr>
          <w:rFonts w:ascii="Avenir Next LT Pro" w:hAnsi="Avenir Next LT Pro" w:cstheme="majorHAnsi"/>
        </w:rPr>
        <w:t>in particular how</w:t>
      </w:r>
      <w:proofErr w:type="gramEnd"/>
      <w:r w:rsidRPr="00694F63">
        <w:rPr>
          <w:rFonts w:ascii="Avenir Next LT Pro" w:hAnsi="Avenir Next LT Pro" w:cstheme="majorHAnsi"/>
        </w:rPr>
        <w:t xml:space="preserve"> the nominee has given back to the industry</w:t>
      </w:r>
    </w:p>
    <w:p w14:paraId="6C814314" w14:textId="77777777" w:rsidR="0083346E" w:rsidRPr="00694F63" w:rsidRDefault="0083346E" w:rsidP="0083346E">
      <w:pPr>
        <w:pStyle w:val="ListParagraph"/>
        <w:numPr>
          <w:ilvl w:val="1"/>
          <w:numId w:val="21"/>
        </w:numPr>
        <w:spacing w:after="0" w:line="240" w:lineRule="auto"/>
        <w:jc w:val="both"/>
        <w:rPr>
          <w:rFonts w:ascii="Avenir Next LT Pro" w:hAnsi="Avenir Next LT Pro" w:cstheme="majorHAnsi"/>
        </w:rPr>
      </w:pPr>
      <w:r w:rsidRPr="00694F63">
        <w:rPr>
          <w:rFonts w:ascii="Avenir Next LT Pro" w:hAnsi="Avenir Next LT Pro" w:cstheme="majorHAnsi"/>
        </w:rPr>
        <w:t>Achievements as an individual or as part of a group or organisation</w:t>
      </w:r>
    </w:p>
    <w:p w14:paraId="35F74131" w14:textId="77777777" w:rsidR="0083346E" w:rsidRPr="00694F63" w:rsidRDefault="0083346E" w:rsidP="0083346E">
      <w:pPr>
        <w:pStyle w:val="ListParagraph"/>
        <w:numPr>
          <w:ilvl w:val="0"/>
          <w:numId w:val="21"/>
        </w:numPr>
        <w:spacing w:after="0" w:line="240" w:lineRule="auto"/>
        <w:jc w:val="both"/>
        <w:rPr>
          <w:rFonts w:ascii="Avenir Next LT Pro" w:eastAsiaTheme="minorEastAsia" w:hAnsi="Avenir Next LT Pro" w:cstheme="majorHAnsi"/>
          <w:kern w:val="2"/>
          <w14:ligatures w14:val="standardContextual"/>
        </w:rPr>
      </w:pPr>
      <w:r w:rsidRPr="00694F63">
        <w:rPr>
          <w:rFonts w:ascii="Avenir Next LT Pro" w:eastAsiaTheme="minorEastAsia" w:hAnsi="Avenir Next LT Pro" w:cstheme="majorHAnsi"/>
          <w:kern w:val="2"/>
          <w14:ligatures w14:val="standardContextual"/>
        </w:rPr>
        <w:t xml:space="preserve">3-5 supporting letters from individuals and organisations who endorse the nomination. Names, addresses, phone numbers and email addresses of the supporting contacts must be included. </w:t>
      </w:r>
    </w:p>
    <w:p w14:paraId="698CC6FF" w14:textId="77777777" w:rsidR="0083346E" w:rsidRPr="004E1DC3" w:rsidRDefault="0083346E" w:rsidP="0083346E">
      <w:pPr>
        <w:pStyle w:val="ListParagraph"/>
        <w:spacing w:after="0" w:line="240" w:lineRule="auto"/>
        <w:ind w:left="360"/>
        <w:jc w:val="both"/>
        <w:rPr>
          <w:rFonts w:ascii="Avenir Next LT Pro" w:eastAsiaTheme="minorEastAsia" w:hAnsi="Avenir Next LT Pro" w:cstheme="majorHAnsi"/>
          <w:b/>
          <w:bCs/>
          <w:kern w:val="2"/>
          <w14:ligatures w14:val="standardContextual"/>
        </w:rPr>
      </w:pPr>
      <w:r w:rsidRPr="00694F63">
        <w:rPr>
          <w:rFonts w:ascii="Avenir Next LT Pro" w:eastAsiaTheme="minorEastAsia" w:hAnsi="Avenir Next LT Pro" w:cstheme="majorHAnsi"/>
          <w:kern w:val="2"/>
          <w14:ligatures w14:val="standardContextual"/>
        </w:rPr>
        <w:t xml:space="preserve">We encourage you to also include supporting documentation with your nomination. This can include references, biographies, </w:t>
      </w:r>
      <w:r>
        <w:rPr>
          <w:rFonts w:ascii="Avenir Next LT Pro" w:eastAsiaTheme="minorEastAsia" w:hAnsi="Avenir Next LT Pro" w:cstheme="majorHAnsi"/>
          <w:kern w:val="2"/>
          <w14:ligatures w14:val="standardContextual"/>
        </w:rPr>
        <w:t>newspapers</w:t>
      </w:r>
      <w:r w:rsidRPr="00694F63">
        <w:rPr>
          <w:rFonts w:ascii="Avenir Next LT Pro" w:eastAsiaTheme="minorEastAsia" w:hAnsi="Avenir Next LT Pro" w:cstheme="majorHAnsi"/>
          <w:kern w:val="2"/>
          <w14:ligatures w14:val="standardContextual"/>
        </w:rPr>
        <w:t>, or industry publication articles. All documentation will be retained by MEA.</w:t>
      </w:r>
    </w:p>
    <w:p w14:paraId="58BB0871" w14:textId="77777777" w:rsidR="0083346E" w:rsidRDefault="0083346E" w:rsidP="0083346E">
      <w:pPr>
        <w:jc w:val="both"/>
        <w:rPr>
          <w:rFonts w:ascii="Avenir Next LT Pro" w:hAnsi="Avenir Next LT Pro" w:cstheme="majorHAnsi"/>
          <w:b/>
          <w:bCs/>
          <w:sz w:val="28"/>
          <w:szCs w:val="28"/>
        </w:rPr>
      </w:pPr>
    </w:p>
    <w:p w14:paraId="1A3FAECB" w14:textId="77777777" w:rsidR="0083346E" w:rsidRDefault="0083346E" w:rsidP="0083346E">
      <w:pPr>
        <w:jc w:val="both"/>
        <w:rPr>
          <w:rFonts w:ascii="Avenir Next LT Pro" w:hAnsi="Avenir Next LT Pro" w:cstheme="majorHAnsi"/>
          <w:b/>
          <w:bCs/>
          <w:sz w:val="28"/>
          <w:szCs w:val="28"/>
        </w:rPr>
      </w:pPr>
    </w:p>
    <w:p w14:paraId="533C3B85" w14:textId="77777777" w:rsidR="0083346E" w:rsidRDefault="0083346E">
      <w:pPr>
        <w:rPr>
          <w:rFonts w:ascii="Avenir Next LT Pro" w:hAnsi="Avenir Next LT Pro" w:cstheme="majorHAnsi"/>
          <w:b/>
          <w:bCs/>
          <w:sz w:val="28"/>
          <w:szCs w:val="28"/>
        </w:rPr>
      </w:pPr>
      <w:r>
        <w:rPr>
          <w:rFonts w:ascii="Avenir Next LT Pro" w:hAnsi="Avenir Next LT Pro" w:cstheme="majorHAnsi"/>
          <w:b/>
          <w:bCs/>
          <w:sz w:val="28"/>
          <w:szCs w:val="28"/>
        </w:rPr>
        <w:br w:type="page"/>
      </w:r>
    </w:p>
    <w:p w14:paraId="3B310A60" w14:textId="22C3F935" w:rsidR="0083346E" w:rsidRPr="0007359A" w:rsidRDefault="0083346E" w:rsidP="0083346E">
      <w:pPr>
        <w:jc w:val="both"/>
        <w:rPr>
          <w:rFonts w:ascii="Avenir Next LT Pro" w:hAnsi="Avenir Next LT Pro" w:cstheme="majorHAnsi"/>
          <w:b/>
          <w:bCs/>
          <w:sz w:val="28"/>
          <w:szCs w:val="28"/>
        </w:rPr>
      </w:pPr>
      <w:r w:rsidRPr="000C08A1">
        <w:rPr>
          <w:rFonts w:ascii="Avenir Next LT Pro" w:hAnsi="Avenir Next LT Pro" w:cstheme="majorHAnsi"/>
          <w:b/>
          <w:bCs/>
          <w:sz w:val="28"/>
          <w:szCs w:val="28"/>
        </w:rPr>
        <w:lastRenderedPageBreak/>
        <w:t>ELIGIBILITY OF NOMINEE</w:t>
      </w:r>
    </w:p>
    <w:p w14:paraId="6367E681" w14:textId="77777777" w:rsidR="0083346E" w:rsidRPr="00A34C5C" w:rsidRDefault="0083346E" w:rsidP="0083346E">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34C5C">
        <w:rPr>
          <w:rFonts w:ascii="Avenir Next LT Pro" w:eastAsiaTheme="minorEastAsia" w:hAnsi="Avenir Next LT Pro" w:cstheme="majorHAnsi"/>
          <w:kern w:val="2"/>
          <w14:ligatures w14:val="standardContextual"/>
        </w:rPr>
        <w:t>This Award is not able to be given posthumously</w:t>
      </w:r>
    </w:p>
    <w:p w14:paraId="2402D6B4" w14:textId="77777777" w:rsidR="0083346E" w:rsidRPr="00A34C5C" w:rsidRDefault="0083346E" w:rsidP="0083346E">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34C5C">
        <w:rPr>
          <w:rFonts w:ascii="Avenir Next LT Pro" w:eastAsiaTheme="minorEastAsia" w:hAnsi="Avenir Next LT Pro" w:cstheme="majorHAnsi"/>
          <w:kern w:val="2"/>
          <w14:ligatures w14:val="standardContextual"/>
        </w:rPr>
        <w:t>Self-nominations will not be accepted</w:t>
      </w:r>
    </w:p>
    <w:p w14:paraId="1BF38A30" w14:textId="77777777" w:rsidR="0083346E" w:rsidRPr="00A34C5C" w:rsidRDefault="0083346E" w:rsidP="0083346E">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34C5C">
        <w:rPr>
          <w:rFonts w:ascii="Avenir Next LT Pro" w:eastAsiaTheme="minorEastAsia" w:hAnsi="Avenir Next LT Pro" w:cstheme="majorHAnsi"/>
          <w:kern w:val="2"/>
          <w14:ligatures w14:val="standardContextual"/>
        </w:rPr>
        <w:t>Nominees must be at least 25 years of age</w:t>
      </w:r>
    </w:p>
    <w:p w14:paraId="69092243" w14:textId="77777777" w:rsidR="0083346E" w:rsidRPr="00A34C5C" w:rsidRDefault="0083346E" w:rsidP="0083346E">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34C5C">
        <w:rPr>
          <w:rFonts w:ascii="Avenir Next LT Pro" w:eastAsiaTheme="minorEastAsia" w:hAnsi="Avenir Next LT Pro" w:cstheme="majorHAnsi"/>
          <w:kern w:val="2"/>
          <w14:ligatures w14:val="standardContextual"/>
        </w:rPr>
        <w:t>Unsuccessful nominees may be re-nominated in subsequent years</w:t>
      </w:r>
    </w:p>
    <w:p w14:paraId="1E74417A" w14:textId="77777777" w:rsidR="0083346E" w:rsidRPr="00763F2E" w:rsidRDefault="0083346E" w:rsidP="0083346E">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A34C5C">
        <w:rPr>
          <w:rFonts w:ascii="Avenir Next LT Pro" w:eastAsiaTheme="minorEastAsia" w:hAnsi="Avenir Next LT Pro" w:cstheme="majorHAnsi"/>
          <w:kern w:val="2"/>
          <w14:ligatures w14:val="standardContextual"/>
        </w:rPr>
        <w:t>The nominee need not be a current member of MEA</w:t>
      </w:r>
      <w:r w:rsidRPr="00763F2E">
        <w:rPr>
          <w:rFonts w:ascii="Avenir Next LT Pro" w:eastAsiaTheme="minorEastAsia" w:hAnsi="Avenir Next LT Pro" w:cstheme="majorHAnsi"/>
          <w:kern w:val="2"/>
          <w14:ligatures w14:val="standardContextual"/>
        </w:rPr>
        <w:t xml:space="preserve"> </w:t>
      </w:r>
    </w:p>
    <w:p w14:paraId="6D00B6B1" w14:textId="77777777" w:rsidR="0083346E" w:rsidRDefault="0083346E" w:rsidP="0083346E">
      <w:pPr>
        <w:pStyle w:val="ListParagraph"/>
        <w:spacing w:after="0" w:line="240" w:lineRule="auto"/>
        <w:ind w:left="360"/>
        <w:rPr>
          <w:rFonts w:ascii="Avenir Next LT Pro" w:hAnsi="Avenir Next LT Pro" w:cstheme="majorHAnsi"/>
        </w:rPr>
      </w:pPr>
    </w:p>
    <w:p w14:paraId="4F6D882E" w14:textId="77777777" w:rsidR="0083346E" w:rsidRPr="00F45664" w:rsidRDefault="0083346E" w:rsidP="0083346E">
      <w:pPr>
        <w:pStyle w:val="ListParagraph"/>
        <w:spacing w:after="0" w:line="240" w:lineRule="auto"/>
        <w:ind w:left="360"/>
        <w:rPr>
          <w:rFonts w:ascii="Avenir Next LT Pro" w:hAnsi="Avenir Next LT Pro" w:cstheme="majorHAnsi"/>
        </w:rPr>
      </w:pPr>
    </w:p>
    <w:p w14:paraId="380E2B7F" w14:textId="77777777" w:rsidR="0083346E" w:rsidRPr="00093D24" w:rsidRDefault="0083346E" w:rsidP="0083346E">
      <w:pPr>
        <w:jc w:val="both"/>
        <w:rPr>
          <w:rFonts w:ascii="Avenir Next LT Pro" w:hAnsi="Avenir Next LT Pro" w:cstheme="majorHAnsi"/>
          <w:b/>
          <w:bCs/>
          <w:sz w:val="28"/>
          <w:szCs w:val="28"/>
        </w:rPr>
      </w:pPr>
      <w:r w:rsidRPr="007A1010">
        <w:rPr>
          <w:rFonts w:ascii="Avenir Next LT Pro" w:hAnsi="Avenir Next LT Pro" w:cstheme="majorHAnsi"/>
          <w:b/>
          <w:bCs/>
          <w:sz w:val="28"/>
          <w:szCs w:val="28"/>
        </w:rPr>
        <w:t>SELECTION COMMITTEE</w:t>
      </w:r>
    </w:p>
    <w:p w14:paraId="12A7785D" w14:textId="77777777" w:rsidR="0083346E" w:rsidRDefault="0083346E" w:rsidP="0083346E">
      <w:pPr>
        <w:jc w:val="both"/>
        <w:rPr>
          <w:rFonts w:ascii="Avenir Next LT Pro" w:hAnsi="Avenir Next LT Pro" w:cstheme="majorHAnsi"/>
          <w:sz w:val="22"/>
          <w:szCs w:val="22"/>
        </w:rPr>
      </w:pPr>
      <w:r w:rsidRPr="00D95F7F">
        <w:rPr>
          <w:rFonts w:ascii="Avenir Next LT Pro" w:hAnsi="Avenir Next LT Pro" w:cstheme="majorHAnsi"/>
          <w:sz w:val="22"/>
          <w:szCs w:val="22"/>
        </w:rPr>
        <w:t>Each year, MEA appoints a committee of three individuals to review the submissions for the Award. Each member of this committee is appointed on the basis that they do not know or have worked with any of the candidates nominated for the Award. They may be a past recipient of this Award, or from outside the events industry. The MEA Board is required to endorse the selection committee</w:t>
      </w:r>
      <w:r>
        <w:rPr>
          <w:rFonts w:ascii="Avenir Next LT Pro" w:hAnsi="Avenir Next LT Pro" w:cstheme="majorHAnsi"/>
          <w:sz w:val="22"/>
          <w:szCs w:val="22"/>
        </w:rPr>
        <w:t xml:space="preserve">. </w:t>
      </w:r>
    </w:p>
    <w:p w14:paraId="3DC1375D" w14:textId="77777777" w:rsidR="0083346E" w:rsidRDefault="0083346E" w:rsidP="0083346E">
      <w:pPr>
        <w:jc w:val="both"/>
        <w:rPr>
          <w:rFonts w:ascii="Avenir Next LT Pro" w:hAnsi="Avenir Next LT Pro" w:cstheme="majorHAnsi"/>
          <w:sz w:val="22"/>
          <w:szCs w:val="22"/>
        </w:rPr>
      </w:pPr>
    </w:p>
    <w:p w14:paraId="3875D1BD" w14:textId="77777777" w:rsidR="0083346E" w:rsidRDefault="0083346E" w:rsidP="0083346E">
      <w:pPr>
        <w:jc w:val="both"/>
        <w:rPr>
          <w:rFonts w:ascii="Avenir Next LT Pro" w:hAnsi="Avenir Next LT Pro" w:cstheme="majorHAnsi"/>
          <w:sz w:val="22"/>
          <w:szCs w:val="22"/>
        </w:rPr>
      </w:pPr>
    </w:p>
    <w:p w14:paraId="1AFC092B" w14:textId="77777777" w:rsidR="0083346E" w:rsidRDefault="0083346E" w:rsidP="0083346E">
      <w:pPr>
        <w:jc w:val="both"/>
        <w:rPr>
          <w:rFonts w:ascii="Avenir Next LT Pro" w:hAnsi="Avenir Next LT Pro" w:cstheme="majorHAnsi"/>
          <w:sz w:val="22"/>
          <w:szCs w:val="22"/>
        </w:rPr>
      </w:pPr>
    </w:p>
    <w:tbl>
      <w:tblPr>
        <w:tblStyle w:val="TableGrid"/>
        <w:tblW w:w="0" w:type="auto"/>
        <w:tblLook w:val="04A0" w:firstRow="1" w:lastRow="0" w:firstColumn="1" w:lastColumn="0" w:noHBand="0" w:noVBand="1"/>
      </w:tblPr>
      <w:tblGrid>
        <w:gridCol w:w="3964"/>
        <w:gridCol w:w="5046"/>
      </w:tblGrid>
      <w:tr w:rsidR="0083346E" w:rsidRPr="008B1105" w14:paraId="4321E636" w14:textId="77777777" w:rsidTr="00694585">
        <w:tc>
          <w:tcPr>
            <w:tcW w:w="9010" w:type="dxa"/>
            <w:gridSpan w:val="2"/>
            <w:shd w:val="clear" w:color="auto" w:fill="987C4D"/>
          </w:tcPr>
          <w:p w14:paraId="51F8715D" w14:textId="77777777" w:rsidR="0083346E" w:rsidRPr="008B1105" w:rsidRDefault="0083346E" w:rsidP="00694585">
            <w:pPr>
              <w:rPr>
                <w:rFonts w:ascii="Avenir Next LT Pro" w:hAnsi="Avenir Next LT Pro"/>
                <w:b/>
                <w:bCs/>
                <w:color w:val="FFFFFF" w:themeColor="background1"/>
                <w:sz w:val="28"/>
                <w:szCs w:val="28"/>
              </w:rPr>
            </w:pPr>
            <w:r w:rsidRPr="008B1105">
              <w:rPr>
                <w:rFonts w:ascii="Avenir Next LT Pro" w:hAnsi="Avenir Next LT Pro"/>
                <w:b/>
                <w:bCs/>
                <w:color w:val="FFFFFF" w:themeColor="background1"/>
                <w:sz w:val="28"/>
                <w:szCs w:val="28"/>
              </w:rPr>
              <w:t>FULL NAME OF NOMINEE</w:t>
            </w:r>
          </w:p>
        </w:tc>
      </w:tr>
      <w:tr w:rsidR="0083346E" w:rsidRPr="008B1105" w14:paraId="296496E7" w14:textId="77777777" w:rsidTr="00694585">
        <w:tc>
          <w:tcPr>
            <w:tcW w:w="3964" w:type="dxa"/>
          </w:tcPr>
          <w:p w14:paraId="06896EE7" w14:textId="77777777" w:rsidR="0083346E" w:rsidRPr="008B1105" w:rsidRDefault="0083346E" w:rsidP="00694585">
            <w:pPr>
              <w:rPr>
                <w:rFonts w:ascii="Avenir Next LT Pro" w:hAnsi="Avenir Next LT Pro" w:cstheme="majorHAnsi"/>
                <w:i/>
                <w:iCs/>
                <w:sz w:val="20"/>
                <w:szCs w:val="20"/>
              </w:rPr>
            </w:pPr>
            <w:r w:rsidRPr="008C575F">
              <w:rPr>
                <w:rFonts w:ascii="Avenir Next LT Pro" w:hAnsi="Avenir Next LT Pro" w:cstheme="majorHAnsi"/>
                <w:i/>
                <w:iCs/>
                <w:sz w:val="18"/>
                <w:szCs w:val="18"/>
              </w:rPr>
              <w:t>Please insert the name of the nominee in the black space provided. Please note, this will be the name displayed on all relevant marketing and trophies, should your application be successful.</w:t>
            </w:r>
          </w:p>
        </w:tc>
        <w:tc>
          <w:tcPr>
            <w:tcW w:w="5046" w:type="dxa"/>
          </w:tcPr>
          <w:p w14:paraId="617039C1" w14:textId="77777777" w:rsidR="0083346E" w:rsidRPr="008B1105" w:rsidRDefault="0083346E" w:rsidP="00694585">
            <w:pPr>
              <w:jc w:val="center"/>
              <w:rPr>
                <w:rFonts w:ascii="Avenir Next LT Pro" w:hAnsi="Avenir Next LT Pro" w:cstheme="majorHAnsi"/>
              </w:rPr>
            </w:pPr>
            <w:r w:rsidRPr="008B1105">
              <w:rPr>
                <w:rFonts w:ascii="Avenir Next LT Pro" w:hAnsi="Avenir Next LT Pro" w:cstheme="majorHAnsi"/>
              </w:rPr>
              <w:t>Insert name here</w:t>
            </w:r>
          </w:p>
        </w:tc>
      </w:tr>
      <w:tr w:rsidR="0083346E" w:rsidRPr="008B1105" w14:paraId="312383AC" w14:textId="77777777" w:rsidTr="00694585">
        <w:tc>
          <w:tcPr>
            <w:tcW w:w="9010" w:type="dxa"/>
            <w:gridSpan w:val="2"/>
            <w:shd w:val="clear" w:color="auto" w:fill="987C4D"/>
          </w:tcPr>
          <w:p w14:paraId="12FDE414" w14:textId="77777777" w:rsidR="0083346E" w:rsidRPr="008B1105" w:rsidRDefault="0083346E" w:rsidP="00694585">
            <w:pPr>
              <w:rPr>
                <w:rFonts w:ascii="Avenir Next LT Pro" w:hAnsi="Avenir Next LT Pro" w:cstheme="majorHAnsi"/>
                <w:i/>
                <w:iCs/>
              </w:rPr>
            </w:pPr>
            <w:r w:rsidRPr="008B1105">
              <w:rPr>
                <w:rFonts w:ascii="Avenir Next LT Pro" w:hAnsi="Avenir Next LT Pro"/>
                <w:b/>
                <w:bCs/>
                <w:color w:val="FFFFFF" w:themeColor="background1"/>
                <w:sz w:val="28"/>
                <w:szCs w:val="28"/>
              </w:rPr>
              <w:t>NAME OF ORGANISATION</w:t>
            </w:r>
          </w:p>
        </w:tc>
      </w:tr>
      <w:tr w:rsidR="0083346E" w:rsidRPr="008B1105" w14:paraId="7C8474FF" w14:textId="77777777" w:rsidTr="00694585">
        <w:tc>
          <w:tcPr>
            <w:tcW w:w="3964" w:type="dxa"/>
            <w:shd w:val="clear" w:color="auto" w:fill="auto"/>
          </w:tcPr>
          <w:p w14:paraId="3A7F1E00" w14:textId="77777777" w:rsidR="0083346E" w:rsidRPr="008B1105" w:rsidRDefault="0083346E" w:rsidP="00694585">
            <w:pPr>
              <w:rPr>
                <w:rFonts w:ascii="Avenir Next LT Pro" w:hAnsi="Avenir Next LT Pro" w:cstheme="majorHAnsi"/>
                <w:i/>
                <w:iCs/>
                <w:sz w:val="20"/>
                <w:szCs w:val="20"/>
              </w:rPr>
            </w:pPr>
            <w:r w:rsidRPr="008C575F">
              <w:rPr>
                <w:rFonts w:ascii="Avenir Next LT Pro" w:hAnsi="Avenir Next LT Pro" w:cstheme="majorHAnsi"/>
                <w:i/>
                <w:iCs/>
                <w:sz w:val="18"/>
                <w:szCs w:val="18"/>
              </w:rPr>
              <w:t>Please insert the name of the organisation in the black space provided. Please note, this will be the name displayed on all relevant marketing and trophies, should your application be successful.</w:t>
            </w:r>
          </w:p>
        </w:tc>
        <w:tc>
          <w:tcPr>
            <w:tcW w:w="5046" w:type="dxa"/>
            <w:shd w:val="clear" w:color="auto" w:fill="auto"/>
          </w:tcPr>
          <w:p w14:paraId="39AEA889" w14:textId="77777777" w:rsidR="0083346E" w:rsidRPr="008B1105" w:rsidRDefault="0083346E" w:rsidP="00694585">
            <w:pPr>
              <w:jc w:val="center"/>
              <w:rPr>
                <w:rFonts w:ascii="Avenir Next LT Pro" w:hAnsi="Avenir Next LT Pro"/>
              </w:rPr>
            </w:pPr>
            <w:r w:rsidRPr="008B1105">
              <w:rPr>
                <w:rFonts w:ascii="Avenir Next LT Pro" w:hAnsi="Avenir Next LT Pro"/>
              </w:rPr>
              <w:t>Insert name here</w:t>
            </w:r>
          </w:p>
        </w:tc>
      </w:tr>
    </w:tbl>
    <w:p w14:paraId="008943B1" w14:textId="77777777" w:rsidR="0083346E" w:rsidRDefault="0083346E" w:rsidP="0083346E">
      <w:pPr>
        <w:pBdr>
          <w:bottom w:val="single" w:sz="12" w:space="1" w:color="auto"/>
        </w:pBdr>
        <w:jc w:val="both"/>
        <w:rPr>
          <w:rFonts w:ascii="Avenir Next LT Pro" w:hAnsi="Avenir Next LT Pro" w:cstheme="majorHAnsi"/>
          <w:sz w:val="22"/>
          <w:szCs w:val="22"/>
        </w:rPr>
      </w:pPr>
    </w:p>
    <w:p w14:paraId="2CF683E4" w14:textId="77777777" w:rsidR="0083346E" w:rsidRDefault="0083346E" w:rsidP="0083346E">
      <w:pPr>
        <w:jc w:val="both"/>
        <w:rPr>
          <w:rFonts w:ascii="Avenir Next LT Pro" w:hAnsi="Avenir Next LT Pro" w:cstheme="majorHAnsi"/>
          <w:sz w:val="22"/>
          <w:szCs w:val="22"/>
        </w:rPr>
      </w:pPr>
    </w:p>
    <w:p w14:paraId="082E8A37" w14:textId="77777777" w:rsidR="0083346E" w:rsidRPr="00DA5339" w:rsidRDefault="0083346E" w:rsidP="0083346E">
      <w:pPr>
        <w:jc w:val="both"/>
        <w:rPr>
          <w:rFonts w:ascii="Avenir Next LT Pro" w:hAnsi="Avenir Next LT Pro" w:cstheme="majorHAnsi"/>
          <w:color w:val="FF0000"/>
          <w:sz w:val="22"/>
          <w:szCs w:val="22"/>
        </w:rPr>
      </w:pPr>
      <w:r w:rsidRPr="00DA5339">
        <w:rPr>
          <w:rFonts w:ascii="Avenir Next LT Pro" w:hAnsi="Avenir Next LT Pro" w:cstheme="majorHAnsi"/>
          <w:color w:val="FF0000"/>
          <w:sz w:val="22"/>
          <w:szCs w:val="22"/>
        </w:rPr>
        <w:t>Type response here. Space will expand.</w:t>
      </w:r>
    </w:p>
    <w:p w14:paraId="13427A76" w14:textId="7C790A6D" w:rsidR="00790252" w:rsidRPr="0007359A" w:rsidRDefault="00790252" w:rsidP="00790252">
      <w:pPr>
        <w:rPr>
          <w:rFonts w:ascii="Avenir Next LT Pro" w:hAnsi="Avenir Next LT Pro"/>
        </w:rPr>
      </w:pPr>
    </w:p>
    <w:sectPr w:rsidR="00790252" w:rsidRPr="0007359A" w:rsidSect="00790252">
      <w:headerReference w:type="even" r:id="rId12"/>
      <w:headerReference w:type="default" r:id="rId13"/>
      <w:footerReference w:type="even" r:id="rId14"/>
      <w:footerReference w:type="default" r:id="rId15"/>
      <w:headerReference w:type="first" r:id="rId16"/>
      <w:footerReference w:type="first" r:id="rId17"/>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F6896" w14:textId="77777777" w:rsidR="009B4D37" w:rsidRDefault="009B4D37" w:rsidP="00A22E39">
      <w:r>
        <w:separator/>
      </w:r>
    </w:p>
  </w:endnote>
  <w:endnote w:type="continuationSeparator" w:id="0">
    <w:p w14:paraId="4BE1934F" w14:textId="77777777" w:rsidR="009B4D37" w:rsidRDefault="009B4D37" w:rsidP="00A22E39">
      <w:r>
        <w:continuationSeparator/>
      </w:r>
    </w:p>
  </w:endnote>
  <w:endnote w:type="continuationNotice" w:id="1">
    <w:p w14:paraId="6AD0D8CA" w14:textId="77777777" w:rsidR="009B4D37" w:rsidRDefault="009B4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C320" w14:textId="77777777" w:rsidR="00B53966" w:rsidRDefault="00B53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0701A" w14:textId="77777777" w:rsidR="00C83359" w:rsidRDefault="00C83359">
    <w:pPr>
      <w:pStyle w:val="Footer"/>
      <w:rPr>
        <w:noProof/>
      </w:rPr>
    </w:pPr>
  </w:p>
  <w:p w14:paraId="160458C9" w14:textId="0827464B" w:rsidR="00C36AB2" w:rsidRDefault="00C83359">
    <w:pPr>
      <w:pStyle w:val="Footer"/>
    </w:pPr>
    <w:r>
      <w:rPr>
        <w:noProof/>
      </w:rPr>
      <w:drawing>
        <wp:anchor distT="0" distB="0" distL="114300" distR="114300" simplePos="0" relativeHeight="251660290" behindDoc="0" locked="0" layoutInCell="1" allowOverlap="1" wp14:anchorId="02242391" wp14:editId="2AD9FF63">
          <wp:simplePos x="0" y="0"/>
          <wp:positionH relativeFrom="page">
            <wp:align>right</wp:align>
          </wp:positionH>
          <wp:positionV relativeFrom="paragraph">
            <wp:posOffset>72841</wp:posOffset>
          </wp:positionV>
          <wp:extent cx="7553325" cy="1432744"/>
          <wp:effectExtent l="0" t="0" r="0" b="0"/>
          <wp:wrapNone/>
          <wp:docPr id="14269773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8007F" w14:textId="77777777" w:rsidR="00B53966" w:rsidRDefault="00B53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52698" w14:textId="77777777" w:rsidR="009B4D37" w:rsidRDefault="009B4D37" w:rsidP="00A22E39">
      <w:r>
        <w:separator/>
      </w:r>
    </w:p>
  </w:footnote>
  <w:footnote w:type="continuationSeparator" w:id="0">
    <w:p w14:paraId="26D1727F" w14:textId="77777777" w:rsidR="009B4D37" w:rsidRDefault="009B4D37" w:rsidP="00A22E39">
      <w:r>
        <w:continuationSeparator/>
      </w:r>
    </w:p>
  </w:footnote>
  <w:footnote w:type="continuationNotice" w:id="1">
    <w:p w14:paraId="55884404" w14:textId="77777777" w:rsidR="009B4D37" w:rsidRDefault="009B4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FA7F3" w14:textId="77777777" w:rsidR="00B53966" w:rsidRDefault="00B53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3FADB49D" w:rsidR="00A22E39" w:rsidRPr="00790252" w:rsidRDefault="00637CE1"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64CF2F5C">
              <wp:simplePos x="0" y="0"/>
              <wp:positionH relativeFrom="margin">
                <wp:posOffset>1024890</wp:posOffset>
              </wp:positionH>
              <wp:positionV relativeFrom="paragraph">
                <wp:posOffset>-845185</wp:posOffset>
              </wp:positionV>
              <wp:extent cx="5167630" cy="563880"/>
              <wp:effectExtent l="0" t="0" r="0" b="7620"/>
              <wp:wrapTight wrapText="bothSides">
                <wp:wrapPolygon edited="0">
                  <wp:start x="239" y="0"/>
                  <wp:lineTo x="239" y="21162"/>
                  <wp:lineTo x="21340" y="21162"/>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63880"/>
                      </a:xfrm>
                      <a:prstGeom prst="rect">
                        <a:avLst/>
                      </a:prstGeom>
                      <a:noFill/>
                      <a:ln w="6350">
                        <a:noFill/>
                      </a:ln>
                    </wps:spPr>
                    <wps:txbx>
                      <w:txbxContent>
                        <w:p w14:paraId="7C7B2BC3" w14:textId="15529145" w:rsidR="00B96400" w:rsidRDefault="002136B0" w:rsidP="00E66547">
                          <w:pPr>
                            <w:rPr>
                              <w:rFonts w:ascii="Avenir Next LT Pro Demi" w:hAnsi="Avenir Next LT Pro Demi"/>
                              <w:color w:val="FFFFFF" w:themeColor="background1"/>
                              <w:sz w:val="32"/>
                              <w:szCs w:val="32"/>
                            </w:rPr>
                          </w:pPr>
                          <w:r>
                            <w:rPr>
                              <w:rFonts w:ascii="Avenir Next LT Pro Demi" w:hAnsi="Avenir Next LT Pro Demi"/>
                              <w:color w:val="FFFFFF" w:themeColor="background1"/>
                              <w:sz w:val="32"/>
                              <w:szCs w:val="32"/>
                            </w:rPr>
                            <w:t>OUTSTANDING CONTRIBUTION AWARD</w:t>
                          </w:r>
                        </w:p>
                        <w:p w14:paraId="3EFCEB41" w14:textId="3A6872E9" w:rsidR="002136B0" w:rsidRDefault="002136B0" w:rsidP="00E66547">
                          <w:pPr>
                            <w:rPr>
                              <w:rFonts w:ascii="Avenir Next LT Pro Demi" w:hAnsi="Avenir Next LT Pro Demi"/>
                              <w:color w:val="FFFFFF" w:themeColor="background1"/>
                              <w:sz w:val="32"/>
                              <w:szCs w:val="32"/>
                            </w:rPr>
                          </w:pPr>
                        </w:p>
                        <w:p w14:paraId="2A68B617" w14:textId="77777777" w:rsidR="003D2B62" w:rsidRPr="00EF281C" w:rsidRDefault="003D2B62"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80.7pt;margin-top:-66.55pt;width:406.9pt;height:44.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hqcFw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Q4u5uN0cXRN52N5/OIa3J9bazz3wTUJBg5tUhLRIsd&#10;N85jRQw9h4RiGtaVUpEapUmT09l4msYHFw++UBofXnsNlm93bT/ADooTzmWho9wZvq6w+IY5/8os&#10;coz9om79Cy5SARaB3qKkBPvrb/chHqFHLyUNaian7ueBWUGJ+q6RlPvhZBJEFg+T6d0ID/bWs7v1&#10;6EP9CCjLIf4Qw6MZ4r06m9JC/Y7yXoWq6GKaY+2c+rP56Dsl4/fgYrWKQSgrw/xGbw0PqQOcAdq3&#10;9p1Z0+PvkblnOKuLZR9o6GI7IlYHD7KKHAWAO1R73FGSkbr++wTN355j1PWTL38DAAD//wMAUEsD&#10;BBQABgAIAAAAIQDMqaG+4wAAAAwBAAAPAAAAZHJzL2Rvd25yZXYueG1sTI/LTsMwEEX3SPyDNUjs&#10;WufVUkKcqopUISG6aOmGnRNPkwg/Quy2ga9nWMHyzhzdOVOsJ6PZBUffOysgnkfA0DZO9bYVcHzb&#10;zlbAfJBWSe0sCvhCD+vy9qaQuXJXu8fLIbSMSqzPpYAuhCHn3DcdGunnbkBLu5MbjQwUx5arUV6p&#10;3GieRNGSG9lbutDJAasOm4/D2Qh4qbY7ua8Ts/rW1fPraTN8Ht8XQtzfTZsnYAGn8AfDrz6pQ0lO&#10;tTtb5ZmmvIwzQgXM4jSNgRHy+LBIgNU0yrIUeFnw/0+UPwAAAP//AwBQSwECLQAUAAYACAAAACEA&#10;toM4kv4AAADhAQAAEwAAAAAAAAAAAAAAAAAAAAAAW0NvbnRlbnRfVHlwZXNdLnhtbFBLAQItABQA&#10;BgAIAAAAIQA4/SH/1gAAAJQBAAALAAAAAAAAAAAAAAAAAC8BAABfcmVscy8ucmVsc1BLAQItABQA&#10;BgAIAAAAIQD25hqcFwIAACwEAAAOAAAAAAAAAAAAAAAAAC4CAABkcnMvZTJvRG9jLnhtbFBLAQIt&#10;ABQABgAIAAAAIQDMqaG+4wAAAAwBAAAPAAAAAAAAAAAAAAAAAHEEAABkcnMvZG93bnJldi54bWxQ&#10;SwUGAAAAAAQABADzAAAAgQUAAAAA&#10;" filled="f" stroked="f" strokeweight=".5pt">
              <v:textbox>
                <w:txbxContent>
                  <w:p w14:paraId="7C7B2BC3" w14:textId="15529145" w:rsidR="00B96400" w:rsidRDefault="002136B0" w:rsidP="00E66547">
                    <w:pPr>
                      <w:rPr>
                        <w:rFonts w:ascii="Avenir Next LT Pro Demi" w:hAnsi="Avenir Next LT Pro Demi"/>
                        <w:color w:val="FFFFFF" w:themeColor="background1"/>
                        <w:sz w:val="32"/>
                        <w:szCs w:val="32"/>
                      </w:rPr>
                    </w:pPr>
                    <w:r>
                      <w:rPr>
                        <w:rFonts w:ascii="Avenir Next LT Pro Demi" w:hAnsi="Avenir Next LT Pro Demi"/>
                        <w:color w:val="FFFFFF" w:themeColor="background1"/>
                        <w:sz w:val="32"/>
                        <w:szCs w:val="32"/>
                      </w:rPr>
                      <w:t>OUTSTANDING CONTRIBUTION AWARD</w:t>
                    </w:r>
                  </w:p>
                  <w:p w14:paraId="3EFCEB41" w14:textId="3A6872E9" w:rsidR="002136B0" w:rsidRDefault="002136B0" w:rsidP="00E66547">
                    <w:pPr>
                      <w:rPr>
                        <w:rFonts w:ascii="Avenir Next LT Pro Demi" w:hAnsi="Avenir Next LT Pro Demi"/>
                        <w:color w:val="FFFFFF" w:themeColor="background1"/>
                        <w:sz w:val="32"/>
                        <w:szCs w:val="32"/>
                      </w:rPr>
                    </w:pPr>
                  </w:p>
                  <w:p w14:paraId="2A68B617" w14:textId="77777777" w:rsidR="003D2B62" w:rsidRPr="00EF281C" w:rsidRDefault="003D2B62"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rFonts w:ascii="Helvetica Neue" w:hAnsi="Helvetica Neue"/>
        <w:noProof/>
      </w:rPr>
      <w:drawing>
        <wp:anchor distT="0" distB="0" distL="114300" distR="114300" simplePos="0" relativeHeight="251659266" behindDoc="1" locked="0" layoutInCell="1" allowOverlap="1" wp14:anchorId="1F6F8A60" wp14:editId="75D4EAE1">
          <wp:simplePos x="0" y="0"/>
          <wp:positionH relativeFrom="page">
            <wp:align>left</wp:align>
          </wp:positionH>
          <wp:positionV relativeFrom="paragraph">
            <wp:posOffset>-1511935</wp:posOffset>
          </wp:positionV>
          <wp:extent cx="8988509" cy="1704975"/>
          <wp:effectExtent l="0" t="0" r="3175" b="0"/>
          <wp:wrapNone/>
          <wp:docPr id="1411838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88509" cy="1704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0E5C9" w14:textId="77777777" w:rsidR="00B53966" w:rsidRDefault="00B53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F9D86F96"/>
    <w:lvl w:ilvl="0" w:tplc="7F905C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4BF1EEA"/>
    <w:multiLevelType w:val="hybridMultilevel"/>
    <w:tmpl w:val="56F6778C"/>
    <w:lvl w:ilvl="0" w:tplc="4796CE0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33182E"/>
    <w:multiLevelType w:val="hybridMultilevel"/>
    <w:tmpl w:val="62C46A1C"/>
    <w:lvl w:ilvl="0" w:tplc="53F8C40E">
      <w:start w:val="1"/>
      <w:numFmt w:val="lowerLetter"/>
      <w:lvlText w:val="%1."/>
      <w:lvlJc w:val="left"/>
      <w:pPr>
        <w:ind w:left="717" w:hanging="360"/>
      </w:pPr>
      <w:rPr>
        <w:rFonts w:hint="default"/>
        <w:b/>
        <w:bCs/>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 w15:restartNumberingAfterBreak="0">
    <w:nsid w:val="34432C03"/>
    <w:multiLevelType w:val="hybridMultilevel"/>
    <w:tmpl w:val="5CC213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2A49DF"/>
    <w:multiLevelType w:val="hybridMultilevel"/>
    <w:tmpl w:val="F1C232BE"/>
    <w:lvl w:ilvl="0" w:tplc="FEA0D9F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B97E01"/>
    <w:multiLevelType w:val="hybridMultilevel"/>
    <w:tmpl w:val="B91AD1F8"/>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5755C7"/>
    <w:multiLevelType w:val="hybridMultilevel"/>
    <w:tmpl w:val="38C8C9EE"/>
    <w:lvl w:ilvl="0" w:tplc="095E9CF0">
      <w:start w:val="1"/>
      <w:numFmt w:val="upp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76BF5D83"/>
    <w:multiLevelType w:val="hybridMultilevel"/>
    <w:tmpl w:val="5420A8B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EBE0D44"/>
    <w:multiLevelType w:val="hybridMultilevel"/>
    <w:tmpl w:val="3F64452A"/>
    <w:lvl w:ilvl="0" w:tplc="C3D41808">
      <w:start w:val="1"/>
      <w:numFmt w:val="low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4116095">
    <w:abstractNumId w:val="13"/>
  </w:num>
  <w:num w:numId="2" w16cid:durableId="2132940806">
    <w:abstractNumId w:val="9"/>
  </w:num>
  <w:num w:numId="3" w16cid:durableId="2035960569">
    <w:abstractNumId w:val="18"/>
  </w:num>
  <w:num w:numId="4" w16cid:durableId="1898784205">
    <w:abstractNumId w:val="14"/>
  </w:num>
  <w:num w:numId="5" w16cid:durableId="1759057617">
    <w:abstractNumId w:val="0"/>
  </w:num>
  <w:num w:numId="6" w16cid:durableId="1462918779">
    <w:abstractNumId w:val="1"/>
  </w:num>
  <w:num w:numId="7" w16cid:durableId="1153714635">
    <w:abstractNumId w:val="5"/>
  </w:num>
  <w:num w:numId="8" w16cid:durableId="2058816245">
    <w:abstractNumId w:val="11"/>
  </w:num>
  <w:num w:numId="9" w16cid:durableId="201527663">
    <w:abstractNumId w:val="3"/>
  </w:num>
  <w:num w:numId="10" w16cid:durableId="1897551199">
    <w:abstractNumId w:val="2"/>
  </w:num>
  <w:num w:numId="11" w16cid:durableId="846208746">
    <w:abstractNumId w:val="17"/>
  </w:num>
  <w:num w:numId="12" w16cid:durableId="1899054699">
    <w:abstractNumId w:val="10"/>
  </w:num>
  <w:num w:numId="13" w16cid:durableId="778454406">
    <w:abstractNumId w:val="15"/>
  </w:num>
  <w:num w:numId="14" w16cid:durableId="1758405537">
    <w:abstractNumId w:val="19"/>
  </w:num>
  <w:num w:numId="15" w16cid:durableId="2138838114">
    <w:abstractNumId w:val="12"/>
  </w:num>
  <w:num w:numId="16" w16cid:durableId="1992909217">
    <w:abstractNumId w:val="4"/>
  </w:num>
  <w:num w:numId="17" w16cid:durableId="1828476229">
    <w:abstractNumId w:val="8"/>
  </w:num>
  <w:num w:numId="18" w16cid:durableId="1845052189">
    <w:abstractNumId w:val="20"/>
  </w:num>
  <w:num w:numId="19" w16cid:durableId="1212156918">
    <w:abstractNumId w:val="16"/>
  </w:num>
  <w:num w:numId="20" w16cid:durableId="1974746237">
    <w:abstractNumId w:val="6"/>
  </w:num>
  <w:num w:numId="21" w16cid:durableId="1344740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2660F"/>
    <w:rsid w:val="0007359A"/>
    <w:rsid w:val="000847CC"/>
    <w:rsid w:val="001B30EA"/>
    <w:rsid w:val="001E5A60"/>
    <w:rsid w:val="001F7EC0"/>
    <w:rsid w:val="002136B0"/>
    <w:rsid w:val="00225727"/>
    <w:rsid w:val="0023248C"/>
    <w:rsid w:val="002555E7"/>
    <w:rsid w:val="00271466"/>
    <w:rsid w:val="002756D3"/>
    <w:rsid w:val="0028185F"/>
    <w:rsid w:val="00315A2B"/>
    <w:rsid w:val="0032702B"/>
    <w:rsid w:val="00346B9E"/>
    <w:rsid w:val="003748F8"/>
    <w:rsid w:val="003B6673"/>
    <w:rsid w:val="003C6DE1"/>
    <w:rsid w:val="003C77AE"/>
    <w:rsid w:val="003D2B62"/>
    <w:rsid w:val="003D2CC7"/>
    <w:rsid w:val="003F29E8"/>
    <w:rsid w:val="00416475"/>
    <w:rsid w:val="00444086"/>
    <w:rsid w:val="00444433"/>
    <w:rsid w:val="00475734"/>
    <w:rsid w:val="00490A69"/>
    <w:rsid w:val="00490C63"/>
    <w:rsid w:val="004B519F"/>
    <w:rsid w:val="004D46D2"/>
    <w:rsid w:val="004E3C52"/>
    <w:rsid w:val="004F41C3"/>
    <w:rsid w:val="00510F70"/>
    <w:rsid w:val="00516B0F"/>
    <w:rsid w:val="005559BE"/>
    <w:rsid w:val="0059752A"/>
    <w:rsid w:val="005B2635"/>
    <w:rsid w:val="005F03A5"/>
    <w:rsid w:val="0063096C"/>
    <w:rsid w:val="00637CE1"/>
    <w:rsid w:val="00666096"/>
    <w:rsid w:val="006A5EFC"/>
    <w:rsid w:val="006C0973"/>
    <w:rsid w:val="006C26E5"/>
    <w:rsid w:val="006E2B1F"/>
    <w:rsid w:val="00733CCE"/>
    <w:rsid w:val="00761CF7"/>
    <w:rsid w:val="00765862"/>
    <w:rsid w:val="00790252"/>
    <w:rsid w:val="00791475"/>
    <w:rsid w:val="008173D9"/>
    <w:rsid w:val="0083346E"/>
    <w:rsid w:val="0085461A"/>
    <w:rsid w:val="0087300A"/>
    <w:rsid w:val="008747EB"/>
    <w:rsid w:val="008C1630"/>
    <w:rsid w:val="00965E93"/>
    <w:rsid w:val="009871E6"/>
    <w:rsid w:val="009873DF"/>
    <w:rsid w:val="00992780"/>
    <w:rsid w:val="00992C9D"/>
    <w:rsid w:val="009B4D37"/>
    <w:rsid w:val="00A22E39"/>
    <w:rsid w:val="00A315CE"/>
    <w:rsid w:val="00A369BA"/>
    <w:rsid w:val="00A4199E"/>
    <w:rsid w:val="00A63E96"/>
    <w:rsid w:val="00A7133E"/>
    <w:rsid w:val="00A91D8D"/>
    <w:rsid w:val="00B01BE7"/>
    <w:rsid w:val="00B05305"/>
    <w:rsid w:val="00B159B4"/>
    <w:rsid w:val="00B41926"/>
    <w:rsid w:val="00B53966"/>
    <w:rsid w:val="00B96400"/>
    <w:rsid w:val="00BC2AC8"/>
    <w:rsid w:val="00C3065E"/>
    <w:rsid w:val="00C36AB2"/>
    <w:rsid w:val="00C83359"/>
    <w:rsid w:val="00CA1ECE"/>
    <w:rsid w:val="00CA40C3"/>
    <w:rsid w:val="00CE75E5"/>
    <w:rsid w:val="00D23629"/>
    <w:rsid w:val="00D41249"/>
    <w:rsid w:val="00D526FA"/>
    <w:rsid w:val="00D5545E"/>
    <w:rsid w:val="00D62362"/>
    <w:rsid w:val="00DB4976"/>
    <w:rsid w:val="00DB7977"/>
    <w:rsid w:val="00DE0E52"/>
    <w:rsid w:val="00DE29B5"/>
    <w:rsid w:val="00DE6E30"/>
    <w:rsid w:val="00DE7D59"/>
    <w:rsid w:val="00E00BC3"/>
    <w:rsid w:val="00E41DFF"/>
    <w:rsid w:val="00E43EC9"/>
    <w:rsid w:val="00E44B7A"/>
    <w:rsid w:val="00E50A0D"/>
    <w:rsid w:val="00E63C09"/>
    <w:rsid w:val="00E66547"/>
    <w:rsid w:val="00E93A2C"/>
    <w:rsid w:val="00EF281C"/>
    <w:rsid w:val="00F4554A"/>
    <w:rsid w:val="00F54E6B"/>
    <w:rsid w:val="00F976F2"/>
    <w:rsid w:val="00FA706A"/>
    <w:rsid w:val="00FC4633"/>
    <w:rsid w:val="00FE23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096"/>
    <w:rPr>
      <w:color w:val="0563C1" w:themeColor="hyperlink"/>
      <w:u w:val="single"/>
    </w:rPr>
  </w:style>
  <w:style w:type="character" w:styleId="UnresolvedMention">
    <w:name w:val="Unresolved Mention"/>
    <w:basedOn w:val="DefaultParagraphFont"/>
    <w:uiPriority w:val="99"/>
    <w:semiHidden/>
    <w:unhideWhenUsed/>
    <w:rsid w:val="00666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9AE52CF3-37EA-4E64-8BAF-2C9754488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48</cp:revision>
  <dcterms:created xsi:type="dcterms:W3CDTF">2023-09-22T02:25:00Z</dcterms:created>
  <dcterms:modified xsi:type="dcterms:W3CDTF">2024-12-04T23:06:00Z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317dbbeb315940bbc24934f2aed1be6ce0f30bed53cecb91a31bf936c2a3ad7d</vt:lpwstr>
  </property>
</Properties>
</file>