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707AC" w14:textId="15D1C97D"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Pr>
          <w:rFonts w:asciiTheme="minorHAnsi" w:hAnsiTheme="minorHAnsi" w:cstheme="minorHAnsi"/>
          <w:b/>
          <w:sz w:val="28"/>
          <w:szCs w:val="28"/>
        </w:rPr>
        <w:t>4</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Default="00860EFE" w:rsidP="00F7291E">
      <w:pPr>
        <w:jc w:val="center"/>
        <w:rPr>
          <w:rFonts w:asciiTheme="minorHAnsi" w:hAnsiTheme="minorHAnsi" w:cstheme="minorHAnsi"/>
          <w:b/>
        </w:rPr>
      </w:pPr>
      <w:r w:rsidRPr="00860EFE">
        <w:rPr>
          <w:rFonts w:asciiTheme="minorHAnsi" w:hAnsiTheme="minorHAnsi" w:cstheme="minorHAnsi"/>
          <w:b/>
        </w:rPr>
        <w:t>(</w:t>
      </w:r>
      <w:r w:rsidR="00674920">
        <w:rPr>
          <w:rFonts w:asciiTheme="minorHAnsi" w:hAnsiTheme="minorHAnsi" w:cstheme="minorHAnsi"/>
          <w:b/>
        </w:rPr>
        <w:t>f</w:t>
      </w:r>
      <w:r w:rsidRPr="00860EFE">
        <w:rPr>
          <w:rFonts w:asciiTheme="minorHAnsi" w:hAnsiTheme="minorHAnsi" w:cstheme="minorHAnsi"/>
          <w:b/>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dtPr>
      <w:sdtEndPr>
        <w:rPr>
          <w:rStyle w:val="DefaultParagraphFont"/>
          <w:rFonts w:ascii="Times New Roman" w:hAnsi="Times New Roman" w:cstheme="minorHAnsi"/>
          <w:i/>
          <w:iCs/>
          <w:sz w:val="24"/>
          <w:szCs w:val="28"/>
        </w:rPr>
      </w:sdtEndPr>
      <w:sdtContent>
        <w:p w14:paraId="77AE1D75" w14:textId="661C9131" w:rsidR="00F7291E" w:rsidRPr="00F14E01" w:rsidRDefault="005201D7" w:rsidP="00F7291E">
          <w:pPr>
            <w:jc w:val="center"/>
            <w:rPr>
              <w:rFonts w:asciiTheme="minorHAnsi" w:hAnsiTheme="minorHAnsi" w:cstheme="minorHAnsi"/>
              <w:i/>
              <w:iCs/>
              <w:sz w:val="28"/>
              <w:szCs w:val="28"/>
            </w:rPr>
          </w:pPr>
          <w:r w:rsidRPr="002E0C63">
            <w:rPr>
              <w:rStyle w:val="Style2"/>
              <w:rFonts w:ascii="Plus Jakarta Sans" w:hAnsi="Plus Jakarta Sans"/>
              <w:color w:val="469169"/>
            </w:rPr>
            <w:t>Inorganic Growth</w:t>
          </w:r>
          <w:r w:rsidR="006F0AD3" w:rsidRPr="002E0C63">
            <w:rPr>
              <w:rStyle w:val="Style2"/>
              <w:rFonts w:ascii="Plus Jakarta Sans" w:hAnsi="Plus Jakarta Sans"/>
              <w:color w:val="469169"/>
            </w:rPr>
            <w:t xml:space="preserve"> in the Organics Sector</w:t>
          </w:r>
        </w:p>
      </w:sdtContent>
    </w:sdt>
    <w:p w14:paraId="6DAD18BF" w14:textId="77777777" w:rsidR="00F7291E" w:rsidRPr="00E229DA" w:rsidRDefault="00F7291E">
      <w:pPr>
        <w:rPr>
          <w:rFonts w:ascii="Hind" w:hAnsi="Hind" w:cs="Hind"/>
          <w:b/>
          <w:sz w:val="18"/>
          <w:szCs w:val="18"/>
        </w:rPr>
      </w:pPr>
    </w:p>
    <w:p w14:paraId="75B2D6A7" w14:textId="77777777" w:rsidR="007873E4" w:rsidRPr="00AB7DA0" w:rsidRDefault="00B62110">
      <w:pPr>
        <w:rPr>
          <w:rFonts w:asciiTheme="minorHAnsi" w:hAnsiTheme="minorHAnsi" w:cstheme="minorHAnsi"/>
          <w:b/>
          <w:i/>
          <w:sz w:val="18"/>
          <w:szCs w:val="18"/>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1117EB8C" w14:textId="1C6E9E57" w:rsidR="00F90739" w:rsidRDefault="00F579DD" w:rsidP="009D570E">
      <w:pPr>
        <w:tabs>
          <w:tab w:val="left" w:pos="284"/>
          <w:tab w:val="left" w:pos="5103"/>
          <w:tab w:val="left" w:pos="5387"/>
        </w:tabs>
        <w:rPr>
          <w:rFonts w:ascii="Calibri" w:hAnsi="Calibri" w:cs="Arial"/>
          <w:sz w:val="22"/>
          <w:szCs w:val="18"/>
        </w:rPr>
      </w:pPr>
      <w:r>
        <w:rPr>
          <w:rFonts w:asciiTheme="minorHAnsi" w:hAnsiTheme="minorHAnsi" w:cstheme="minorHAnsi"/>
          <w:color w:val="000000"/>
          <w:sz w:val="18"/>
          <w:szCs w:val="18"/>
        </w:rPr>
        <w:tab/>
      </w:r>
      <w:r w:rsidR="00F90739">
        <w:rPr>
          <w:rFonts w:asciiTheme="minorHAnsi" w:hAnsiTheme="minorHAnsi" w:cstheme="minorHAnsi"/>
          <w:color w:val="000000"/>
          <w:sz w:val="18"/>
          <w:szCs w:val="18"/>
        </w:rPr>
        <w:tab/>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867A3F"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End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16AC227B" w:rsidR="00377671" w:rsidRDefault="00867A3F" w:rsidP="00377671">
            <w:sdt>
              <w:sdtPr>
                <w:rPr>
                  <w:rFonts w:asciiTheme="minorHAnsi" w:hAnsiTheme="minorHAnsi" w:cstheme="minorHAnsi"/>
                  <w:szCs w:val="18"/>
                </w:rPr>
                <w:id w:val="-145134308"/>
                <w14:checkbox>
                  <w14:checked w14:val="0"/>
                  <w14:checkedState w14:val="F0FC" w14:font="Wingdings"/>
                  <w14:uncheckedState w14:val="2610" w14:font="MS Gothic"/>
                </w14:checkbox>
              </w:sdtPr>
              <w:sdtEndPr/>
              <w:sdtContent>
                <w:r w:rsidR="00377671">
                  <w:rPr>
                    <w:rFonts w:ascii="MS Gothic" w:eastAsia="MS Gothic" w:hAnsi="MS Gothic" w:cstheme="minorHAnsi" w:hint="eastAsia"/>
                    <w:szCs w:val="18"/>
                  </w:rPr>
                  <w:t>☐</w:t>
                </w:r>
              </w:sdtContent>
            </w:sdt>
          </w:p>
        </w:tc>
        <w:tc>
          <w:tcPr>
            <w:tcW w:w="4519" w:type="dxa"/>
          </w:tcPr>
          <w:p w14:paraId="2EA78D9D" w14:textId="1B048D29" w:rsidR="00377671" w:rsidRDefault="00BB268F" w:rsidP="00377671">
            <w:r w:rsidRPr="00E86139">
              <w:rPr>
                <w:rFonts w:asciiTheme="minorHAnsi" w:hAnsiTheme="minorHAnsi" w:cstheme="minorHAnsi"/>
                <w:b/>
                <w:bCs/>
                <w:color w:val="000000"/>
                <w:sz w:val="22"/>
                <w:szCs w:val="22"/>
              </w:rPr>
              <w:t>National waste policies &amp; programs</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sidRPr="007D0AE4">
              <w:rPr>
                <w:rFonts w:asciiTheme="minorHAnsi" w:hAnsiTheme="minorHAnsi" w:cstheme="minorHAnsi"/>
                <w:sz w:val="18"/>
                <w:szCs w:val="18"/>
              </w:rPr>
              <w:t>new</w:t>
            </w:r>
            <w:r>
              <w:rPr>
                <w:rFonts w:asciiTheme="minorHAnsi" w:hAnsiTheme="minorHAnsi" w:cstheme="minorHAnsi"/>
                <w:sz w:val="18"/>
                <w:szCs w:val="18"/>
              </w:rPr>
              <w:t xml:space="preserve"> schemes, </w:t>
            </w:r>
            <w:r w:rsidRPr="007D0AE4">
              <w:rPr>
                <w:rFonts w:asciiTheme="minorHAnsi" w:hAnsiTheme="minorHAnsi" w:cstheme="minorHAnsi"/>
                <w:sz w:val="18"/>
                <w:szCs w:val="18"/>
              </w:rPr>
              <w:t xml:space="preserve">opportunities </w:t>
            </w:r>
            <w:r>
              <w:rPr>
                <w:rFonts w:asciiTheme="minorHAnsi" w:hAnsiTheme="minorHAnsi" w:cstheme="minorHAnsi"/>
                <w:sz w:val="18"/>
                <w:szCs w:val="18"/>
              </w:rPr>
              <w:t>&amp;</w:t>
            </w:r>
            <w:r w:rsidRPr="007D0AE4">
              <w:rPr>
                <w:rFonts w:asciiTheme="minorHAnsi" w:hAnsiTheme="minorHAnsi" w:cstheme="minorHAnsi"/>
                <w:sz w:val="18"/>
                <w:szCs w:val="18"/>
              </w:rPr>
              <w:t xml:space="preserve"> recent results</w:t>
            </w:r>
            <w:r>
              <w:rPr>
                <w:rFonts w:asciiTheme="minorHAnsi" w:hAnsiTheme="minorHAnsi" w:cstheme="minorHAnsi"/>
                <w:sz w:val="18"/>
                <w:szCs w:val="18"/>
              </w:rPr>
              <w:t>)</w:t>
            </w:r>
          </w:p>
        </w:tc>
      </w:tr>
      <w:tr w:rsidR="00BB268F" w14:paraId="1A2C3EC2" w14:textId="77777777" w:rsidTr="00C938DB">
        <w:tc>
          <w:tcPr>
            <w:tcW w:w="456" w:type="dxa"/>
          </w:tcPr>
          <w:p w14:paraId="65013B68" w14:textId="77777777" w:rsidR="00BB268F" w:rsidRDefault="00867A3F" w:rsidP="00BB268F">
            <w:sdt>
              <w:sdtPr>
                <w:rPr>
                  <w:rFonts w:asciiTheme="minorHAnsi" w:hAnsiTheme="minorHAnsi" w:cstheme="minorHAnsi"/>
                  <w:szCs w:val="18"/>
                </w:rPr>
                <w:id w:val="-1712797938"/>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7B50FC97" w14:textId="73852E5B"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sz w:val="22"/>
                <w:szCs w:val="22"/>
              </w:rPr>
              <w:t>CDS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6CF717B3" w14:textId="77777777" w:rsidR="00BB268F" w:rsidRPr="00585827" w:rsidRDefault="00BB268F" w:rsidP="00BB268F">
            <w:pPr>
              <w:rPr>
                <w:rFonts w:asciiTheme="minorHAnsi" w:hAnsiTheme="minorHAnsi" w:cstheme="minorHAnsi"/>
                <w:sz w:val="8"/>
                <w:szCs w:val="8"/>
              </w:rPr>
            </w:pPr>
          </w:p>
        </w:tc>
        <w:tc>
          <w:tcPr>
            <w:tcW w:w="456" w:type="dxa"/>
          </w:tcPr>
          <w:p w14:paraId="5E552F21" w14:textId="60DD621B" w:rsidR="00BB268F" w:rsidRDefault="00867A3F" w:rsidP="00BB268F">
            <w:sdt>
              <w:sdtPr>
                <w:rPr>
                  <w:rFonts w:asciiTheme="minorHAnsi" w:hAnsiTheme="minorHAnsi" w:cstheme="minorHAnsi"/>
                  <w:color w:val="469169"/>
                  <w:szCs w:val="18"/>
                </w:rPr>
                <w:id w:val="683175605"/>
                <w14:checkbox>
                  <w14:checked w14:val="1"/>
                  <w14:checkedState w14:val="F0FC" w14:font="Wingdings"/>
                  <w14:uncheckedState w14:val="2610" w14:font="MS Gothic"/>
                </w14:checkbox>
              </w:sdtPr>
              <w:sdtEndPr/>
              <w:sdtContent>
                <w:r w:rsidR="00045495">
                  <w:rPr>
                    <w:rFonts w:asciiTheme="minorHAnsi" w:hAnsiTheme="minorHAnsi" w:cstheme="minorHAnsi"/>
                    <w:color w:val="469169"/>
                    <w:szCs w:val="18"/>
                  </w:rPr>
                  <w:sym w:font="Wingdings" w:char="F0FC"/>
                </w:r>
              </w:sdtContent>
            </w:sdt>
          </w:p>
        </w:tc>
        <w:tc>
          <w:tcPr>
            <w:tcW w:w="4519" w:type="dxa"/>
          </w:tcPr>
          <w:p w14:paraId="04FDDDA2" w14:textId="282E4FAE" w:rsidR="00BB268F" w:rsidRDefault="00BB268F" w:rsidP="00BB268F">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BB268F" w14:paraId="478C1207" w14:textId="77777777" w:rsidTr="00C938DB">
        <w:tc>
          <w:tcPr>
            <w:tcW w:w="456" w:type="dxa"/>
          </w:tcPr>
          <w:p w14:paraId="2E706714" w14:textId="62C971AE" w:rsidR="00BB268F" w:rsidRDefault="00867A3F" w:rsidP="00BB268F">
            <w:sdt>
              <w:sdtPr>
                <w:rPr>
                  <w:rFonts w:asciiTheme="minorHAnsi" w:hAnsiTheme="minorHAnsi" w:cstheme="minorHAnsi"/>
                  <w:szCs w:val="18"/>
                </w:rPr>
                <w:id w:val="209289290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292F3280" w14:textId="1C8E7E3C"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right to repair, trials, new materials targeted)</w:t>
            </w:r>
          </w:p>
          <w:p w14:paraId="12B10FE0" w14:textId="77777777" w:rsidR="00BB268F" w:rsidRPr="00585827" w:rsidRDefault="00BB268F" w:rsidP="00BB268F">
            <w:pPr>
              <w:rPr>
                <w:rFonts w:asciiTheme="minorHAnsi" w:hAnsiTheme="minorHAnsi" w:cstheme="minorHAnsi"/>
                <w:sz w:val="8"/>
                <w:szCs w:val="8"/>
              </w:rPr>
            </w:pPr>
          </w:p>
        </w:tc>
        <w:tc>
          <w:tcPr>
            <w:tcW w:w="456" w:type="dxa"/>
          </w:tcPr>
          <w:p w14:paraId="2DBAC0C5" w14:textId="72E6BF10" w:rsidR="00BB268F" w:rsidRDefault="00867A3F" w:rsidP="00BB268F">
            <w:sdt>
              <w:sdtPr>
                <w:rPr>
                  <w:rFonts w:asciiTheme="minorHAnsi" w:hAnsiTheme="minorHAnsi" w:cstheme="minorHAnsi"/>
                  <w:szCs w:val="18"/>
                </w:rPr>
                <w:id w:val="-320042573"/>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7082087A" w14:textId="13B39171" w:rsidR="00BB268F" w:rsidRDefault="00BB268F" w:rsidP="00BB268F">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(plastics recycling, plastics recovery schemes, small and large scale plastics projects)</w:t>
            </w:r>
          </w:p>
        </w:tc>
      </w:tr>
      <w:tr w:rsidR="00BB268F" w14:paraId="74470123" w14:textId="77777777" w:rsidTr="00C938DB">
        <w:tc>
          <w:tcPr>
            <w:tcW w:w="456" w:type="dxa"/>
          </w:tcPr>
          <w:p w14:paraId="639C6AFC" w14:textId="0D275116" w:rsidR="00BB268F" w:rsidRDefault="00867A3F" w:rsidP="00BB268F">
            <w:sdt>
              <w:sdtPr>
                <w:rPr>
                  <w:rFonts w:asciiTheme="minorHAnsi" w:hAnsiTheme="minorHAnsi" w:cstheme="minorHAnsi"/>
                  <w:szCs w:val="18"/>
                </w:rPr>
                <w:id w:val="-1156074314"/>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02C13A97" w14:textId="2B640823" w:rsidR="00BB268F" w:rsidRDefault="00BB268F" w:rsidP="00BB268F">
            <w:r w:rsidRPr="00E86139">
              <w:rPr>
                <w:rFonts w:asciiTheme="minorHAnsi" w:hAnsiTheme="minorHAnsi" w:cstheme="minorHAnsi"/>
                <w:b/>
                <w:bCs/>
                <w:sz w:val="22"/>
                <w:szCs w:val="22"/>
              </w:rPr>
              <w:t>Climate change</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 xml:space="preserve">(new innovations, strategies </w:t>
            </w:r>
            <w:r>
              <w:rPr>
                <w:rFonts w:asciiTheme="minorHAnsi" w:hAnsiTheme="minorHAnsi" w:cstheme="minorHAnsi"/>
                <w:sz w:val="18"/>
                <w:szCs w:val="18"/>
              </w:rPr>
              <w:t>&amp;</w:t>
            </w:r>
            <w:r w:rsidRPr="000D5C6A">
              <w:rPr>
                <w:rFonts w:asciiTheme="minorHAnsi" w:hAnsiTheme="minorHAnsi" w:cstheme="minorHAnsi"/>
                <w:sz w:val="18"/>
                <w:szCs w:val="18"/>
              </w:rPr>
              <w:t xml:space="preserve"> policies)</w:t>
            </w:r>
          </w:p>
        </w:tc>
        <w:tc>
          <w:tcPr>
            <w:tcW w:w="456" w:type="dxa"/>
          </w:tcPr>
          <w:p w14:paraId="49F15BB1" w14:textId="60804153" w:rsidR="00BB268F" w:rsidRDefault="00867A3F" w:rsidP="00BB268F">
            <w:sdt>
              <w:sdtPr>
                <w:rPr>
                  <w:rFonts w:asciiTheme="minorHAnsi" w:hAnsiTheme="minorHAnsi" w:cstheme="minorHAnsi"/>
                  <w:szCs w:val="18"/>
                </w:rPr>
                <w:id w:val="84682732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4B576EEB" w14:textId="6ADF5D9C" w:rsidR="00BB268F" w:rsidRDefault="00BB268F" w:rsidP="00BB268F">
            <w:r w:rsidRPr="00E86139">
              <w:rPr>
                <w:rFonts w:asciiTheme="minorHAnsi" w:hAnsiTheme="minorHAnsi" w:cstheme="minorHAnsi"/>
                <w:b/>
                <w:bCs/>
                <w:sz w:val="22"/>
                <w:szCs w:val="22"/>
              </w:rPr>
              <w:t>Problem &amp; hazardous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r>
      <w:tr w:rsidR="00BB268F" w14:paraId="640E6EC7" w14:textId="77777777" w:rsidTr="00C938DB">
        <w:tc>
          <w:tcPr>
            <w:tcW w:w="456" w:type="dxa"/>
          </w:tcPr>
          <w:p w14:paraId="63039EC3" w14:textId="0F2079AA" w:rsidR="00BB268F" w:rsidRDefault="00867A3F" w:rsidP="00BB268F">
            <w:sdt>
              <w:sdtPr>
                <w:rPr>
                  <w:rFonts w:asciiTheme="minorHAnsi" w:hAnsiTheme="minorHAnsi" w:cstheme="minorHAnsi"/>
                  <w:szCs w:val="18"/>
                </w:rPr>
                <w:id w:val="-2070110124"/>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1CEE9335" w14:textId="534FABFF" w:rsidR="00BB268F" w:rsidRDefault="00BB268F" w:rsidP="00BB268F">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07920F1B" w14:textId="1061D8EB" w:rsidR="00BB268F" w:rsidRDefault="00867A3F" w:rsidP="00BB268F">
            <w:sdt>
              <w:sdtPr>
                <w:rPr>
                  <w:rFonts w:asciiTheme="minorHAnsi" w:hAnsiTheme="minorHAnsi" w:cstheme="minorHAnsi"/>
                  <w:szCs w:val="18"/>
                </w:rPr>
                <w:id w:val="1722636894"/>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095A30CA" w14:textId="16172768" w:rsidR="00BB268F" w:rsidRDefault="00BB268F" w:rsidP="00BB268F">
            <w:r w:rsidRPr="00E86139">
              <w:rPr>
                <w:rFonts w:asciiTheme="minorHAnsi" w:hAnsiTheme="minorHAnsi" w:cstheme="minorHAnsi"/>
                <w:b/>
                <w:bCs/>
                <w:sz w:val="22"/>
                <w:szCs w:val="22"/>
              </w:rPr>
              <w:t>Procurement</w:t>
            </w:r>
            <w:r>
              <w:rPr>
                <w:rFonts w:asciiTheme="minorHAnsi" w:hAnsiTheme="minorHAnsi" w:cstheme="minorHAnsi"/>
                <w:sz w:val="22"/>
                <w:szCs w:val="22"/>
              </w:rPr>
              <w:t xml:space="preserve"> </w:t>
            </w:r>
            <w:r w:rsidRPr="00A24076">
              <w:rPr>
                <w:rFonts w:asciiTheme="minorHAnsi" w:hAnsiTheme="minorHAnsi" w:cstheme="minorHAnsi"/>
                <w:sz w:val="18"/>
                <w:szCs w:val="18"/>
              </w:rPr>
              <w:t>(</w:t>
            </w:r>
            <w:r w:rsidRPr="0007674E">
              <w:rPr>
                <w:rFonts w:asciiTheme="minorHAnsi" w:hAnsiTheme="minorHAnsi" w:cstheme="minorHAnsi"/>
                <w:sz w:val="18"/>
                <w:szCs w:val="18"/>
              </w:rPr>
              <w:t>recent process developments, case studies, planning</w:t>
            </w:r>
            <w:r>
              <w:rPr>
                <w:rFonts w:asciiTheme="minorHAnsi" w:hAnsiTheme="minorHAnsi" w:cstheme="minorHAnsi"/>
                <w:sz w:val="18"/>
                <w:szCs w:val="18"/>
              </w:rPr>
              <w:t>)</w:t>
            </w:r>
          </w:p>
        </w:tc>
      </w:tr>
      <w:tr w:rsidR="00BB268F" w14:paraId="0CCB3E4A" w14:textId="77777777" w:rsidTr="00C938DB">
        <w:tc>
          <w:tcPr>
            <w:tcW w:w="456" w:type="dxa"/>
          </w:tcPr>
          <w:p w14:paraId="18BCA761" w14:textId="34B030A5" w:rsidR="00BB268F" w:rsidRDefault="00867A3F" w:rsidP="00BB268F">
            <w:sdt>
              <w:sdtPr>
                <w:rPr>
                  <w:rFonts w:asciiTheme="minorHAnsi" w:hAnsiTheme="minorHAnsi" w:cstheme="minorHAnsi"/>
                  <w:szCs w:val="18"/>
                </w:rPr>
                <w:id w:val="-674264663"/>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186DFAF9" w14:textId="5CFECE16" w:rsidR="00BB268F" w:rsidRDefault="00BB268F" w:rsidP="00BB268F">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4E41E7EA" w14:textId="20D52C2F" w:rsidR="00BB268F" w:rsidRDefault="00867A3F" w:rsidP="00BB268F">
            <w:sdt>
              <w:sdtPr>
                <w:rPr>
                  <w:rFonts w:asciiTheme="minorHAnsi" w:hAnsiTheme="minorHAnsi" w:cstheme="minorHAnsi"/>
                  <w:szCs w:val="18"/>
                </w:rPr>
                <w:id w:val="697742980"/>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516AE475" w14:textId="114F6C78" w:rsidR="00BB268F" w:rsidRDefault="00BB268F" w:rsidP="00BB268F">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BB268F" w14:paraId="21D40273" w14:textId="77777777" w:rsidTr="00C938DB">
        <w:tc>
          <w:tcPr>
            <w:tcW w:w="456" w:type="dxa"/>
          </w:tcPr>
          <w:p w14:paraId="6C2151EE" w14:textId="3DEB9923" w:rsidR="00BB268F" w:rsidRDefault="00867A3F" w:rsidP="00BB268F">
            <w:sdt>
              <w:sdtPr>
                <w:rPr>
                  <w:rFonts w:asciiTheme="minorHAnsi" w:hAnsiTheme="minorHAnsi" w:cstheme="minorHAnsi"/>
                  <w:szCs w:val="18"/>
                </w:rPr>
                <w:id w:val="-863135351"/>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55510860" w14:textId="56CD5557" w:rsidR="00BB268F" w:rsidRDefault="00BB268F" w:rsidP="00BB268F">
            <w:r w:rsidRPr="00E86139">
              <w:rPr>
                <w:rFonts w:asciiTheme="minorHAnsi" w:hAnsiTheme="minorHAnsi" w:cstheme="minorHAnsi"/>
                <w:b/>
                <w:bCs/>
                <w:color w:val="000000"/>
                <w:sz w:val="22"/>
                <w:szCs w:val="22"/>
              </w:rPr>
              <w:t>Economics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(business cases, data gathering,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planning for financial impacts, reviews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analyses</w:t>
            </w:r>
            <w:r w:rsidRPr="00AB7DA0">
              <w:rPr>
                <w:rFonts w:asciiTheme="minorHAnsi" w:hAnsiTheme="minorHAnsi" w:cstheme="minorHAnsi"/>
                <w:color w:val="000000"/>
                <w:sz w:val="18"/>
                <w:szCs w:val="18"/>
              </w:rPr>
              <w:t>)</w:t>
            </w:r>
          </w:p>
        </w:tc>
        <w:tc>
          <w:tcPr>
            <w:tcW w:w="456" w:type="dxa"/>
          </w:tcPr>
          <w:p w14:paraId="20BB40E4" w14:textId="55743F25" w:rsidR="00BB268F" w:rsidRDefault="00867A3F" w:rsidP="00BB268F">
            <w:sdt>
              <w:sdtPr>
                <w:rPr>
                  <w:rFonts w:asciiTheme="minorHAnsi" w:hAnsiTheme="minorHAnsi" w:cstheme="minorHAnsi"/>
                  <w:szCs w:val="18"/>
                </w:rPr>
                <w:id w:val="1511635521"/>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4AB52187" w14:textId="2F00E71A" w:rsidR="00BB268F" w:rsidRDefault="00BB268F" w:rsidP="00BB268F">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BB268F" w14:paraId="332A643F" w14:textId="77777777" w:rsidTr="00C938DB">
        <w:tc>
          <w:tcPr>
            <w:tcW w:w="456" w:type="dxa"/>
          </w:tcPr>
          <w:p w14:paraId="5D6EB76A" w14:textId="6F0C6F7E" w:rsidR="00BB268F" w:rsidRDefault="00867A3F" w:rsidP="00BB268F">
            <w:sdt>
              <w:sdtPr>
                <w:rPr>
                  <w:rFonts w:asciiTheme="minorHAnsi" w:hAnsiTheme="minorHAnsi" w:cstheme="minorHAnsi"/>
                  <w:szCs w:val="18"/>
                </w:rPr>
                <w:id w:val="616410119"/>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7B7F3BD7" w14:textId="63F14F52" w:rsidR="00BB268F" w:rsidRDefault="00BB268F" w:rsidP="00BB268F">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5B279B3E" w14:textId="3F23FB2E" w:rsidR="00BB268F" w:rsidRDefault="00867A3F" w:rsidP="00BB268F">
            <w:sdt>
              <w:sdtPr>
                <w:rPr>
                  <w:rFonts w:asciiTheme="minorHAnsi" w:hAnsiTheme="minorHAnsi" w:cstheme="minorHAnsi"/>
                  <w:szCs w:val="18"/>
                </w:rPr>
                <w:id w:val="-817024192"/>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197B8858" w14:textId="50AE8A11" w:rsidR="00BB268F" w:rsidRDefault="00BB268F" w:rsidP="00BB268F">
            <w:r w:rsidRPr="00E86139">
              <w:rPr>
                <w:rFonts w:asciiTheme="minorHAnsi" w:hAnsiTheme="minorHAnsi" w:cstheme="minorHAnsi"/>
                <w:b/>
                <w:bCs/>
                <w:color w:val="000000"/>
                <w:sz w:val="22"/>
                <w:szCs w:val="22"/>
              </w:rPr>
              <w:t>Recycling &amp; resource recovery</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0"/>
              </w:rPr>
              <w:t>(</w:t>
            </w:r>
            <w:r>
              <w:rPr>
                <w:rFonts w:asciiTheme="minorHAnsi" w:hAnsiTheme="minorHAnsi" w:cstheme="minorHAnsi"/>
                <w:color w:val="000000"/>
                <w:sz w:val="18"/>
                <w:szCs w:val="20"/>
              </w:rPr>
              <w:t xml:space="preserve">post China Sword, </w:t>
            </w:r>
            <w:r w:rsidRPr="007D0AE4">
              <w:rPr>
                <w:rFonts w:asciiTheme="minorHAnsi" w:hAnsiTheme="minorHAnsi" w:cstheme="minorHAnsi"/>
                <w:color w:val="000000"/>
                <w:sz w:val="18"/>
                <w:szCs w:val="18"/>
              </w:rPr>
              <w:t xml:space="preserve">and export bans, market insights </w:t>
            </w:r>
            <w:r>
              <w:rPr>
                <w:rFonts w:asciiTheme="minorHAnsi" w:hAnsiTheme="minorHAnsi" w:cstheme="minorHAnsi"/>
                <w:color w:val="000000"/>
                <w:sz w:val="18"/>
                <w:szCs w:val="18"/>
              </w:rPr>
              <w:t>&amp;</w:t>
            </w:r>
            <w:r w:rsidRPr="007D0AE4">
              <w:rPr>
                <w:rFonts w:asciiTheme="minorHAnsi" w:hAnsiTheme="minorHAnsi" w:cstheme="minorHAnsi"/>
                <w:color w:val="000000"/>
                <w:sz w:val="18"/>
                <w:szCs w:val="18"/>
              </w:rPr>
              <w:t xml:space="preserve"> updates</w:t>
            </w:r>
            <w:r>
              <w:rPr>
                <w:rFonts w:asciiTheme="minorHAnsi" w:hAnsiTheme="minorHAnsi" w:cstheme="minorHAnsi"/>
                <w:color w:val="000000"/>
                <w:sz w:val="18"/>
                <w:szCs w:val="18"/>
              </w:rPr>
              <w:t>)</w:t>
            </w:r>
          </w:p>
        </w:tc>
      </w:tr>
      <w:tr w:rsidR="00BB268F" w14:paraId="40F8DB51" w14:textId="77777777" w:rsidTr="00C938DB">
        <w:tc>
          <w:tcPr>
            <w:tcW w:w="456" w:type="dxa"/>
          </w:tcPr>
          <w:p w14:paraId="3EFA5C58" w14:textId="5F9F08FD" w:rsidR="00BB268F" w:rsidRDefault="00867A3F" w:rsidP="00BB268F">
            <w:pPr>
              <w:rPr>
                <w:rFonts w:asciiTheme="minorHAnsi" w:hAnsiTheme="minorHAnsi" w:cstheme="minorHAnsi"/>
                <w:szCs w:val="18"/>
              </w:rPr>
            </w:pPr>
            <w:sdt>
              <w:sdtPr>
                <w:rPr>
                  <w:rFonts w:asciiTheme="minorHAnsi" w:hAnsiTheme="minorHAnsi" w:cstheme="minorHAnsi"/>
                  <w:szCs w:val="18"/>
                </w:rPr>
                <w:id w:val="-2059616612"/>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25B5621B" w14:textId="493D5651" w:rsidR="00BB268F" w:rsidRPr="00E86139" w:rsidRDefault="00BB268F" w:rsidP="00BB26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3A8159E2" w14:textId="31ED28E4" w:rsidR="00BB268F" w:rsidRDefault="00867A3F" w:rsidP="00BB268F">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0F621629" w14:textId="52F37BCD"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BB268F" w14:paraId="33935A41" w14:textId="77777777" w:rsidTr="00C938DB">
        <w:tc>
          <w:tcPr>
            <w:tcW w:w="456" w:type="dxa"/>
          </w:tcPr>
          <w:p w14:paraId="5654160A" w14:textId="47BDBABB" w:rsidR="00BB268F" w:rsidRDefault="00867A3F" w:rsidP="00BB268F">
            <w:sdt>
              <w:sdtPr>
                <w:rPr>
                  <w:rFonts w:asciiTheme="minorHAnsi" w:hAnsiTheme="minorHAnsi" w:cstheme="minorHAnsi"/>
                  <w:szCs w:val="18"/>
                </w:rPr>
                <w:id w:val="-1774470432"/>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72DE6F99" w14:textId="23729EE7"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Grants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 xml:space="preserve">(major waste grants, outcomes </w:t>
            </w:r>
            <w:r>
              <w:rPr>
                <w:rFonts w:asciiTheme="minorHAnsi" w:hAnsiTheme="minorHAnsi" w:cstheme="minorHAnsi"/>
                <w:color w:val="000000"/>
                <w:sz w:val="18"/>
                <w:szCs w:val="18"/>
              </w:rPr>
              <w:t xml:space="preserve">&amp; </w:t>
            </w:r>
            <w:r w:rsidRPr="00AB7DA0">
              <w:rPr>
                <w:rFonts w:asciiTheme="minorHAnsi" w:hAnsiTheme="minorHAnsi" w:cstheme="minorHAnsi"/>
                <w:color w:val="000000"/>
                <w:sz w:val="18"/>
                <w:szCs w:val="18"/>
              </w:rPr>
              <w:t>processes</w:t>
            </w:r>
            <w:r>
              <w:rPr>
                <w:rFonts w:asciiTheme="minorHAnsi" w:hAnsiTheme="minorHAnsi" w:cstheme="minorHAnsi"/>
                <w:color w:val="000000"/>
                <w:sz w:val="18"/>
                <w:szCs w:val="18"/>
              </w:rPr>
              <w:t>)</w:t>
            </w:r>
          </w:p>
        </w:tc>
        <w:tc>
          <w:tcPr>
            <w:tcW w:w="456" w:type="dxa"/>
          </w:tcPr>
          <w:p w14:paraId="5A6C24FC" w14:textId="6725195A" w:rsidR="00BB268F" w:rsidRDefault="00867A3F" w:rsidP="00BB268F">
            <w:sdt>
              <w:sdtPr>
                <w:rPr>
                  <w:rFonts w:asciiTheme="minorHAnsi" w:hAnsiTheme="minorHAnsi" w:cstheme="minorHAnsi"/>
                  <w:szCs w:val="18"/>
                </w:rPr>
                <w:id w:val="-99309710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01D3C0AD" w14:textId="61E14834" w:rsidR="00BB268F" w:rsidRDefault="00BB268F" w:rsidP="00BB268F">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BB268F" w14:paraId="3F095EF7" w14:textId="77777777" w:rsidTr="00C938DB">
        <w:tc>
          <w:tcPr>
            <w:tcW w:w="456" w:type="dxa"/>
          </w:tcPr>
          <w:p w14:paraId="255BFA4A" w14:textId="138925E8" w:rsidR="00BB268F" w:rsidRDefault="00867A3F" w:rsidP="00BB268F">
            <w:sdt>
              <w:sdtPr>
                <w:rPr>
                  <w:rFonts w:asciiTheme="minorHAnsi" w:hAnsiTheme="minorHAnsi" w:cstheme="minorHAnsi"/>
                  <w:szCs w:val="18"/>
                </w:rPr>
                <w:id w:val="-1453168297"/>
                <w14:checkbox>
                  <w14:checked w14:val="1"/>
                  <w14:checkedState w14:val="F0FC" w14:font="Wingdings"/>
                  <w14:uncheckedState w14:val="2610" w14:font="MS Gothic"/>
                </w14:checkbox>
              </w:sdtPr>
              <w:sdtEndPr/>
              <w:sdtContent>
                <w:r w:rsidR="00045495">
                  <w:rPr>
                    <w:rFonts w:asciiTheme="minorHAnsi" w:hAnsiTheme="minorHAnsi" w:cstheme="minorHAnsi"/>
                    <w:szCs w:val="18"/>
                  </w:rPr>
                  <w:sym w:font="Wingdings" w:char="F0FC"/>
                </w:r>
              </w:sdtContent>
            </w:sdt>
          </w:p>
        </w:tc>
        <w:tc>
          <w:tcPr>
            <w:tcW w:w="4506" w:type="dxa"/>
          </w:tcPr>
          <w:p w14:paraId="549DBBFA" w14:textId="3F176EC8"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42415085" w14:textId="37660A4E" w:rsidR="00BB268F" w:rsidRDefault="00867A3F" w:rsidP="00BB268F">
            <w:sdt>
              <w:sdtPr>
                <w:rPr>
                  <w:rFonts w:asciiTheme="minorHAnsi" w:hAnsiTheme="minorHAnsi" w:cstheme="minorHAnsi"/>
                  <w:szCs w:val="18"/>
                </w:rPr>
                <w:id w:val="714393749"/>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5EBACAF7" w14:textId="1A9BDFD7" w:rsidR="00BB268F" w:rsidRDefault="00BB268F" w:rsidP="00BB268F">
            <w:r w:rsidRPr="00E86139">
              <w:rPr>
                <w:rFonts w:asciiTheme="minorHAnsi" w:hAnsiTheme="minorHAnsi" w:cstheme="minorHAnsi"/>
                <w:b/>
                <w:bCs/>
                <w:color w:val="000000"/>
                <w:sz w:val="22"/>
                <w:szCs w:val="22"/>
              </w:rPr>
              <w:t>State based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policies, strategies, responses </w:t>
            </w:r>
            <w:r>
              <w:rPr>
                <w:rFonts w:asciiTheme="minorHAnsi" w:hAnsiTheme="minorHAnsi" w:cstheme="minorHAnsi"/>
                <w:sz w:val="18"/>
                <w:szCs w:val="18"/>
              </w:rPr>
              <w:t>&amp;</w:t>
            </w:r>
            <w:r w:rsidRPr="007D0AE4">
              <w:rPr>
                <w:rFonts w:asciiTheme="minorHAnsi" w:hAnsiTheme="minorHAnsi" w:cstheme="minorHAnsi"/>
                <w:sz w:val="18"/>
                <w:szCs w:val="18"/>
              </w:rPr>
              <w:t xml:space="preserve"> challenges, border transitions</w:t>
            </w:r>
            <w:r>
              <w:rPr>
                <w:rFonts w:asciiTheme="minorHAnsi" w:hAnsiTheme="minorHAnsi" w:cstheme="minorHAnsi"/>
                <w:color w:val="000000"/>
                <w:sz w:val="18"/>
                <w:szCs w:val="18"/>
              </w:rPr>
              <w:t>)</w:t>
            </w:r>
          </w:p>
        </w:tc>
      </w:tr>
      <w:tr w:rsidR="00BB268F" w14:paraId="2CAF8323" w14:textId="77777777" w:rsidTr="00C938DB">
        <w:tc>
          <w:tcPr>
            <w:tcW w:w="456" w:type="dxa"/>
          </w:tcPr>
          <w:p w14:paraId="40F34E46" w14:textId="223F71B8" w:rsidR="00BB268F" w:rsidRDefault="00867A3F" w:rsidP="00BB268F">
            <w:sdt>
              <w:sdtPr>
                <w:rPr>
                  <w:rFonts w:asciiTheme="minorHAnsi" w:hAnsiTheme="minorHAnsi" w:cstheme="minorHAnsi"/>
                  <w:szCs w:val="18"/>
                </w:rPr>
                <w:id w:val="163798679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510E9BD0" w14:textId="05083888" w:rsidR="00BB268F" w:rsidRPr="00E86139" w:rsidRDefault="00BB268F" w:rsidP="00BB268F">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387C56E0" w14:textId="7EAF2173" w:rsidR="00BB268F" w:rsidRDefault="00867A3F" w:rsidP="00BB268F">
            <w:sdt>
              <w:sdtPr>
                <w:rPr>
                  <w:rFonts w:asciiTheme="minorHAnsi" w:hAnsiTheme="minorHAnsi" w:cstheme="minorHAnsi"/>
                  <w:szCs w:val="18"/>
                </w:rPr>
                <w:id w:val="-1051999890"/>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151DA0D3" w14:textId="68E6F2A0" w:rsidR="00BB268F" w:rsidRPr="00325CFA" w:rsidRDefault="00BB268F" w:rsidP="00BB268F">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BB268F" w14:paraId="22C28CD7" w14:textId="77777777" w:rsidTr="00C938DB">
        <w:tc>
          <w:tcPr>
            <w:tcW w:w="456" w:type="dxa"/>
          </w:tcPr>
          <w:p w14:paraId="2F6802A7" w14:textId="4996253B" w:rsidR="00BB268F" w:rsidRDefault="00867A3F" w:rsidP="00BB268F">
            <w:sdt>
              <w:sdtPr>
                <w:rPr>
                  <w:rFonts w:asciiTheme="minorHAnsi" w:hAnsiTheme="minorHAnsi" w:cstheme="minorHAnsi"/>
                  <w:szCs w:val="18"/>
                </w:rPr>
                <w:id w:val="-30284176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443A878D" w14:textId="10170D4A"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management, strategic planning, facility budgeting</w:t>
            </w:r>
            <w:r>
              <w:rPr>
                <w:rFonts w:asciiTheme="minorHAnsi" w:hAnsiTheme="minorHAnsi" w:cstheme="minorHAnsi"/>
                <w:sz w:val="18"/>
                <w:szCs w:val="18"/>
              </w:rPr>
              <w:t>)</w:t>
            </w:r>
          </w:p>
        </w:tc>
        <w:tc>
          <w:tcPr>
            <w:tcW w:w="456" w:type="dxa"/>
          </w:tcPr>
          <w:p w14:paraId="146EFF9F" w14:textId="267CA125" w:rsidR="00BB268F" w:rsidRDefault="00867A3F" w:rsidP="00BB268F">
            <w:sdt>
              <w:sdtPr>
                <w:rPr>
                  <w:rFonts w:asciiTheme="minorHAnsi" w:hAnsiTheme="minorHAnsi" w:cstheme="minorHAnsi"/>
                  <w:szCs w:val="18"/>
                </w:rPr>
                <w:id w:val="106159386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0151309C" w14:textId="4267ADC0" w:rsidR="00BB268F" w:rsidRDefault="00BB268F" w:rsidP="00BB268F">
            <w:r w:rsidRPr="00E86139">
              <w:rPr>
                <w:rFonts w:asciiTheme="minorHAnsi" w:hAnsiTheme="minorHAnsi" w:cstheme="minorHAnsi"/>
                <w:b/>
                <w:bCs/>
                <w:color w:val="000000"/>
                <w:sz w:val="22"/>
                <w:szCs w:val="22"/>
              </w:rPr>
              <w:t>Technology</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innovations, must haves, how</w:t>
            </w:r>
            <w:r>
              <w:rPr>
                <w:rFonts w:asciiTheme="minorHAnsi" w:hAnsiTheme="minorHAnsi" w:cstheme="minorHAnsi"/>
                <w:sz w:val="18"/>
                <w:szCs w:val="18"/>
              </w:rPr>
              <w:t xml:space="preserve"> </w:t>
            </w:r>
            <w:r w:rsidRPr="007D0AE4">
              <w:rPr>
                <w:rFonts w:asciiTheme="minorHAnsi" w:hAnsiTheme="minorHAnsi" w:cstheme="minorHAnsi"/>
                <w:sz w:val="18"/>
                <w:szCs w:val="18"/>
              </w:rPr>
              <w:t>technology will improve or assist with waste</w:t>
            </w:r>
            <w:r>
              <w:rPr>
                <w:rFonts w:asciiTheme="minorHAnsi" w:hAnsiTheme="minorHAnsi" w:cstheme="minorHAnsi"/>
                <w:sz w:val="18"/>
                <w:szCs w:val="18"/>
              </w:rPr>
              <w:t xml:space="preserve"> responsibilities</w:t>
            </w:r>
            <w:r w:rsidR="005F344F">
              <w:rPr>
                <w:rFonts w:asciiTheme="minorHAnsi" w:hAnsiTheme="minorHAnsi" w:cstheme="minorHAnsi"/>
                <w:sz w:val="18"/>
                <w:szCs w:val="18"/>
              </w:rPr>
              <w:t>, AI</w:t>
            </w:r>
            <w:r>
              <w:rPr>
                <w:rFonts w:asciiTheme="minorHAnsi" w:hAnsiTheme="minorHAnsi" w:cstheme="minorHAnsi"/>
                <w:sz w:val="18"/>
                <w:szCs w:val="18"/>
              </w:rPr>
              <w:t>)</w:t>
            </w:r>
          </w:p>
        </w:tc>
      </w:tr>
      <w:tr w:rsidR="00BB268F" w14:paraId="7A12AEFC" w14:textId="77777777" w:rsidTr="00C938DB">
        <w:tc>
          <w:tcPr>
            <w:tcW w:w="456" w:type="dxa"/>
          </w:tcPr>
          <w:p w14:paraId="28862ACE" w14:textId="7C98B3AE" w:rsidR="00BB268F" w:rsidRDefault="00867A3F" w:rsidP="00BB268F">
            <w:sdt>
              <w:sdtPr>
                <w:rPr>
                  <w:rFonts w:asciiTheme="minorHAnsi" w:hAnsiTheme="minorHAnsi" w:cstheme="minorHAnsi"/>
                  <w:szCs w:val="18"/>
                </w:rPr>
                <w:id w:val="107785811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3E24E53F" w14:textId="3D64FE42"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287B7582" w14:textId="11D2FB5F" w:rsidR="00BB268F" w:rsidRDefault="00867A3F" w:rsidP="00BB268F">
            <w:sdt>
              <w:sdtPr>
                <w:rPr>
                  <w:rFonts w:asciiTheme="minorHAnsi" w:hAnsiTheme="minorHAnsi" w:cstheme="minorHAnsi"/>
                  <w:szCs w:val="18"/>
                </w:rPr>
                <w:id w:val="746391472"/>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2357CAFA" w14:textId="5E4F36F5" w:rsidR="00BB268F" w:rsidRDefault="00BB268F" w:rsidP="00BB268F">
            <w:r w:rsidRPr="00E86139">
              <w:rPr>
                <w:rFonts w:asciiTheme="minorHAnsi" w:hAnsiTheme="minorHAnsi" w:cstheme="minorHAnsi"/>
                <w:b/>
                <w:bCs/>
                <w:color w:val="000000"/>
                <w:sz w:val="22"/>
                <w:szCs w:val="22"/>
              </w:rPr>
              <w:t>Tenders &amp; contracts</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planning, implementation,</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contract management, innovations, systems </w:t>
            </w:r>
            <w:r>
              <w:rPr>
                <w:rFonts w:asciiTheme="minorHAnsi" w:hAnsiTheme="minorHAnsi" w:cstheme="minorHAnsi"/>
                <w:sz w:val="18"/>
                <w:szCs w:val="18"/>
              </w:rPr>
              <w:t>&amp; approaches)</w:t>
            </w:r>
          </w:p>
        </w:tc>
      </w:tr>
      <w:tr w:rsidR="00BB268F" w14:paraId="45532B0D" w14:textId="77777777" w:rsidTr="00C938DB">
        <w:tc>
          <w:tcPr>
            <w:tcW w:w="456" w:type="dxa"/>
          </w:tcPr>
          <w:p w14:paraId="0106DC44" w14:textId="27777549" w:rsidR="00BB268F" w:rsidRDefault="00867A3F" w:rsidP="00BB268F">
            <w:sdt>
              <w:sdtPr>
                <w:rPr>
                  <w:rFonts w:asciiTheme="minorHAnsi" w:hAnsiTheme="minorHAnsi" w:cstheme="minorHAnsi"/>
                  <w:szCs w:val="18"/>
                </w:rPr>
                <w:id w:val="308593682"/>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06" w:type="dxa"/>
          </w:tcPr>
          <w:p w14:paraId="7F3CDCEA" w14:textId="65537650"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5CF3F066" w14:textId="6E5E2951" w:rsidR="00BB268F" w:rsidRDefault="00867A3F" w:rsidP="00BB268F">
            <w:sdt>
              <w:sdtPr>
                <w:rPr>
                  <w:rFonts w:asciiTheme="minorHAnsi" w:hAnsiTheme="minorHAnsi" w:cstheme="minorHAnsi"/>
                  <w:szCs w:val="18"/>
                </w:rPr>
                <w:id w:val="-872155147"/>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155A53F2" w14:textId="1FFC3789" w:rsidR="00BB268F" w:rsidRDefault="00BB268F" w:rsidP="00BB268F">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(p</w:t>
            </w:r>
            <w:r w:rsidRPr="000A7A69">
              <w:rPr>
                <w:rFonts w:asciiTheme="minorHAnsi" w:hAnsiTheme="minorHAnsi" w:cstheme="minorHAnsi"/>
                <w:color w:val="000000"/>
                <w:sz w:val="18"/>
                <w:szCs w:val="18"/>
              </w:rPr>
              <w:t>lanned waste infrastructure,</w:t>
            </w:r>
            <w:r w:rsidRPr="000A7A69">
              <w:rPr>
                <w:rFonts w:asciiTheme="minorHAnsi" w:hAnsiTheme="minorHAnsi" w:cstheme="minorHAnsi"/>
                <w:sz w:val="18"/>
                <w:szCs w:val="18"/>
              </w:rPr>
              <w:t xml:space="preserve"> </w:t>
            </w:r>
            <w:r w:rsidRPr="000A7A69">
              <w:rPr>
                <w:rFonts w:asciiTheme="minorHAnsi" w:hAnsiTheme="minorHAnsi" w:cstheme="minorHAnsi"/>
                <w:color w:val="000000"/>
                <w:sz w:val="18"/>
                <w:szCs w:val="18"/>
              </w:rPr>
              <w:t xml:space="preserve">how to plan &amp; </w:t>
            </w:r>
            <w:r w:rsidRPr="000A7A69">
              <w:rPr>
                <w:rFonts w:asciiTheme="minorHAnsi" w:hAnsiTheme="minorHAnsi" w:cstheme="minorHAnsi"/>
                <w:sz w:val="18"/>
                <w:szCs w:val="18"/>
              </w:rPr>
              <w:t xml:space="preserve">scope, budgeting, understanding what is required, </w:t>
            </w:r>
            <w:r w:rsidRPr="000A7A69">
              <w:rPr>
                <w:rFonts w:asciiTheme="minorHAnsi" w:hAnsiTheme="minorHAnsi" w:cstheme="minorHAnsi"/>
                <w:color w:val="000000"/>
                <w:sz w:val="18"/>
                <w:szCs w:val="18"/>
              </w:rPr>
              <w:t>governance &amp; process planning,</w:t>
            </w:r>
            <w:r w:rsidRPr="000A7A69">
              <w:rPr>
                <w:rFonts w:asciiTheme="minorHAnsi" w:hAnsiTheme="minorHAnsi" w:cstheme="minorHAnsi"/>
                <w:sz w:val="18"/>
                <w:szCs w:val="18"/>
              </w:rPr>
              <w:t xml:space="preserve"> case studies)</w:t>
            </w:r>
          </w:p>
        </w:tc>
      </w:tr>
      <w:tr w:rsidR="00BB268F" w14:paraId="1BF7E509" w14:textId="77777777" w:rsidTr="00C938DB">
        <w:tc>
          <w:tcPr>
            <w:tcW w:w="456" w:type="dxa"/>
          </w:tcPr>
          <w:p w14:paraId="34E9B717" w14:textId="41E44309" w:rsidR="00BB268F" w:rsidRDefault="00BB268F" w:rsidP="00BB268F"/>
        </w:tc>
        <w:tc>
          <w:tcPr>
            <w:tcW w:w="4506" w:type="dxa"/>
          </w:tcPr>
          <w:p w14:paraId="0521ABA0" w14:textId="0658E2E1" w:rsidR="00BB268F" w:rsidRPr="00E86139" w:rsidRDefault="00BB268F" w:rsidP="00BB268F">
            <w:pPr>
              <w:rPr>
                <w:rFonts w:asciiTheme="minorHAnsi" w:hAnsiTheme="minorHAnsi" w:cstheme="minorHAnsi"/>
                <w:b/>
                <w:bCs/>
                <w:color w:val="000000"/>
                <w:sz w:val="22"/>
                <w:szCs w:val="22"/>
              </w:rPr>
            </w:pPr>
          </w:p>
        </w:tc>
        <w:tc>
          <w:tcPr>
            <w:tcW w:w="456" w:type="dxa"/>
          </w:tcPr>
          <w:p w14:paraId="77C1CA6D" w14:textId="6CEC7859" w:rsidR="00BB268F" w:rsidRDefault="00867A3F" w:rsidP="00BB268F">
            <w:sdt>
              <w:sdtPr>
                <w:rPr>
                  <w:rFonts w:asciiTheme="minorHAnsi" w:hAnsiTheme="minorHAnsi" w:cstheme="minorHAnsi"/>
                  <w:szCs w:val="18"/>
                </w:rPr>
                <w:id w:val="1505157564"/>
                <w14:checkbox>
                  <w14:checked w14:val="0"/>
                  <w14:checkedState w14:val="F0FC" w14:font="Wingdings"/>
                  <w14:uncheckedState w14:val="2610" w14:font="MS Gothic"/>
                </w14:checkbox>
              </w:sdtPr>
              <w:sdtEndPr/>
              <w:sdtContent>
                <w:r w:rsidR="00BB268F">
                  <w:rPr>
                    <w:rFonts w:ascii="MS Gothic" w:eastAsia="MS Gothic" w:hAnsi="MS Gothic" w:cstheme="minorHAnsi" w:hint="eastAsia"/>
                    <w:szCs w:val="18"/>
                  </w:rPr>
                  <w:t>☐</w:t>
                </w:r>
              </w:sdtContent>
            </w:sdt>
          </w:p>
        </w:tc>
        <w:tc>
          <w:tcPr>
            <w:tcW w:w="4519" w:type="dxa"/>
          </w:tcPr>
          <w:p w14:paraId="607FA55E" w14:textId="29EB5724" w:rsidR="00BB268F" w:rsidRDefault="00BB268F" w:rsidP="00BB268F">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7354BD3B" w14:textId="52EF4C24" w:rsidR="007E4345" w:rsidRPr="000A7A69" w:rsidRDefault="00867A3F" w:rsidP="00426D4E">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End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BB25B79" w14:textId="4148D273" w:rsidR="00E05678" w:rsidRDefault="00E05678" w:rsidP="00E05678">
      <w:pPr>
        <w:ind w:left="567" w:hanging="567"/>
        <w:rPr>
          <w:rFonts w:ascii="Arial" w:hAnsi="Arial" w:cs="Arial"/>
          <w:sz w:val="16"/>
          <w:szCs w:val="16"/>
        </w:rPr>
      </w:pPr>
    </w:p>
    <w:p w14:paraId="21BE69A9" w14:textId="20E830BE" w:rsidR="00E32A10" w:rsidRDefault="00E32A10" w:rsidP="00E05678">
      <w:pPr>
        <w:ind w:left="567" w:hanging="567"/>
        <w:rPr>
          <w:rFonts w:ascii="Arial" w:hAnsi="Arial" w:cs="Arial"/>
          <w:sz w:val="16"/>
          <w:szCs w:val="16"/>
        </w:rPr>
      </w:pPr>
    </w:p>
    <w:p w14:paraId="06A2B348" w14:textId="2AC484DC" w:rsidR="00E32A10" w:rsidRDefault="00E32A10" w:rsidP="00E05678">
      <w:pPr>
        <w:ind w:left="567" w:hanging="567"/>
        <w:rPr>
          <w:rFonts w:ascii="Arial" w:hAnsi="Arial" w:cs="Arial"/>
          <w:sz w:val="16"/>
          <w:szCs w:val="16"/>
        </w:rPr>
      </w:pP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70B36B31" w14:textId="155B6F82" w:rsidR="00496DC3" w:rsidRDefault="00496DC3" w:rsidP="00DC5244">
      <w:pPr>
        <w:tabs>
          <w:tab w:val="left" w:pos="2247"/>
        </w:tabs>
        <w:spacing w:line="276" w:lineRule="auto"/>
        <w:rPr>
          <w:rFonts w:asciiTheme="minorHAnsi" w:hAnsiTheme="minorHAnsi" w:cstheme="minorHAnsi"/>
          <w:b/>
          <w:sz w:val="22"/>
        </w:rPr>
      </w:pPr>
      <w:r>
        <w:rPr>
          <w:rFonts w:asciiTheme="minorHAnsi" w:hAnsiTheme="minorHAnsi" w:cstheme="minorHAnsi"/>
          <w:b/>
          <w:sz w:val="22"/>
        </w:rPr>
        <w:t>Presenter name:</w:t>
      </w:r>
      <w:r w:rsidRPr="00F90399">
        <w:rPr>
          <w:rFonts w:ascii="Plus Jakarta Sans" w:hAnsi="Plus Jakarta Sans" w:cstheme="minorHAnsi"/>
          <w:b/>
          <w:sz w:val="22"/>
        </w:rPr>
        <w:t xml:space="preserve"> </w:t>
      </w:r>
      <w:sdt>
        <w:sdtPr>
          <w:rPr>
            <w:rStyle w:val="Style1"/>
            <w:rFonts w:ascii="Plus Jakarta Sans" w:hAnsi="Plus Jakarta Sans" w:cstheme="minorHAnsi"/>
            <w:b/>
            <w:color w:val="469169"/>
          </w:rPr>
          <w:id w:val="-1480531749"/>
          <w:placeholder>
            <w:docPart w:val="135B5DB70DDE4BEEB808FD27AC832591"/>
          </w:placeholder>
          <w:text/>
        </w:sdtPr>
        <w:sdtEndPr>
          <w:rPr>
            <w:rStyle w:val="Style1"/>
          </w:rPr>
        </w:sdtEndPr>
        <w:sdtContent>
          <w:r w:rsidR="00EA46ED">
            <w:rPr>
              <w:rStyle w:val="Style1"/>
              <w:rFonts w:ascii="Plus Jakarta Sans" w:hAnsi="Plus Jakarta Sans"/>
              <w:color w:val="469169"/>
            </w:rPr>
            <w:t>Roslyn Florie-George</w:t>
          </w:r>
        </w:sdtContent>
      </w:sdt>
    </w:p>
    <w:p w14:paraId="2E241D87" w14:textId="6EA7BBFF" w:rsidR="00496DC3" w:rsidRDefault="00496DC3" w:rsidP="00DC5244">
      <w:pPr>
        <w:spacing w:line="276" w:lineRule="auto"/>
        <w:rPr>
          <w:rFonts w:asciiTheme="minorHAnsi" w:hAnsiTheme="minorHAnsi" w:cstheme="minorHAnsi"/>
          <w:b/>
          <w:sz w:val="22"/>
        </w:rPr>
      </w:pPr>
      <w:r>
        <w:rPr>
          <w:rFonts w:asciiTheme="minorHAnsi" w:hAnsiTheme="minorHAnsi" w:cstheme="minorHAnsi"/>
          <w:b/>
          <w:sz w:val="22"/>
        </w:rPr>
        <w:t xml:space="preserve">Presenter position: </w:t>
      </w:r>
      <w:sdt>
        <w:sdtPr>
          <w:rPr>
            <w:rStyle w:val="Style1"/>
            <w:rFonts w:cstheme="minorHAnsi"/>
            <w:b/>
          </w:rPr>
          <w:id w:val="1017498699"/>
          <w:placeholder>
            <w:docPart w:val="994F2F0E6F194BE2BAF16F2864C0B513"/>
          </w:placeholder>
        </w:sdtPr>
        <w:sdtEndPr>
          <w:rPr>
            <w:rStyle w:val="Style1"/>
            <w:rFonts w:ascii="Plus Jakarta Sans" w:hAnsi="Plus Jakarta Sans" w:cs="Times New Roman"/>
            <w:b w:val="0"/>
            <w:color w:val="469169"/>
          </w:rPr>
        </w:sdtEndPr>
        <w:sdtContent>
          <w:r w:rsidR="00EA46ED">
            <w:rPr>
              <w:rStyle w:val="Style1"/>
              <w:rFonts w:ascii="Plus Jakarta Sans" w:hAnsi="Plus Jakarta Sans"/>
              <w:color w:val="469169"/>
            </w:rPr>
            <w:t>EGM Business Growth &amp; Sustainability</w:t>
          </w:r>
        </w:sdtContent>
      </w:sdt>
    </w:p>
    <w:p w14:paraId="3A8D9F15" w14:textId="77777777" w:rsidR="00496DC3" w:rsidRDefault="00496DC3" w:rsidP="00DC5244">
      <w:pPr>
        <w:spacing w:line="276" w:lineRule="auto"/>
        <w:rPr>
          <w:rFonts w:asciiTheme="minorHAnsi" w:hAnsiTheme="minorHAnsi" w:cstheme="minorHAnsi"/>
          <w:b/>
          <w:sz w:val="22"/>
        </w:rPr>
      </w:pPr>
      <w:r>
        <w:rPr>
          <w:rFonts w:asciiTheme="minorHAnsi" w:hAnsiTheme="minorHAnsi" w:cstheme="minorHAnsi"/>
          <w:b/>
          <w:sz w:val="22"/>
        </w:rPr>
        <w:t xml:space="preserve">Presenter organisation: </w:t>
      </w:r>
      <w:sdt>
        <w:sdtPr>
          <w:rPr>
            <w:rStyle w:val="Style1"/>
            <w:rFonts w:ascii="Plus Jakarta Sans" w:hAnsi="Plus Jakarta Sans"/>
            <w:color w:val="469169"/>
          </w:rPr>
          <w:id w:val="-1997567569"/>
          <w:placeholder>
            <w:docPart w:val="82BB726B59AD408EBACA41CD651D2953"/>
          </w:placeholder>
          <w:text/>
        </w:sdtPr>
        <w:sdtEndPr>
          <w:rPr>
            <w:rStyle w:val="Style1"/>
          </w:rPr>
        </w:sdtEndPr>
        <w:sdtContent>
          <w:r w:rsidRPr="00F90399">
            <w:rPr>
              <w:rStyle w:val="Style1"/>
              <w:rFonts w:ascii="Plus Jakarta Sans" w:hAnsi="Plus Jakarta Sans"/>
              <w:color w:val="469169"/>
            </w:rPr>
            <w:t>SOILCO Pty Ltd</w:t>
          </w:r>
        </w:sdtContent>
      </w:sdt>
    </w:p>
    <w:p w14:paraId="661CB6B4" w14:textId="40DE0720" w:rsidR="00496DC3" w:rsidRDefault="00496DC3" w:rsidP="00DC5244">
      <w:pPr>
        <w:spacing w:line="276" w:lineRule="auto"/>
        <w:rPr>
          <w:rFonts w:asciiTheme="minorHAnsi" w:hAnsiTheme="minorHAnsi" w:cstheme="minorHAnsi"/>
          <w:b/>
          <w:sz w:val="22"/>
        </w:rPr>
      </w:pPr>
      <w:r>
        <w:rPr>
          <w:rFonts w:asciiTheme="minorHAnsi" w:hAnsiTheme="minorHAnsi" w:cstheme="minorHAnsi"/>
          <w:b/>
          <w:sz w:val="22"/>
        </w:rPr>
        <w:t>Presenter email address:</w:t>
      </w:r>
      <w:r>
        <w:rPr>
          <w:rFonts w:asciiTheme="minorHAnsi" w:hAnsiTheme="minorHAnsi" w:cstheme="minorHAnsi"/>
          <w:sz w:val="22"/>
        </w:rPr>
        <w:t xml:space="preserve"> </w:t>
      </w:r>
      <w:sdt>
        <w:sdtPr>
          <w:rPr>
            <w:rStyle w:val="Style1"/>
            <w:rFonts w:ascii="Plus Jakarta Sans" w:hAnsi="Plus Jakarta Sans"/>
            <w:color w:val="469169"/>
          </w:rPr>
          <w:id w:val="2020430008"/>
          <w:placeholder>
            <w:docPart w:val="F316556A87514D56A605B32BC2C81B0A"/>
          </w:placeholder>
          <w:text/>
        </w:sdtPr>
        <w:sdtEndPr>
          <w:rPr>
            <w:rStyle w:val="Style1"/>
          </w:rPr>
        </w:sdtEndPr>
        <w:sdtContent>
          <w:r w:rsidR="00EA46ED">
            <w:rPr>
              <w:rStyle w:val="Style1"/>
              <w:rFonts w:ascii="Plus Jakarta Sans" w:hAnsi="Plus Jakarta Sans"/>
              <w:color w:val="469169"/>
            </w:rPr>
            <w:t>roslyn</w:t>
          </w:r>
          <w:r w:rsidRPr="00F90399">
            <w:rPr>
              <w:rStyle w:val="Style1"/>
              <w:rFonts w:ascii="Plus Jakarta Sans" w:hAnsi="Plus Jakarta Sans"/>
              <w:color w:val="469169"/>
            </w:rPr>
            <w:t>@soilco.com.au</w:t>
          </w:r>
        </w:sdtContent>
      </w:sdt>
    </w:p>
    <w:p w14:paraId="7699FB91" w14:textId="6D59147D" w:rsidR="00496DC3" w:rsidRPr="00F90399" w:rsidRDefault="00496DC3" w:rsidP="00DC5244">
      <w:pPr>
        <w:spacing w:line="276" w:lineRule="auto"/>
        <w:rPr>
          <w:rStyle w:val="Style1"/>
          <w:color w:val="469169"/>
        </w:rPr>
      </w:pPr>
      <w:r>
        <w:rPr>
          <w:rFonts w:asciiTheme="minorHAnsi" w:hAnsiTheme="minorHAnsi" w:cstheme="minorHAnsi"/>
          <w:b/>
          <w:sz w:val="22"/>
        </w:rPr>
        <w:t xml:space="preserve">Presenter phone number: </w:t>
      </w:r>
      <w:sdt>
        <w:sdtPr>
          <w:rPr>
            <w:rStyle w:val="Style1"/>
            <w:rFonts w:ascii="Plus Jakarta Sans" w:hAnsi="Plus Jakarta Sans"/>
            <w:color w:val="469169"/>
          </w:rPr>
          <w:id w:val="-1802291080"/>
          <w:placeholder>
            <w:docPart w:val="48F47151D3824FEFA0BCDBA4893CE55E"/>
          </w:placeholder>
          <w:text/>
        </w:sdtPr>
        <w:sdtEndPr>
          <w:rPr>
            <w:rStyle w:val="Style1"/>
          </w:rPr>
        </w:sdtEndPr>
        <w:sdtContent>
          <w:r w:rsidR="00EA46ED">
            <w:rPr>
              <w:rStyle w:val="Style1"/>
              <w:rFonts w:ascii="Plus Jakarta Sans" w:hAnsi="Plus Jakarta Sans"/>
              <w:color w:val="469169"/>
            </w:rPr>
            <w:t>0447 803 955</w:t>
          </w:r>
        </w:sdtContent>
      </w:sdt>
    </w:p>
    <w:p w14:paraId="0C54E443" w14:textId="7ED698B8" w:rsidR="00496DC3" w:rsidRDefault="00496DC3" w:rsidP="00DC5244">
      <w:pPr>
        <w:spacing w:line="276" w:lineRule="auto"/>
        <w:rPr>
          <w:rFonts w:asciiTheme="minorHAnsi" w:hAnsiTheme="minorHAnsi" w:cstheme="minorHAnsi"/>
          <w:sz w:val="22"/>
        </w:rPr>
      </w:pPr>
      <w:r>
        <w:rPr>
          <w:rFonts w:asciiTheme="minorHAnsi" w:hAnsiTheme="minorHAnsi" w:cstheme="minorHAnsi"/>
          <w:b/>
          <w:sz w:val="22"/>
        </w:rPr>
        <w:t>Presenter mobile number:</w:t>
      </w:r>
      <w:r>
        <w:rPr>
          <w:rFonts w:asciiTheme="minorHAnsi" w:hAnsiTheme="minorHAnsi" w:cstheme="minorHAnsi"/>
          <w:sz w:val="22"/>
        </w:rPr>
        <w:t xml:space="preserve"> </w:t>
      </w:r>
      <w:sdt>
        <w:sdtPr>
          <w:rPr>
            <w:rStyle w:val="Hyperlink"/>
            <w:rFonts w:ascii="Plus Jakarta Sans" w:hAnsi="Plus Jakarta Sans" w:cs="Calibri"/>
            <w:color w:val="469169"/>
            <w:sz w:val="22"/>
          </w:rPr>
          <w:id w:val="-1166783859"/>
          <w:placeholder>
            <w:docPart w:val="C52BBED762A142FBB34719006AFA4E13"/>
          </w:placeholder>
          <w:text/>
        </w:sdtPr>
        <w:sdtEndPr>
          <w:rPr>
            <w:rStyle w:val="Hyperlink"/>
          </w:rPr>
        </w:sdtEndPr>
        <w:sdtContent>
          <w:r w:rsidR="00EA46ED" w:rsidRPr="00EA46ED">
            <w:rPr>
              <w:rStyle w:val="Hyperlink"/>
              <w:rFonts w:ascii="Plus Jakarta Sans" w:hAnsi="Plus Jakarta Sans" w:cs="Calibri"/>
              <w:color w:val="469169"/>
              <w:sz w:val="22"/>
            </w:rPr>
            <w:t>0447 803 955</w:t>
          </w:r>
        </w:sdtContent>
      </w:sdt>
    </w:p>
    <w:p w14:paraId="2FC5981C" w14:textId="77777777" w:rsidR="00496DC3" w:rsidRDefault="00496DC3" w:rsidP="00496DC3">
      <w:pPr>
        <w:rPr>
          <w:rFonts w:asciiTheme="minorHAnsi" w:hAnsiTheme="minorHAnsi" w:cstheme="minorHAnsi"/>
          <w:b/>
          <w:sz w:val="22"/>
          <w:szCs w:val="22"/>
        </w:rPr>
      </w:pPr>
    </w:p>
    <w:p w14:paraId="4A6945BC" w14:textId="77777777" w:rsidR="00496DC3" w:rsidRDefault="00496DC3" w:rsidP="00496DC3">
      <w:pPr>
        <w:rPr>
          <w:rFonts w:asciiTheme="minorHAnsi" w:hAnsiTheme="minorHAnsi" w:cstheme="minorHAnsi"/>
          <w:b/>
          <w:sz w:val="22"/>
          <w:u w:val="single"/>
        </w:rPr>
      </w:pPr>
      <w:r>
        <w:rPr>
          <w:rFonts w:asciiTheme="minorHAnsi" w:hAnsiTheme="minorHAnsi" w:cstheme="minorHAnsi"/>
          <w:b/>
          <w:sz w:val="22"/>
          <w:u w:val="single"/>
        </w:rPr>
        <w:t xml:space="preserve">Biography: 150 words </w:t>
      </w:r>
    </w:p>
    <w:p w14:paraId="43A515CA" w14:textId="77777777" w:rsidR="00496DC3" w:rsidRPr="00020C24" w:rsidRDefault="00496DC3" w:rsidP="00496DC3">
      <w:pPr>
        <w:rPr>
          <w:rStyle w:val="Style1"/>
          <w:rFonts w:ascii="Plus Jakarta Sans" w:hAnsi="Plus Jakarta Sans"/>
          <w:color w:val="469169"/>
        </w:rPr>
      </w:pPr>
    </w:p>
    <w:sdt>
      <w:sdtPr>
        <w:rPr>
          <w:rStyle w:val="Style1"/>
          <w:rFonts w:ascii="Plus Jakarta Sans" w:hAnsi="Plus Jakarta Sans"/>
          <w:color w:val="469169"/>
        </w:rPr>
        <w:id w:val="-1252354547"/>
        <w:placeholder>
          <w:docPart w:val="BC461E1D02F942BCB529E0D661C7A5F5"/>
        </w:placeholder>
      </w:sdtPr>
      <w:sdtEndPr>
        <w:rPr>
          <w:rStyle w:val="Style1"/>
        </w:rPr>
      </w:sdtEndPr>
      <w:sdtContent>
        <w:p w14:paraId="7A195671" w14:textId="66BE03CA" w:rsidR="00900D1F" w:rsidRPr="00900D1F" w:rsidRDefault="00900D1F" w:rsidP="00900D1F">
          <w:pPr>
            <w:spacing w:line="276" w:lineRule="auto"/>
            <w:rPr>
              <w:rStyle w:val="Style1"/>
              <w:rFonts w:ascii="Plus Jakarta Sans" w:hAnsi="Plus Jakarta Sans"/>
              <w:color w:val="469169"/>
            </w:rPr>
          </w:pPr>
          <w:r w:rsidRPr="00900D1F">
            <w:rPr>
              <w:rStyle w:val="Style1"/>
              <w:rFonts w:ascii="Plus Jakarta Sans" w:hAnsi="Plus Jakarta Sans"/>
              <w:color w:val="469169"/>
            </w:rPr>
            <w:t>Roslyn joined SOILCO in 2022 and has more than 10 years of consulting and management experience in the Australian waste and resource recovery sector.</w:t>
          </w:r>
          <w:r w:rsidRPr="00900D1F">
            <w:rPr>
              <w:rStyle w:val="Style1"/>
              <w:rFonts w:ascii="Plus Jakarta Sans" w:hAnsi="Plus Jakarta Sans"/>
              <w:color w:val="469169"/>
            </w:rPr>
            <w:br/>
          </w:r>
          <w:r w:rsidRPr="00900D1F">
            <w:rPr>
              <w:rStyle w:val="Style1"/>
              <w:rFonts w:ascii="Plus Jakarta Sans" w:hAnsi="Plus Jakarta Sans"/>
              <w:color w:val="469169"/>
            </w:rPr>
            <w:br/>
            <w:t>After completing her Bachelor of Civil Engineering and thesis in Waste Management, Roslyn joined MRA Consulting Group. Roslyn quickly gained a broad understanding of the industry and invaluable business development and people management experience as a consultant and as the firm’s Business Manager. She later joined REMONDIS, where she delivered strategic projects, prepared complex tenders and bids and managed landfill, transfer station and commercial collection operations in the ACT.</w:t>
          </w:r>
          <w:r w:rsidRPr="00900D1F">
            <w:rPr>
              <w:rStyle w:val="Style1"/>
              <w:rFonts w:ascii="Plus Jakarta Sans" w:hAnsi="Plus Jakarta Sans"/>
              <w:color w:val="469169"/>
            </w:rPr>
            <w:br/>
          </w:r>
          <w:r w:rsidRPr="00900D1F">
            <w:rPr>
              <w:rStyle w:val="Style1"/>
              <w:rFonts w:ascii="Plus Jakarta Sans" w:hAnsi="Plus Jakarta Sans"/>
              <w:color w:val="469169"/>
            </w:rPr>
            <w:br/>
            <w:t>Roslyn is well respected in the industry as a professional, multi-disciplinary and motivated manager. Roslyn calls Canberra home but her experience and networks enable her to work nationally across SOILCO’s growing footprint. She is responsible for all organic and inorganic growth opportunities, marketing and ESG functions. Roslyn’s role in SOILCO’s Leadership Team has enabled her to combine her dedication to the industry with her passion for infrastructure, sustainability, soil health, and of course, her garden.</w:t>
          </w:r>
        </w:p>
      </w:sdtContent>
    </w:sdt>
    <w:p w14:paraId="1410F43B" w14:textId="77777777" w:rsidR="00900D1F" w:rsidRDefault="00900D1F">
      <w:pPr>
        <w:rPr>
          <w:rFonts w:asciiTheme="minorHAnsi" w:hAnsiTheme="minorHAnsi" w:cstheme="minorHAnsi"/>
          <w:b/>
          <w:sz w:val="22"/>
          <w:u w:val="single"/>
        </w:rPr>
      </w:pPr>
    </w:p>
    <w:p w14:paraId="3CF47392" w14:textId="22A44C54"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rPr>
        <w:id w:val="887990667"/>
        <w:placeholder>
          <w:docPart w:val="29E8A7C7AE6546F89DA2582814A7A8E8"/>
        </w:placeholder>
      </w:sdtPr>
      <w:sdtEndPr>
        <w:rPr>
          <w:rStyle w:val="DefaultParagraphFont"/>
          <w:rFonts w:ascii="Times New Roman" w:hAnsi="Times New Roman" w:cstheme="minorHAnsi"/>
          <w:i/>
          <w:iCs/>
          <w:sz w:val="24"/>
        </w:rPr>
      </w:sdtEndPr>
      <w:sdtContent>
        <w:p w14:paraId="6107F1BA" w14:textId="76B78D5F" w:rsidR="00AB61BB" w:rsidRDefault="00867A3F" w:rsidP="00D10B11">
          <w:pPr>
            <w:spacing w:line="276" w:lineRule="auto"/>
            <w:rPr>
              <w:rStyle w:val="Style1"/>
              <w:rFonts w:ascii="Plus Jakarta Sans" w:hAnsi="Plus Jakarta Sans"/>
              <w:color w:val="469169"/>
            </w:rPr>
          </w:pPr>
          <w:sdt>
            <w:sdtPr>
              <w:rPr>
                <w:rStyle w:val="Style1"/>
              </w:rPr>
              <w:id w:val="1893309844"/>
              <w:placeholder>
                <w:docPart w:val="2A787DB46DAD426BAA7D6A64A59EEF21"/>
              </w:placeholder>
              <w:showingPlcHdr/>
            </w:sdtPr>
            <w:sdtEndPr>
              <w:rPr>
                <w:rStyle w:val="DefaultParagraphFont"/>
                <w:rFonts w:ascii="Times New Roman" w:hAnsi="Times New Roman" w:cstheme="minorHAnsi"/>
                <w:sz w:val="24"/>
              </w:rPr>
            </w:sdtEndPr>
            <w:sdtContent>
              <w:r w:rsidR="00D10B11">
                <w:rPr>
                  <w:rFonts w:asciiTheme="minorHAnsi" w:hAnsiTheme="minorHAnsi" w:cstheme="minorHAnsi"/>
                  <w:i/>
                  <w:iCs/>
                  <w:sz w:val="22"/>
                </w:rPr>
                <w:t>I</w:t>
              </w:r>
              <w:r w:rsidR="00D10B11" w:rsidRPr="00F14E01">
                <w:rPr>
                  <w:rFonts w:asciiTheme="minorHAnsi" w:hAnsiTheme="minorHAnsi" w:cstheme="minorHAnsi"/>
                  <w:i/>
                  <w:iCs/>
                  <w:sz w:val="22"/>
                </w:rPr>
                <w:t>nsert abstract summary here (max 100 words)</w:t>
              </w:r>
            </w:sdtContent>
          </w:sdt>
          <w:r w:rsidR="00A43E7F">
            <w:rPr>
              <w:rStyle w:val="Style1"/>
              <w:rFonts w:ascii="Plus Jakarta Sans" w:hAnsi="Plus Jakarta Sans"/>
              <w:color w:val="469169"/>
            </w:rPr>
            <w:t xml:space="preserve"> </w:t>
          </w:r>
        </w:p>
        <w:p w14:paraId="617C7BF6" w14:textId="744232B8" w:rsidR="008A6680" w:rsidRDefault="008A6680" w:rsidP="008A6680">
          <w:pPr>
            <w:rPr>
              <w:rStyle w:val="Style1"/>
              <w:rFonts w:ascii="Plus Jakarta Sans" w:hAnsi="Plus Jakarta Sans"/>
              <w:color w:val="469169"/>
            </w:rPr>
          </w:pPr>
          <w:r w:rsidRPr="008A6680">
            <w:rPr>
              <w:rStyle w:val="Style1"/>
              <w:rFonts w:ascii="Plus Jakarta Sans" w:hAnsi="Plus Jakarta Sans"/>
              <w:color w:val="469169"/>
            </w:rPr>
            <w:t>This presentation provides a comprehensive overview of SOILCO's in-vessel composting (IVC) journey, spanning three unique builds and the design of</w:t>
          </w:r>
          <w:r w:rsidR="00EF2E8F">
            <w:rPr>
              <w:rStyle w:val="Style1"/>
              <w:rFonts w:ascii="Plus Jakarta Sans" w:hAnsi="Plus Jakarta Sans"/>
              <w:color w:val="469169"/>
            </w:rPr>
            <w:t xml:space="preserve"> new large-scale IVC facilities</w:t>
          </w:r>
          <w:r w:rsidRPr="008A6680">
            <w:rPr>
              <w:rStyle w:val="Style1"/>
              <w:rFonts w:ascii="Plus Jakarta Sans" w:hAnsi="Plus Jakarta Sans"/>
              <w:color w:val="469169"/>
            </w:rPr>
            <w:t xml:space="preserve"> </w:t>
          </w:r>
          <w:r w:rsidR="00EF2E8F">
            <w:rPr>
              <w:rStyle w:val="Style1"/>
              <w:rFonts w:ascii="Plus Jakarta Sans" w:hAnsi="Plus Jakarta Sans"/>
              <w:color w:val="469169"/>
            </w:rPr>
            <w:t>at</w:t>
          </w:r>
          <w:r w:rsidR="007050B2">
            <w:rPr>
              <w:rStyle w:val="Style1"/>
              <w:rFonts w:ascii="Plus Jakarta Sans" w:hAnsi="Plus Jakarta Sans"/>
              <w:color w:val="469169"/>
            </w:rPr>
            <w:t xml:space="preserve"> some of</w:t>
          </w:r>
          <w:r w:rsidR="00EF2E8F">
            <w:rPr>
              <w:rStyle w:val="Style1"/>
              <w:rFonts w:ascii="Plus Jakarta Sans" w:hAnsi="Plus Jakarta Sans"/>
              <w:color w:val="469169"/>
            </w:rPr>
            <w:t xml:space="preserve"> SOILCO’s greenfield sites</w:t>
          </w:r>
          <w:r w:rsidR="0049074F">
            <w:rPr>
              <w:rStyle w:val="Style1"/>
              <w:rFonts w:ascii="Plus Jakarta Sans" w:hAnsi="Plus Jakarta Sans"/>
              <w:color w:val="469169"/>
            </w:rPr>
            <w:t xml:space="preserve">. </w:t>
          </w:r>
        </w:p>
        <w:p w14:paraId="1F51B087" w14:textId="77777777" w:rsidR="008A6680" w:rsidRPr="008A6680" w:rsidRDefault="008A6680" w:rsidP="008A6680">
          <w:pPr>
            <w:rPr>
              <w:rStyle w:val="Style1"/>
              <w:rFonts w:ascii="Plus Jakarta Sans" w:hAnsi="Plus Jakarta Sans"/>
              <w:color w:val="469169"/>
            </w:rPr>
          </w:pPr>
        </w:p>
        <w:p w14:paraId="7FAC6454" w14:textId="6385196D" w:rsidR="008A6680" w:rsidRDefault="008A6680" w:rsidP="008A6680">
          <w:pPr>
            <w:rPr>
              <w:rStyle w:val="Style1"/>
              <w:rFonts w:ascii="Plus Jakarta Sans" w:hAnsi="Plus Jakarta Sans"/>
              <w:color w:val="469169"/>
            </w:rPr>
          </w:pPr>
          <w:r w:rsidRPr="008A6680">
            <w:rPr>
              <w:rStyle w:val="Style1"/>
              <w:rFonts w:ascii="Plus Jakarta Sans" w:hAnsi="Plus Jakarta Sans"/>
              <w:color w:val="469169"/>
            </w:rPr>
            <w:t xml:space="preserve">In 2016, SOILCO built its first two (2) IVC tunnels at its Kembla Grange Organics Recycling Facility.  The project was supported by </w:t>
          </w:r>
          <w:proofErr w:type="gramStart"/>
          <w:r w:rsidRPr="008A6680">
            <w:rPr>
              <w:rStyle w:val="Style1"/>
              <w:rFonts w:ascii="Plus Jakarta Sans" w:hAnsi="Plus Jakarta Sans"/>
              <w:color w:val="469169"/>
            </w:rPr>
            <w:t>a</w:t>
          </w:r>
          <w:proofErr w:type="gramEnd"/>
          <w:r w:rsidRPr="008A6680">
            <w:rPr>
              <w:rStyle w:val="Style1"/>
              <w:rFonts w:ascii="Plus Jakarta Sans" w:hAnsi="Plus Jakarta Sans"/>
              <w:color w:val="469169"/>
            </w:rPr>
            <w:t xml:space="preserve"> NSW </w:t>
          </w:r>
          <w:r w:rsidR="0049074F">
            <w:rPr>
              <w:rStyle w:val="Style1"/>
              <w:rFonts w:ascii="Plus Jakarta Sans" w:hAnsi="Plus Jakarta Sans"/>
              <w:color w:val="469169"/>
            </w:rPr>
            <w:t xml:space="preserve">EPA </w:t>
          </w:r>
          <w:r w:rsidRPr="008A6680">
            <w:rPr>
              <w:rStyle w:val="Style1"/>
              <w:rFonts w:ascii="Plus Jakarta Sans" w:hAnsi="Plus Jakarta Sans"/>
              <w:color w:val="469169"/>
            </w:rPr>
            <w:t>Waste Less Recycle More Grant. The facility was designed to blend and process locally collected commercial food waste with domestic garden organics. After more than 42 years in business and 31 years of composting experience, this project represented a key step change in SOILCO’s infrastructure offering for local councils.</w:t>
          </w:r>
        </w:p>
        <w:p w14:paraId="12C5C03A" w14:textId="77777777" w:rsidR="008A6680" w:rsidRPr="008A6680" w:rsidRDefault="008A6680" w:rsidP="008A6680">
          <w:pPr>
            <w:rPr>
              <w:rStyle w:val="Style1"/>
              <w:rFonts w:ascii="Plus Jakarta Sans" w:hAnsi="Plus Jakarta Sans"/>
              <w:color w:val="469169"/>
            </w:rPr>
          </w:pPr>
        </w:p>
        <w:p w14:paraId="1391F429" w14:textId="77777777" w:rsidR="008A6680" w:rsidRDefault="008A6680" w:rsidP="008A6680">
          <w:pPr>
            <w:rPr>
              <w:rStyle w:val="Style1"/>
              <w:rFonts w:ascii="Plus Jakarta Sans" w:hAnsi="Plus Jakarta Sans"/>
              <w:color w:val="469169"/>
            </w:rPr>
          </w:pPr>
          <w:r w:rsidRPr="008A6680">
            <w:rPr>
              <w:rStyle w:val="Style1"/>
              <w:rFonts w:ascii="Plus Jakarta Sans" w:hAnsi="Plus Jakarta Sans"/>
              <w:color w:val="469169"/>
            </w:rPr>
            <w:t xml:space="preserve">In 2021, SOILCO designed, approved and built the Tweed Organics Processing Facility (OPF) within two years of contract award. The operational site is licensed to receive 25,000 tpa of </w:t>
          </w:r>
          <w:r w:rsidRPr="008A6680">
            <w:rPr>
              <w:rStyle w:val="Style1"/>
              <w:rFonts w:ascii="Plus Jakarta Sans" w:hAnsi="Plus Jakarta Sans"/>
              <w:color w:val="469169"/>
            </w:rPr>
            <w:lastRenderedPageBreak/>
            <w:t xml:space="preserve">domestic FOGO through four (4) tunnels. It is now operating at capacity and receives material from Tweed, Kyogle and Ballina Local Government Areas. </w:t>
          </w:r>
        </w:p>
        <w:p w14:paraId="692EFE5E" w14:textId="77777777" w:rsidR="00722E8D" w:rsidRPr="008A6680" w:rsidRDefault="00722E8D" w:rsidP="008A6680">
          <w:pPr>
            <w:rPr>
              <w:rStyle w:val="Style1"/>
              <w:rFonts w:ascii="Plus Jakarta Sans" w:hAnsi="Plus Jakarta Sans"/>
              <w:color w:val="469169"/>
            </w:rPr>
          </w:pPr>
        </w:p>
        <w:p w14:paraId="6150964B" w14:textId="4AE156F5" w:rsidR="008A6680" w:rsidRPr="008A6680" w:rsidRDefault="008A6680" w:rsidP="008A6680">
          <w:pPr>
            <w:rPr>
              <w:rStyle w:val="Style1"/>
              <w:rFonts w:ascii="Plus Jakarta Sans" w:hAnsi="Plus Jakarta Sans"/>
              <w:color w:val="469169"/>
            </w:rPr>
          </w:pPr>
          <w:r w:rsidRPr="008A6680">
            <w:rPr>
              <w:rStyle w:val="Style1"/>
              <w:rFonts w:ascii="Plus Jakarta Sans" w:hAnsi="Plus Jakarta Sans"/>
              <w:color w:val="469169"/>
            </w:rPr>
            <w:t xml:space="preserve">In 2022, SOILCO commissioned four (4) new IVC tunnels at its Kembla Grange Compost Manufacturing Facility (CMF). Wollongong’s food and garden organics (FOGO) is now being processed locally, reducing the need to double handle material in preparation for processing regionally. </w:t>
          </w:r>
          <w:r w:rsidR="00722E8D">
            <w:rPr>
              <w:rStyle w:val="Style1"/>
              <w:rFonts w:ascii="Plus Jakarta Sans" w:hAnsi="Plus Jakarta Sans"/>
              <w:color w:val="469169"/>
            </w:rPr>
            <w:br/>
          </w:r>
        </w:p>
        <w:p w14:paraId="6BA2AD6F" w14:textId="08B8A4C5" w:rsidR="008A6680" w:rsidRDefault="008A6680" w:rsidP="008A6680">
          <w:pPr>
            <w:rPr>
              <w:rStyle w:val="Style1"/>
              <w:rFonts w:ascii="Plus Jakarta Sans" w:hAnsi="Plus Jakarta Sans"/>
              <w:color w:val="469169"/>
            </w:rPr>
          </w:pPr>
          <w:r w:rsidRPr="008A6680">
            <w:rPr>
              <w:rStyle w:val="Style1"/>
              <w:rFonts w:ascii="Plus Jakarta Sans" w:hAnsi="Plus Jakarta Sans"/>
              <w:color w:val="469169"/>
            </w:rPr>
            <w:t>In 2024, SOILCO is successfully operating 10 IVC tunnels spanning three sites and is now preparing for</w:t>
          </w:r>
          <w:r w:rsidR="00D5750E">
            <w:rPr>
              <w:rStyle w:val="Style1"/>
              <w:rFonts w:ascii="Plus Jakarta Sans" w:hAnsi="Plus Jakarta Sans"/>
              <w:color w:val="469169"/>
            </w:rPr>
            <w:t xml:space="preserve"> </w:t>
          </w:r>
          <w:r w:rsidR="00097BD4">
            <w:rPr>
              <w:rStyle w:val="Style1"/>
              <w:rFonts w:ascii="Plus Jakarta Sans" w:hAnsi="Plus Jakarta Sans"/>
              <w:color w:val="469169"/>
            </w:rPr>
            <w:t xml:space="preserve">the next iteration of tunnel </w:t>
          </w:r>
          <w:r w:rsidR="00867A3F">
            <w:rPr>
              <w:rStyle w:val="Style1"/>
              <w:rFonts w:ascii="Plus Jakarta Sans" w:hAnsi="Plus Jakarta Sans"/>
              <w:color w:val="469169"/>
            </w:rPr>
            <w:t>technology</w:t>
          </w:r>
          <w:r w:rsidR="009345AA">
            <w:rPr>
              <w:rStyle w:val="Style1"/>
              <w:rFonts w:ascii="Plus Jakarta Sans" w:hAnsi="Plus Jakarta Sans"/>
              <w:color w:val="469169"/>
            </w:rPr>
            <w:t xml:space="preserve"> and large-scale organics processing facilities</w:t>
          </w:r>
          <w:r w:rsidRPr="008A6680">
            <w:rPr>
              <w:rStyle w:val="Style1"/>
              <w:rFonts w:ascii="Plus Jakarta Sans" w:hAnsi="Plus Jakarta Sans"/>
              <w:color w:val="469169"/>
            </w:rPr>
            <w:t>.</w:t>
          </w:r>
        </w:p>
        <w:p w14:paraId="274CB969" w14:textId="77777777" w:rsidR="00722E8D" w:rsidRPr="008A6680" w:rsidRDefault="00722E8D" w:rsidP="008A6680">
          <w:pPr>
            <w:rPr>
              <w:rStyle w:val="Style1"/>
              <w:rFonts w:ascii="Plus Jakarta Sans" w:hAnsi="Plus Jakarta Sans"/>
              <w:color w:val="469169"/>
            </w:rPr>
          </w:pPr>
        </w:p>
        <w:p w14:paraId="4A1CE632" w14:textId="07C198A1" w:rsidR="008A6680" w:rsidRPr="00020C24" w:rsidRDefault="008A6680" w:rsidP="000F242D">
          <w:pPr>
            <w:rPr>
              <w:rStyle w:val="Style1"/>
              <w:rFonts w:ascii="Plus Jakarta Sans" w:hAnsi="Plus Jakarta Sans"/>
              <w:color w:val="469169"/>
            </w:rPr>
          </w:pPr>
          <w:r w:rsidRPr="008A6680">
            <w:rPr>
              <w:rStyle w:val="Style1"/>
              <w:rFonts w:ascii="Plus Jakarta Sans" w:hAnsi="Plus Jakarta Sans"/>
              <w:color w:val="469169"/>
            </w:rPr>
            <w:t xml:space="preserve">This presentation highlights the lessons learned from SOILCO’s IVC experience to date. Each iteration of the technology has created challenges and opportunities that provide valuable insights for SOILCO and the industry more broadly. As SOILCO’s understanding continues to grow and feedstocks continue to change, SOILCO’s operational network keeps evolving. Key considerations in the evolution of each IVC solution includes environmental impacts, product quality, community feedback, regulatory compliance and cost. In addition to looking back at the lessons learned, the presentation will consider the place that IVC technology will likely play as more </w:t>
          </w:r>
          <w:proofErr w:type="gramStart"/>
          <w:r w:rsidRPr="008A6680">
            <w:rPr>
              <w:rStyle w:val="Style1"/>
              <w:rFonts w:ascii="Plus Jakarta Sans" w:hAnsi="Plus Jakarta Sans"/>
              <w:color w:val="469169"/>
            </w:rPr>
            <w:t>councils</w:t>
          </w:r>
          <w:proofErr w:type="gramEnd"/>
          <w:r w:rsidRPr="008A6680">
            <w:rPr>
              <w:rStyle w:val="Style1"/>
              <w:rFonts w:ascii="Plus Jakarta Sans" w:hAnsi="Plus Jakarta Sans"/>
              <w:color w:val="469169"/>
            </w:rPr>
            <w:t xml:space="preserve"> transition to FOGO in the future. </w:t>
          </w:r>
        </w:p>
        <w:p w14:paraId="4982506A" w14:textId="60C93562" w:rsidR="00245BD8" w:rsidRPr="004D2855" w:rsidRDefault="00867A3F" w:rsidP="005B6BAC">
          <w:pPr>
            <w:rPr>
              <w:rFonts w:asciiTheme="minorHAnsi" w:hAnsiTheme="minorHAnsi" w:cstheme="minorHAnsi"/>
              <w:i/>
              <w:iCs/>
              <w:sz w:val="22"/>
            </w:rPr>
          </w:pP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975562">
      <w:headerReference w:type="default" r:id="rId11"/>
      <w:footerReference w:type="default" r:id="rId12"/>
      <w:headerReference w:type="first" r:id="rId13"/>
      <w:footerReference w:type="first" r:id="rId14"/>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72748" w14:textId="77777777" w:rsidR="00975562" w:rsidRDefault="00975562" w:rsidP="002A5213">
      <w:r>
        <w:separator/>
      </w:r>
    </w:p>
  </w:endnote>
  <w:endnote w:type="continuationSeparator" w:id="0">
    <w:p w14:paraId="09BCB3D6" w14:textId="77777777" w:rsidR="00975562" w:rsidRDefault="00975562"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lus Jakarta Sans">
    <w:panose1 w:val="00000000000000000000"/>
    <w:charset w:val="00"/>
    <w:family w:val="auto"/>
    <w:pitch w:val="variable"/>
    <w:sig w:usb0="A10000FF" w:usb1="4000607B" w:usb2="00000000" w:usb3="00000000" w:csb0="00000193"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40E3" w14:textId="2D7F3223" w:rsidR="005A0BAE" w:rsidRDefault="00AB7DA0" w:rsidP="003D50AA">
    <w:pPr>
      <w:pStyle w:val="Footer"/>
      <w:jc w:val="right"/>
    </w:pPr>
    <w:r>
      <w:rPr>
        <w:noProof/>
      </w:rPr>
      <mc:AlternateContent>
        <mc:Choice Requires="wps">
          <w:drawing>
            <wp:anchor distT="0" distB="0" distL="114300" distR="114300" simplePos="0" relativeHeight="251693056" behindDoc="0" locked="0" layoutInCell="1" allowOverlap="1" wp14:anchorId="03B34482" wp14:editId="0269EB75">
              <wp:simplePos x="0" y="0"/>
              <wp:positionH relativeFrom="margin">
                <wp:posOffset>807720</wp:posOffset>
              </wp:positionH>
              <wp:positionV relativeFrom="paragraph">
                <wp:posOffset>-342900</wp:posOffset>
              </wp:positionV>
              <wp:extent cx="4564380" cy="697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E543" w14:textId="73E56691"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r w:rsidR="004B5B41" w:rsidRPr="00AB7DA0">
                            <w:rPr>
                              <w:rFonts w:asciiTheme="minorHAnsi" w:hAnsiTheme="minorHAnsi" w:cstheme="minorHAnsi"/>
                              <w:color w:val="1C1C1C"/>
                              <w:sz w:val="18"/>
                              <w:szCs w:val="18"/>
                            </w:rPr>
                            <w:t>P :</w:t>
                          </w:r>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867A3F" w:rsidP="00AB7DA0">
                          <w:pPr>
                            <w:jc w:val="center"/>
                            <w:rPr>
                              <w:rFonts w:asciiTheme="minorHAnsi" w:hAnsiTheme="minorHAnsi" w:cstheme="minorHAnsi"/>
                              <w:color w:val="1C1C1C"/>
                              <w:sz w:val="18"/>
                              <w:szCs w:val="18"/>
                            </w:rPr>
                          </w:pPr>
                          <w:hyperlink r:id="rId1"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2" w:history="1">
                            <w:r w:rsidR="00AB7DA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63.6pt;margin-top:-27pt;width:359.4pt;height:5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" filled="f" stroked="f">
              <v:textbox>
                <w:txbxContent>
                  <w:p w14:paraId="5C32E543" w14:textId="73E56691"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r w:rsidR="004B5B41" w:rsidRPr="00AB7DA0">
                      <w:rPr>
                        <w:rFonts w:asciiTheme="minorHAnsi" w:hAnsiTheme="minorHAnsi" w:cstheme="minorHAnsi"/>
                        <w:color w:val="1C1C1C"/>
                        <w:sz w:val="18"/>
                        <w:szCs w:val="18"/>
                      </w:rPr>
                      <w:t>P :</w:t>
                    </w:r>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867A3F" w:rsidP="00AB7DA0">
                    <w:pPr>
                      <w:jc w:val="center"/>
                      <w:rPr>
                        <w:rFonts w:asciiTheme="minorHAnsi" w:hAnsiTheme="minorHAnsi" w:cstheme="minorHAnsi"/>
                        <w:color w:val="1C1C1C"/>
                        <w:sz w:val="18"/>
                        <w:szCs w:val="18"/>
                      </w:rPr>
                    </w:pPr>
                    <w:hyperlink r:id="rId3"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4" w:history="1">
                      <w:r w:rsidR="00AB7DA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0B3C6E00"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r w:rsidR="004B5B41" w:rsidRPr="00AB7DA0">
                            <w:rPr>
                              <w:rFonts w:asciiTheme="minorHAnsi" w:hAnsiTheme="minorHAnsi" w:cstheme="minorHAnsi"/>
                              <w:color w:val="1C1C1C"/>
                              <w:sz w:val="18"/>
                              <w:szCs w:val="18"/>
                            </w:rPr>
                            <w:t>Ph :</w:t>
                          </w:r>
                          <w:r w:rsidRPr="00AB7DA0">
                            <w:rPr>
                              <w:rFonts w:asciiTheme="minorHAnsi" w:hAnsiTheme="minorHAnsi" w:cstheme="minorHAnsi"/>
                              <w:color w:val="1C1C1C"/>
                              <w:sz w:val="18"/>
                              <w:szCs w:val="18"/>
                            </w:rPr>
                            <w:t xml:space="preserve"> (02) 6583 8118</w:t>
                          </w:r>
                        </w:p>
                        <w:p w14:paraId="314CB8FB" w14:textId="77777777" w:rsidR="003D3A2E" w:rsidRPr="00AB7DA0" w:rsidRDefault="00867A3F" w:rsidP="003D3A2E">
                          <w:pPr>
                            <w:jc w:val="center"/>
                            <w:rPr>
                              <w:rFonts w:asciiTheme="minorHAnsi" w:hAnsiTheme="minorHAnsi" w:cstheme="minorHAnsi"/>
                              <w:color w:val="1C1C1C"/>
                              <w:sz w:val="18"/>
                              <w:szCs w:val="18"/>
                            </w:rPr>
                          </w:pPr>
                          <w:hyperlink r:id="rId1"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0B3C6E00"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r w:rsidR="004B5B41" w:rsidRPr="00AB7DA0">
                      <w:rPr>
                        <w:rFonts w:asciiTheme="minorHAnsi" w:hAnsiTheme="minorHAnsi" w:cstheme="minorHAnsi"/>
                        <w:color w:val="1C1C1C"/>
                        <w:sz w:val="18"/>
                        <w:szCs w:val="18"/>
                      </w:rPr>
                      <w:t>Ph :</w:t>
                    </w:r>
                    <w:r w:rsidRPr="00AB7DA0">
                      <w:rPr>
                        <w:rFonts w:asciiTheme="minorHAnsi" w:hAnsiTheme="minorHAnsi" w:cstheme="minorHAnsi"/>
                        <w:color w:val="1C1C1C"/>
                        <w:sz w:val="18"/>
                        <w:szCs w:val="18"/>
                      </w:rPr>
                      <w:t xml:space="preserve"> (02) 6583 8118</w:t>
                    </w:r>
                  </w:p>
                  <w:p w14:paraId="314CB8FB" w14:textId="77777777" w:rsidR="003D3A2E" w:rsidRPr="00AB7DA0" w:rsidRDefault="00867A3F"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852B3" w14:textId="77777777" w:rsidR="00975562" w:rsidRDefault="00975562" w:rsidP="002A5213">
      <w:bookmarkStart w:id="0" w:name="_Hlk18582623"/>
      <w:bookmarkEnd w:id="0"/>
      <w:r>
        <w:separator/>
      </w:r>
    </w:p>
  </w:footnote>
  <w:footnote w:type="continuationSeparator" w:id="0">
    <w:p w14:paraId="3D094428" w14:textId="77777777" w:rsidR="00975562" w:rsidRDefault="00975562"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E4CE0" w14:textId="26C856AD" w:rsidR="00826575" w:rsidRDefault="003D50AA" w:rsidP="008111CA">
    <w:pPr>
      <w:pStyle w:val="Header"/>
      <w:ind w:left="-1134"/>
      <w:jc w:val="right"/>
      <w:rPr>
        <w:rFonts w:ascii="Soho Gothic Pro" w:hAnsi="Soho Gothic Pro"/>
      </w:rPr>
    </w:pPr>
    <w:bookmarkStart w:id="1" w:name="_Hlk144901059"/>
    <w:r>
      <w:rPr>
        <w:noProof/>
      </w:rPr>
      <w:drawing>
        <wp:inline distT="0" distB="0" distL="0" distR="0" wp14:anchorId="6ADEC165" wp14:editId="1AC9AEA4">
          <wp:extent cx="7574280" cy="1176457"/>
          <wp:effectExtent l="0" t="0" r="0" b="5080"/>
          <wp:docPr id="1666522498" name="Picture 16665224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54827"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10" cy="1188390"/>
                  </a:xfrm>
                  <a:prstGeom prst="rect">
                    <a:avLst/>
                  </a:prstGeom>
                  <a:noFill/>
                  <a:ln>
                    <a:noFill/>
                  </a:ln>
                </pic:spPr>
              </pic:pic>
            </a:graphicData>
          </a:graphic>
        </wp:inline>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065148608" name="Picture 106514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1246980368" name="Picture 124698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1"/>
  </w:num>
  <w:num w:numId="2" w16cid:durableId="694574442">
    <w:abstractNumId w:val="0"/>
  </w:num>
  <w:num w:numId="3" w16cid:durableId="622542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0C24"/>
    <w:rsid w:val="00026C73"/>
    <w:rsid w:val="00033BD0"/>
    <w:rsid w:val="00044957"/>
    <w:rsid w:val="00045495"/>
    <w:rsid w:val="000454AE"/>
    <w:rsid w:val="00046358"/>
    <w:rsid w:val="00050E3E"/>
    <w:rsid w:val="000511F7"/>
    <w:rsid w:val="000532ED"/>
    <w:rsid w:val="00055AB4"/>
    <w:rsid w:val="000633D4"/>
    <w:rsid w:val="000658D0"/>
    <w:rsid w:val="00065B58"/>
    <w:rsid w:val="00071329"/>
    <w:rsid w:val="000730BF"/>
    <w:rsid w:val="000910AD"/>
    <w:rsid w:val="000937A9"/>
    <w:rsid w:val="00096DB3"/>
    <w:rsid w:val="00097BD4"/>
    <w:rsid w:val="000A10BD"/>
    <w:rsid w:val="000A32B0"/>
    <w:rsid w:val="000A5685"/>
    <w:rsid w:val="000A5C60"/>
    <w:rsid w:val="000A7A69"/>
    <w:rsid w:val="000B4971"/>
    <w:rsid w:val="000B79AD"/>
    <w:rsid w:val="000C6F7B"/>
    <w:rsid w:val="000D1280"/>
    <w:rsid w:val="000D5C6A"/>
    <w:rsid w:val="000E0051"/>
    <w:rsid w:val="000F002C"/>
    <w:rsid w:val="000F242D"/>
    <w:rsid w:val="000F3DAE"/>
    <w:rsid w:val="000F76A8"/>
    <w:rsid w:val="001131A5"/>
    <w:rsid w:val="00117A08"/>
    <w:rsid w:val="001216C9"/>
    <w:rsid w:val="00132356"/>
    <w:rsid w:val="00135107"/>
    <w:rsid w:val="00140375"/>
    <w:rsid w:val="0014083C"/>
    <w:rsid w:val="0015533B"/>
    <w:rsid w:val="001613D9"/>
    <w:rsid w:val="00165CE9"/>
    <w:rsid w:val="001759F0"/>
    <w:rsid w:val="00182DA6"/>
    <w:rsid w:val="00192CB4"/>
    <w:rsid w:val="001A0FD7"/>
    <w:rsid w:val="001A3558"/>
    <w:rsid w:val="001B2776"/>
    <w:rsid w:val="001B7441"/>
    <w:rsid w:val="001C3D50"/>
    <w:rsid w:val="001C61C1"/>
    <w:rsid w:val="001D0493"/>
    <w:rsid w:val="001D1F2A"/>
    <w:rsid w:val="001F08F5"/>
    <w:rsid w:val="001F5E8A"/>
    <w:rsid w:val="00236F8E"/>
    <w:rsid w:val="00245BD8"/>
    <w:rsid w:val="0025530F"/>
    <w:rsid w:val="00257103"/>
    <w:rsid w:val="00274A47"/>
    <w:rsid w:val="00281B6C"/>
    <w:rsid w:val="00282899"/>
    <w:rsid w:val="00283F7C"/>
    <w:rsid w:val="002902C2"/>
    <w:rsid w:val="002939B5"/>
    <w:rsid w:val="0029790B"/>
    <w:rsid w:val="002A5213"/>
    <w:rsid w:val="002B0991"/>
    <w:rsid w:val="002D3728"/>
    <w:rsid w:val="002E0C63"/>
    <w:rsid w:val="002E3A0D"/>
    <w:rsid w:val="002E69C5"/>
    <w:rsid w:val="002F0D89"/>
    <w:rsid w:val="00316BAD"/>
    <w:rsid w:val="00317D06"/>
    <w:rsid w:val="003257E0"/>
    <w:rsid w:val="00325CFA"/>
    <w:rsid w:val="00330300"/>
    <w:rsid w:val="003512FB"/>
    <w:rsid w:val="00357848"/>
    <w:rsid w:val="00361385"/>
    <w:rsid w:val="003701B1"/>
    <w:rsid w:val="00371ABF"/>
    <w:rsid w:val="003755C2"/>
    <w:rsid w:val="00377671"/>
    <w:rsid w:val="003A5153"/>
    <w:rsid w:val="003B597C"/>
    <w:rsid w:val="003D3A2E"/>
    <w:rsid w:val="003D4927"/>
    <w:rsid w:val="003D50AA"/>
    <w:rsid w:val="003E1A49"/>
    <w:rsid w:val="003E49D1"/>
    <w:rsid w:val="003E67D6"/>
    <w:rsid w:val="004006F0"/>
    <w:rsid w:val="00407F18"/>
    <w:rsid w:val="00411BCC"/>
    <w:rsid w:val="00412ABD"/>
    <w:rsid w:val="00426D4E"/>
    <w:rsid w:val="00426F82"/>
    <w:rsid w:val="00441462"/>
    <w:rsid w:val="00455319"/>
    <w:rsid w:val="00455CE0"/>
    <w:rsid w:val="00463CF4"/>
    <w:rsid w:val="004640A1"/>
    <w:rsid w:val="004812AA"/>
    <w:rsid w:val="0048518B"/>
    <w:rsid w:val="0049074F"/>
    <w:rsid w:val="004910ED"/>
    <w:rsid w:val="00492442"/>
    <w:rsid w:val="0049503F"/>
    <w:rsid w:val="00496DC3"/>
    <w:rsid w:val="004B456A"/>
    <w:rsid w:val="004B5B41"/>
    <w:rsid w:val="004C0B28"/>
    <w:rsid w:val="004D2855"/>
    <w:rsid w:val="004E2FF9"/>
    <w:rsid w:val="004F2771"/>
    <w:rsid w:val="004F5B49"/>
    <w:rsid w:val="004F6170"/>
    <w:rsid w:val="00512E1B"/>
    <w:rsid w:val="005164D6"/>
    <w:rsid w:val="00517CB6"/>
    <w:rsid w:val="005201D7"/>
    <w:rsid w:val="00530195"/>
    <w:rsid w:val="00540ACC"/>
    <w:rsid w:val="005465B3"/>
    <w:rsid w:val="0055179E"/>
    <w:rsid w:val="00563DBD"/>
    <w:rsid w:val="005672A9"/>
    <w:rsid w:val="005731DA"/>
    <w:rsid w:val="00585827"/>
    <w:rsid w:val="0058617D"/>
    <w:rsid w:val="00587ABC"/>
    <w:rsid w:val="005975C6"/>
    <w:rsid w:val="005A0994"/>
    <w:rsid w:val="005A0BAE"/>
    <w:rsid w:val="005A2B0D"/>
    <w:rsid w:val="005B6BAC"/>
    <w:rsid w:val="005C3519"/>
    <w:rsid w:val="005C58B4"/>
    <w:rsid w:val="005D1BF8"/>
    <w:rsid w:val="005D6F81"/>
    <w:rsid w:val="005E0D1C"/>
    <w:rsid w:val="005F038E"/>
    <w:rsid w:val="005F1B01"/>
    <w:rsid w:val="005F344F"/>
    <w:rsid w:val="005F6701"/>
    <w:rsid w:val="0060412E"/>
    <w:rsid w:val="006073F6"/>
    <w:rsid w:val="00615C88"/>
    <w:rsid w:val="0061623C"/>
    <w:rsid w:val="00625E7E"/>
    <w:rsid w:val="00630682"/>
    <w:rsid w:val="006415D4"/>
    <w:rsid w:val="00643D9E"/>
    <w:rsid w:val="00656CA4"/>
    <w:rsid w:val="006572A6"/>
    <w:rsid w:val="00662C5A"/>
    <w:rsid w:val="00664928"/>
    <w:rsid w:val="0066685B"/>
    <w:rsid w:val="00670DFD"/>
    <w:rsid w:val="006713C6"/>
    <w:rsid w:val="00674920"/>
    <w:rsid w:val="00675FAB"/>
    <w:rsid w:val="00680042"/>
    <w:rsid w:val="006871DB"/>
    <w:rsid w:val="00695CE7"/>
    <w:rsid w:val="00696C26"/>
    <w:rsid w:val="006B3385"/>
    <w:rsid w:val="006B503C"/>
    <w:rsid w:val="006F07A7"/>
    <w:rsid w:val="006F0AD3"/>
    <w:rsid w:val="006F1EC6"/>
    <w:rsid w:val="006F3EF3"/>
    <w:rsid w:val="006F7E40"/>
    <w:rsid w:val="007023D5"/>
    <w:rsid w:val="007050B2"/>
    <w:rsid w:val="007072BB"/>
    <w:rsid w:val="007113DC"/>
    <w:rsid w:val="00722E8D"/>
    <w:rsid w:val="007323DE"/>
    <w:rsid w:val="0073468E"/>
    <w:rsid w:val="007424AB"/>
    <w:rsid w:val="00742B07"/>
    <w:rsid w:val="00743594"/>
    <w:rsid w:val="00751140"/>
    <w:rsid w:val="00752B84"/>
    <w:rsid w:val="007531B9"/>
    <w:rsid w:val="00761EFF"/>
    <w:rsid w:val="007637CF"/>
    <w:rsid w:val="0076651D"/>
    <w:rsid w:val="00771199"/>
    <w:rsid w:val="00773538"/>
    <w:rsid w:val="007873E4"/>
    <w:rsid w:val="007A74A0"/>
    <w:rsid w:val="007B15FE"/>
    <w:rsid w:val="007B258F"/>
    <w:rsid w:val="007C7892"/>
    <w:rsid w:val="007D1D68"/>
    <w:rsid w:val="007D262C"/>
    <w:rsid w:val="007E4345"/>
    <w:rsid w:val="007F2CB7"/>
    <w:rsid w:val="007F35C4"/>
    <w:rsid w:val="007F5F39"/>
    <w:rsid w:val="008003A7"/>
    <w:rsid w:val="00800839"/>
    <w:rsid w:val="008031E7"/>
    <w:rsid w:val="008071AC"/>
    <w:rsid w:val="008102FA"/>
    <w:rsid w:val="008111CA"/>
    <w:rsid w:val="00816CFC"/>
    <w:rsid w:val="00826575"/>
    <w:rsid w:val="00834647"/>
    <w:rsid w:val="0083662A"/>
    <w:rsid w:val="00855A1E"/>
    <w:rsid w:val="00860EFE"/>
    <w:rsid w:val="00863EB2"/>
    <w:rsid w:val="00864965"/>
    <w:rsid w:val="008660D4"/>
    <w:rsid w:val="00866A52"/>
    <w:rsid w:val="00867A3F"/>
    <w:rsid w:val="0087444A"/>
    <w:rsid w:val="00882093"/>
    <w:rsid w:val="00885CD8"/>
    <w:rsid w:val="008A2C71"/>
    <w:rsid w:val="008A3FC8"/>
    <w:rsid w:val="008A6680"/>
    <w:rsid w:val="008A7806"/>
    <w:rsid w:val="008C0698"/>
    <w:rsid w:val="008D0EE0"/>
    <w:rsid w:val="008E300F"/>
    <w:rsid w:val="00900D1F"/>
    <w:rsid w:val="00922BE8"/>
    <w:rsid w:val="0092506F"/>
    <w:rsid w:val="009345AA"/>
    <w:rsid w:val="00940188"/>
    <w:rsid w:val="009452A0"/>
    <w:rsid w:val="00962DA7"/>
    <w:rsid w:val="00971442"/>
    <w:rsid w:val="00975562"/>
    <w:rsid w:val="0097698B"/>
    <w:rsid w:val="009843D2"/>
    <w:rsid w:val="00984441"/>
    <w:rsid w:val="00984819"/>
    <w:rsid w:val="0099018D"/>
    <w:rsid w:val="009919E8"/>
    <w:rsid w:val="00994AFC"/>
    <w:rsid w:val="0099653A"/>
    <w:rsid w:val="009B3904"/>
    <w:rsid w:val="009D2C0C"/>
    <w:rsid w:val="009D570E"/>
    <w:rsid w:val="009D6FC1"/>
    <w:rsid w:val="009E673C"/>
    <w:rsid w:val="009F168E"/>
    <w:rsid w:val="009F2E3A"/>
    <w:rsid w:val="009F4D48"/>
    <w:rsid w:val="009F4D55"/>
    <w:rsid w:val="00A01895"/>
    <w:rsid w:val="00A105CB"/>
    <w:rsid w:val="00A11250"/>
    <w:rsid w:val="00A21F41"/>
    <w:rsid w:val="00A2259F"/>
    <w:rsid w:val="00A22E81"/>
    <w:rsid w:val="00A24076"/>
    <w:rsid w:val="00A25535"/>
    <w:rsid w:val="00A27373"/>
    <w:rsid w:val="00A30E3C"/>
    <w:rsid w:val="00A327E2"/>
    <w:rsid w:val="00A33F9E"/>
    <w:rsid w:val="00A35661"/>
    <w:rsid w:val="00A43599"/>
    <w:rsid w:val="00A43E7F"/>
    <w:rsid w:val="00A470A0"/>
    <w:rsid w:val="00A52D8D"/>
    <w:rsid w:val="00A6017E"/>
    <w:rsid w:val="00A7075C"/>
    <w:rsid w:val="00A8608D"/>
    <w:rsid w:val="00A927AA"/>
    <w:rsid w:val="00A939A2"/>
    <w:rsid w:val="00AA1E4C"/>
    <w:rsid w:val="00AA2E61"/>
    <w:rsid w:val="00AB59E0"/>
    <w:rsid w:val="00AB61BB"/>
    <w:rsid w:val="00AB7DA0"/>
    <w:rsid w:val="00AD507C"/>
    <w:rsid w:val="00AE52D6"/>
    <w:rsid w:val="00AF53AD"/>
    <w:rsid w:val="00B00A38"/>
    <w:rsid w:val="00B409B3"/>
    <w:rsid w:val="00B4219F"/>
    <w:rsid w:val="00B42761"/>
    <w:rsid w:val="00B44C1B"/>
    <w:rsid w:val="00B51778"/>
    <w:rsid w:val="00B51B57"/>
    <w:rsid w:val="00B51B85"/>
    <w:rsid w:val="00B62110"/>
    <w:rsid w:val="00B63225"/>
    <w:rsid w:val="00B65E69"/>
    <w:rsid w:val="00B673FF"/>
    <w:rsid w:val="00B82755"/>
    <w:rsid w:val="00B85F2B"/>
    <w:rsid w:val="00B8777C"/>
    <w:rsid w:val="00B90C9B"/>
    <w:rsid w:val="00BA093A"/>
    <w:rsid w:val="00BA52F8"/>
    <w:rsid w:val="00BA58F3"/>
    <w:rsid w:val="00BB268F"/>
    <w:rsid w:val="00BB4905"/>
    <w:rsid w:val="00BC2C22"/>
    <w:rsid w:val="00BD40C1"/>
    <w:rsid w:val="00BE0EDB"/>
    <w:rsid w:val="00BE3D70"/>
    <w:rsid w:val="00BF4C61"/>
    <w:rsid w:val="00BF7246"/>
    <w:rsid w:val="00C05780"/>
    <w:rsid w:val="00C079F4"/>
    <w:rsid w:val="00C32984"/>
    <w:rsid w:val="00C32AC0"/>
    <w:rsid w:val="00C37518"/>
    <w:rsid w:val="00C52E61"/>
    <w:rsid w:val="00C5567E"/>
    <w:rsid w:val="00C560B1"/>
    <w:rsid w:val="00C60C79"/>
    <w:rsid w:val="00C760AE"/>
    <w:rsid w:val="00C802A2"/>
    <w:rsid w:val="00C82922"/>
    <w:rsid w:val="00C83291"/>
    <w:rsid w:val="00C90CE3"/>
    <w:rsid w:val="00C938DB"/>
    <w:rsid w:val="00C940C3"/>
    <w:rsid w:val="00CA4D8E"/>
    <w:rsid w:val="00CB03E6"/>
    <w:rsid w:val="00CC223B"/>
    <w:rsid w:val="00CD0CE2"/>
    <w:rsid w:val="00CD2671"/>
    <w:rsid w:val="00CD368D"/>
    <w:rsid w:val="00CD38CE"/>
    <w:rsid w:val="00CD3BAA"/>
    <w:rsid w:val="00CD4DE6"/>
    <w:rsid w:val="00CE40C0"/>
    <w:rsid w:val="00D10B11"/>
    <w:rsid w:val="00D131C8"/>
    <w:rsid w:val="00D206FC"/>
    <w:rsid w:val="00D42F13"/>
    <w:rsid w:val="00D43407"/>
    <w:rsid w:val="00D4382D"/>
    <w:rsid w:val="00D56D31"/>
    <w:rsid w:val="00D5750E"/>
    <w:rsid w:val="00D65FC4"/>
    <w:rsid w:val="00D734CF"/>
    <w:rsid w:val="00D94620"/>
    <w:rsid w:val="00DA273E"/>
    <w:rsid w:val="00DA3BF9"/>
    <w:rsid w:val="00DC227E"/>
    <w:rsid w:val="00DC5244"/>
    <w:rsid w:val="00DD3E97"/>
    <w:rsid w:val="00DE61B2"/>
    <w:rsid w:val="00DF2E7E"/>
    <w:rsid w:val="00E05678"/>
    <w:rsid w:val="00E0588A"/>
    <w:rsid w:val="00E229DA"/>
    <w:rsid w:val="00E242FB"/>
    <w:rsid w:val="00E30F8E"/>
    <w:rsid w:val="00E32A10"/>
    <w:rsid w:val="00E34562"/>
    <w:rsid w:val="00E37EA3"/>
    <w:rsid w:val="00E4485E"/>
    <w:rsid w:val="00E52EBD"/>
    <w:rsid w:val="00E559CD"/>
    <w:rsid w:val="00E570EE"/>
    <w:rsid w:val="00E629B6"/>
    <w:rsid w:val="00E73156"/>
    <w:rsid w:val="00E7445A"/>
    <w:rsid w:val="00E86139"/>
    <w:rsid w:val="00E86F13"/>
    <w:rsid w:val="00E92292"/>
    <w:rsid w:val="00E9663D"/>
    <w:rsid w:val="00EA46ED"/>
    <w:rsid w:val="00EB271F"/>
    <w:rsid w:val="00EC08FC"/>
    <w:rsid w:val="00EC7FC9"/>
    <w:rsid w:val="00ED26CF"/>
    <w:rsid w:val="00ED75E3"/>
    <w:rsid w:val="00EF0FBB"/>
    <w:rsid w:val="00EF2074"/>
    <w:rsid w:val="00EF2E8F"/>
    <w:rsid w:val="00F14E01"/>
    <w:rsid w:val="00F2048F"/>
    <w:rsid w:val="00F279CF"/>
    <w:rsid w:val="00F31760"/>
    <w:rsid w:val="00F34DE6"/>
    <w:rsid w:val="00F45D72"/>
    <w:rsid w:val="00F53393"/>
    <w:rsid w:val="00F5394B"/>
    <w:rsid w:val="00F579DD"/>
    <w:rsid w:val="00F65DD7"/>
    <w:rsid w:val="00F673BF"/>
    <w:rsid w:val="00F7291E"/>
    <w:rsid w:val="00F81901"/>
    <w:rsid w:val="00F90399"/>
    <w:rsid w:val="00F90739"/>
    <w:rsid w:val="00FA222E"/>
    <w:rsid w:val="00FA7AEA"/>
    <w:rsid w:val="00FB2439"/>
    <w:rsid w:val="00FB3D56"/>
    <w:rsid w:val="00FB7B14"/>
    <w:rsid w:val="00FC5079"/>
    <w:rsid w:val="00FD7F69"/>
    <w:rsid w:val="00FE4365"/>
    <w:rsid w:val="00FE6D99"/>
    <w:rsid w:val="00FF1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 w:type="character" w:customStyle="1" w:styleId="ui-provider">
    <w:name w:val="ui-provider"/>
    <w:basedOn w:val="DefaultParagraphFont"/>
    <w:rsid w:val="008A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370109827">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603801365">
      <w:bodyDiv w:val="1"/>
      <w:marLeft w:val="0"/>
      <w:marRight w:val="0"/>
      <w:marTop w:val="0"/>
      <w:marBottom w:val="0"/>
      <w:divBdr>
        <w:top w:val="none" w:sz="0" w:space="0" w:color="auto"/>
        <w:left w:val="none" w:sz="0" w:space="0" w:color="auto"/>
        <w:bottom w:val="none" w:sz="0" w:space="0" w:color="auto"/>
        <w:right w:val="none" w:sz="0" w:space="0" w:color="auto"/>
      </w:divBdr>
    </w:div>
    <w:div w:id="174044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e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ence@impactenviro.com.au" TargetMode="External"/><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
      <w:docPartPr>
        <w:name w:val="135B5DB70DDE4BEEB808FD27AC832591"/>
        <w:category>
          <w:name w:val="General"/>
          <w:gallery w:val="placeholder"/>
        </w:category>
        <w:types>
          <w:type w:val="bbPlcHdr"/>
        </w:types>
        <w:behaviors>
          <w:behavior w:val="content"/>
        </w:behaviors>
        <w:guid w:val="{FD490B27-D5B6-4125-AE2E-5BED8C33147F}"/>
      </w:docPartPr>
      <w:docPartBody>
        <w:p w:rsidR="00D209DD" w:rsidRDefault="001658FB" w:rsidP="001658FB">
          <w:pPr>
            <w:pStyle w:val="135B5DB70DDE4BEEB808FD27AC832591"/>
          </w:pPr>
          <w:r>
            <w:rPr>
              <w:rFonts w:cstheme="minorHAnsi"/>
              <w:i/>
              <w:iCs/>
              <w:sz w:val="22"/>
            </w:rPr>
            <w:t>Insert full name here</w:t>
          </w:r>
        </w:p>
      </w:docPartBody>
    </w:docPart>
    <w:docPart>
      <w:docPartPr>
        <w:name w:val="994F2F0E6F194BE2BAF16F2864C0B513"/>
        <w:category>
          <w:name w:val="General"/>
          <w:gallery w:val="placeholder"/>
        </w:category>
        <w:types>
          <w:type w:val="bbPlcHdr"/>
        </w:types>
        <w:behaviors>
          <w:behavior w:val="content"/>
        </w:behaviors>
        <w:guid w:val="{C779BADD-88CA-4F65-B779-EC040C6CD193}"/>
      </w:docPartPr>
      <w:docPartBody>
        <w:p w:rsidR="00D209DD" w:rsidRDefault="001658FB" w:rsidP="001658FB">
          <w:pPr>
            <w:pStyle w:val="994F2F0E6F194BE2BAF16F2864C0B513"/>
          </w:pPr>
          <w:r>
            <w:rPr>
              <w:rStyle w:val="PlaceholderText"/>
              <w:rFonts w:cstheme="minorHAnsi"/>
              <w:i/>
              <w:iCs/>
              <w:sz w:val="22"/>
              <w:szCs w:val="22"/>
            </w:rPr>
            <w:t>Insert presenter position here</w:t>
          </w:r>
        </w:p>
      </w:docPartBody>
    </w:docPart>
    <w:docPart>
      <w:docPartPr>
        <w:name w:val="82BB726B59AD408EBACA41CD651D2953"/>
        <w:category>
          <w:name w:val="General"/>
          <w:gallery w:val="placeholder"/>
        </w:category>
        <w:types>
          <w:type w:val="bbPlcHdr"/>
        </w:types>
        <w:behaviors>
          <w:behavior w:val="content"/>
        </w:behaviors>
        <w:guid w:val="{F26D0C5C-AC31-4BD4-A1C4-EE16132A65DF}"/>
      </w:docPartPr>
      <w:docPartBody>
        <w:p w:rsidR="00D209DD" w:rsidRDefault="001658FB" w:rsidP="001658FB">
          <w:pPr>
            <w:pStyle w:val="82BB726B59AD408EBACA41CD651D2953"/>
          </w:pPr>
          <w:r>
            <w:rPr>
              <w:rFonts w:cstheme="minorHAnsi"/>
              <w:i/>
              <w:iCs/>
              <w:sz w:val="22"/>
            </w:rPr>
            <w:t>Insert organisation name here</w:t>
          </w:r>
        </w:p>
      </w:docPartBody>
    </w:docPart>
    <w:docPart>
      <w:docPartPr>
        <w:name w:val="F316556A87514D56A605B32BC2C81B0A"/>
        <w:category>
          <w:name w:val="General"/>
          <w:gallery w:val="placeholder"/>
        </w:category>
        <w:types>
          <w:type w:val="bbPlcHdr"/>
        </w:types>
        <w:behaviors>
          <w:behavior w:val="content"/>
        </w:behaviors>
        <w:guid w:val="{0AD5E993-2105-43B0-A28C-317100047BA2}"/>
      </w:docPartPr>
      <w:docPartBody>
        <w:p w:rsidR="00D209DD" w:rsidRDefault="001658FB" w:rsidP="001658FB">
          <w:pPr>
            <w:pStyle w:val="F316556A87514D56A605B32BC2C81B0A"/>
          </w:pPr>
          <w:r>
            <w:rPr>
              <w:rFonts w:cstheme="minorHAnsi"/>
              <w:i/>
              <w:iCs/>
              <w:sz w:val="22"/>
            </w:rPr>
            <w:t>Insert email address here</w:t>
          </w:r>
        </w:p>
      </w:docPartBody>
    </w:docPart>
    <w:docPart>
      <w:docPartPr>
        <w:name w:val="48F47151D3824FEFA0BCDBA4893CE55E"/>
        <w:category>
          <w:name w:val="General"/>
          <w:gallery w:val="placeholder"/>
        </w:category>
        <w:types>
          <w:type w:val="bbPlcHdr"/>
        </w:types>
        <w:behaviors>
          <w:behavior w:val="content"/>
        </w:behaviors>
        <w:guid w:val="{BC301083-17AF-4AF2-8B92-379BE5760ACF}"/>
      </w:docPartPr>
      <w:docPartBody>
        <w:p w:rsidR="00D209DD" w:rsidRDefault="001658FB" w:rsidP="001658FB">
          <w:pPr>
            <w:pStyle w:val="48F47151D3824FEFA0BCDBA4893CE55E"/>
          </w:pPr>
          <w:r>
            <w:rPr>
              <w:rFonts w:cstheme="minorHAnsi"/>
              <w:i/>
              <w:iCs/>
              <w:sz w:val="22"/>
            </w:rPr>
            <w:t>Insert landline number here</w:t>
          </w:r>
        </w:p>
      </w:docPartBody>
    </w:docPart>
    <w:docPart>
      <w:docPartPr>
        <w:name w:val="C52BBED762A142FBB34719006AFA4E13"/>
        <w:category>
          <w:name w:val="General"/>
          <w:gallery w:val="placeholder"/>
        </w:category>
        <w:types>
          <w:type w:val="bbPlcHdr"/>
        </w:types>
        <w:behaviors>
          <w:behavior w:val="content"/>
        </w:behaviors>
        <w:guid w:val="{B3AE60B8-287A-4643-B5BC-F92A9B413973}"/>
      </w:docPartPr>
      <w:docPartBody>
        <w:p w:rsidR="00D209DD" w:rsidRDefault="001658FB" w:rsidP="001658FB">
          <w:pPr>
            <w:pStyle w:val="C52BBED762A142FBB34719006AFA4E13"/>
          </w:pPr>
          <w:r>
            <w:rPr>
              <w:rFonts w:cstheme="minorHAnsi"/>
              <w:i/>
              <w:iCs/>
              <w:sz w:val="22"/>
            </w:rPr>
            <w:t>Insert mobile number here</w:t>
          </w:r>
        </w:p>
      </w:docPartBody>
    </w:docPart>
    <w:docPart>
      <w:docPartPr>
        <w:name w:val="BC461E1D02F942BCB529E0D661C7A5F5"/>
        <w:category>
          <w:name w:val="General"/>
          <w:gallery w:val="placeholder"/>
        </w:category>
        <w:types>
          <w:type w:val="bbPlcHdr"/>
        </w:types>
        <w:behaviors>
          <w:behavior w:val="content"/>
        </w:behaviors>
        <w:guid w:val="{BE01194B-1FC8-4F27-9BE8-F0C6BDE02663}"/>
      </w:docPartPr>
      <w:docPartBody>
        <w:p w:rsidR="00D209DD" w:rsidRDefault="001658FB" w:rsidP="001658FB">
          <w:pPr>
            <w:pStyle w:val="BC461E1D02F942BCB529E0D661C7A5F5"/>
          </w:pPr>
          <w:r>
            <w:rPr>
              <w:rFonts w:cstheme="minorHAnsi"/>
              <w:i/>
              <w:iCs/>
              <w:sz w:val="22"/>
            </w:rPr>
            <w:t>Insert biography here (max 150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lus Jakarta Sans">
    <w:panose1 w:val="00000000000000000000"/>
    <w:charset w:val="00"/>
    <w:family w:val="auto"/>
    <w:pitch w:val="variable"/>
    <w:sig w:usb0="A10000FF" w:usb1="4000607B" w:usb2="00000000" w:usb3="00000000" w:csb0="00000193"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658FB"/>
    <w:rsid w:val="001C1E00"/>
    <w:rsid w:val="00271FE3"/>
    <w:rsid w:val="003C1D5C"/>
    <w:rsid w:val="004F665F"/>
    <w:rsid w:val="0053292D"/>
    <w:rsid w:val="005A1CB9"/>
    <w:rsid w:val="006254F4"/>
    <w:rsid w:val="00677B5D"/>
    <w:rsid w:val="00755B8C"/>
    <w:rsid w:val="008712F7"/>
    <w:rsid w:val="008B38E1"/>
    <w:rsid w:val="00900C02"/>
    <w:rsid w:val="009410EE"/>
    <w:rsid w:val="00970492"/>
    <w:rsid w:val="00A63C48"/>
    <w:rsid w:val="00AB0921"/>
    <w:rsid w:val="00B40EA8"/>
    <w:rsid w:val="00B702C4"/>
    <w:rsid w:val="00C36C47"/>
    <w:rsid w:val="00C55A64"/>
    <w:rsid w:val="00D209DD"/>
    <w:rsid w:val="00D61FD0"/>
    <w:rsid w:val="00D84E96"/>
    <w:rsid w:val="00EB7840"/>
    <w:rsid w:val="00EC6B02"/>
    <w:rsid w:val="00F07F83"/>
    <w:rsid w:val="00F90A1E"/>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8FB"/>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 w:type="paragraph" w:customStyle="1" w:styleId="135B5DB70DDE4BEEB808FD27AC832591">
    <w:name w:val="135B5DB70DDE4BEEB808FD27AC832591"/>
    <w:rsid w:val="001658FB"/>
    <w:pPr>
      <w:spacing w:line="278" w:lineRule="auto"/>
    </w:pPr>
    <w:rPr>
      <w:kern w:val="2"/>
      <w:sz w:val="24"/>
      <w:szCs w:val="24"/>
      <w14:ligatures w14:val="standardContextual"/>
    </w:rPr>
  </w:style>
  <w:style w:type="paragraph" w:customStyle="1" w:styleId="994F2F0E6F194BE2BAF16F2864C0B513">
    <w:name w:val="994F2F0E6F194BE2BAF16F2864C0B513"/>
    <w:rsid w:val="001658FB"/>
    <w:pPr>
      <w:spacing w:line="278" w:lineRule="auto"/>
    </w:pPr>
    <w:rPr>
      <w:kern w:val="2"/>
      <w:sz w:val="24"/>
      <w:szCs w:val="24"/>
      <w14:ligatures w14:val="standardContextual"/>
    </w:rPr>
  </w:style>
  <w:style w:type="paragraph" w:customStyle="1" w:styleId="82BB726B59AD408EBACA41CD651D2953">
    <w:name w:val="82BB726B59AD408EBACA41CD651D2953"/>
    <w:rsid w:val="001658FB"/>
    <w:pPr>
      <w:spacing w:line="278" w:lineRule="auto"/>
    </w:pPr>
    <w:rPr>
      <w:kern w:val="2"/>
      <w:sz w:val="24"/>
      <w:szCs w:val="24"/>
      <w14:ligatures w14:val="standardContextual"/>
    </w:rPr>
  </w:style>
  <w:style w:type="paragraph" w:customStyle="1" w:styleId="F316556A87514D56A605B32BC2C81B0A">
    <w:name w:val="F316556A87514D56A605B32BC2C81B0A"/>
    <w:rsid w:val="001658FB"/>
    <w:pPr>
      <w:spacing w:line="278" w:lineRule="auto"/>
    </w:pPr>
    <w:rPr>
      <w:kern w:val="2"/>
      <w:sz w:val="24"/>
      <w:szCs w:val="24"/>
      <w14:ligatures w14:val="standardContextual"/>
    </w:rPr>
  </w:style>
  <w:style w:type="paragraph" w:customStyle="1" w:styleId="48F47151D3824FEFA0BCDBA4893CE55E">
    <w:name w:val="48F47151D3824FEFA0BCDBA4893CE55E"/>
    <w:rsid w:val="001658FB"/>
    <w:pPr>
      <w:spacing w:line="278" w:lineRule="auto"/>
    </w:pPr>
    <w:rPr>
      <w:kern w:val="2"/>
      <w:sz w:val="24"/>
      <w:szCs w:val="24"/>
      <w14:ligatures w14:val="standardContextual"/>
    </w:rPr>
  </w:style>
  <w:style w:type="paragraph" w:customStyle="1" w:styleId="C52BBED762A142FBB34719006AFA4E13">
    <w:name w:val="C52BBED762A142FBB34719006AFA4E13"/>
    <w:rsid w:val="001658FB"/>
    <w:pPr>
      <w:spacing w:line="278" w:lineRule="auto"/>
    </w:pPr>
    <w:rPr>
      <w:kern w:val="2"/>
      <w:sz w:val="24"/>
      <w:szCs w:val="24"/>
      <w14:ligatures w14:val="standardContextual"/>
    </w:rPr>
  </w:style>
  <w:style w:type="paragraph" w:customStyle="1" w:styleId="BC461E1D02F942BCB529E0D661C7A5F5">
    <w:name w:val="BC461E1D02F942BCB529E0D661C7A5F5"/>
    <w:rsid w:val="001658F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25DD656079A4CB3669D6A7EE79C82" ma:contentTypeVersion="15" ma:contentTypeDescription="Create a new document." ma:contentTypeScope="" ma:versionID="511cc205f395e8ef12ec289be7dd56df">
  <xsd:schema xmlns:xsd="http://www.w3.org/2001/XMLSchema" xmlns:xs="http://www.w3.org/2001/XMLSchema" xmlns:p="http://schemas.microsoft.com/office/2006/metadata/properties" xmlns:ns2="2cd55da9-c35d-4b0f-aecc-0e81d4fa24d2" xmlns:ns3="7d67178d-a9de-4a8f-a9d9-8fdfbb499046" targetNamespace="http://schemas.microsoft.com/office/2006/metadata/properties" ma:root="true" ma:fieldsID="038c4c1a3da356cbe8f2f3e311932c05" ns2:_="" ns3:_="">
    <xsd:import namespace="2cd55da9-c35d-4b0f-aecc-0e81d4fa24d2"/>
    <xsd:import namespace="7d67178d-a9de-4a8f-a9d9-8fdfbb4990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55da9-c35d-4b0f-aecc-0e81d4fa2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b5d13f-d3bf-4b63-865a-25a55cbdd50e"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67178d-a9de-4a8f-a9d9-8fdfbb49904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2792181-f6bb-43b9-a9eb-799e8047517a}" ma:internalName="TaxCatchAll" ma:showField="CatchAllData" ma:web="7d67178d-a9de-4a8f-a9d9-8fdfbb4990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d55da9-c35d-4b0f-aecc-0e81d4fa24d2">
      <Terms xmlns="http://schemas.microsoft.com/office/infopath/2007/PartnerControls"/>
    </lcf76f155ced4ddcb4097134ff3c332f>
    <TaxCatchAll xmlns="7d67178d-a9de-4a8f-a9d9-8fdfbb499046"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502DC5-37B7-4E61-9852-30C9F7AFB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55da9-c35d-4b0f-aecc-0e81d4fa24d2"/>
    <ds:schemaRef ds:uri="7d67178d-a9de-4a8f-a9d9-8fdfbb499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3E5E9-5903-4355-A37E-72F4E0E2C84B}">
  <ds:schemaRefs>
    <ds:schemaRef ds:uri="http://schemas.microsoft.com/sharepoint/v3/contenttype/forms"/>
  </ds:schemaRefs>
</ds:datastoreItem>
</file>

<file path=customXml/itemProps3.xml><?xml version="1.0" encoding="utf-8"?>
<ds:datastoreItem xmlns:ds="http://schemas.openxmlformats.org/officeDocument/2006/customXml" ds:itemID="{C7AF4C97-DE06-40A8-A6A7-E86C27CA3272}">
  <ds:schemaRefs>
    <ds:schemaRef ds:uri="http://schemas.microsoft.com/office/2006/metadata/properties"/>
    <ds:schemaRef ds:uri="http://schemas.microsoft.com/office/infopath/2007/PartnerControls"/>
    <ds:schemaRef ds:uri="2cd55da9-c35d-4b0f-aecc-0e81d4fa24d2"/>
    <ds:schemaRef ds:uri="7d67178d-a9de-4a8f-a9d9-8fdfbb499046"/>
  </ds:schemaRefs>
</ds:datastoreItem>
</file>

<file path=customXml/itemProps4.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970</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Roslyn Florie-George</cp:lastModifiedBy>
  <cp:revision>18</cp:revision>
  <cp:lastPrinted>2015-09-22T02:38:00Z</cp:lastPrinted>
  <dcterms:created xsi:type="dcterms:W3CDTF">2024-05-06T22:57:00Z</dcterms:created>
  <dcterms:modified xsi:type="dcterms:W3CDTF">2024-05-06T23:07:00Z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0x01010007725DD656079A4CB3669D6A7EE79C82</vt:lpwstr>
  </property>
  <property fmtid="{D5CDD505-2E9C-101B-9397-08002B2CF9AE}" pid="3" name="MediaServiceImageTags">
    <vt:lpwstr/>
  </property>
</Properties>
</file>