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707AC" w14:textId="35E3E8B4" w:rsidR="00B62110" w:rsidRDefault="003D50AA" w:rsidP="00F7291E">
      <w:pPr>
        <w:jc w:val="center"/>
        <w:rPr>
          <w:rFonts w:asciiTheme="minorHAnsi" w:hAnsiTheme="minorHAnsi" w:cstheme="minorHAnsi"/>
          <w:b/>
          <w:sz w:val="28"/>
          <w:szCs w:val="28"/>
        </w:rPr>
      </w:pPr>
      <w:r>
        <w:rPr>
          <w:rFonts w:asciiTheme="minorHAnsi" w:hAnsiTheme="minorHAnsi" w:cstheme="minorHAnsi"/>
          <w:b/>
          <w:sz w:val="28"/>
          <w:szCs w:val="28"/>
        </w:rPr>
        <w:br/>
      </w:r>
      <w:r w:rsidR="000A5685" w:rsidRPr="00AB7DA0">
        <w:rPr>
          <w:rFonts w:asciiTheme="minorHAnsi" w:hAnsiTheme="minorHAnsi" w:cstheme="minorHAnsi"/>
          <w:b/>
          <w:sz w:val="28"/>
          <w:szCs w:val="28"/>
        </w:rPr>
        <w:t>Waste 20</w:t>
      </w:r>
      <w:r w:rsidR="00AB7DA0">
        <w:rPr>
          <w:rFonts w:asciiTheme="minorHAnsi" w:hAnsiTheme="minorHAnsi" w:cstheme="minorHAnsi"/>
          <w:b/>
          <w:sz w:val="28"/>
          <w:szCs w:val="28"/>
        </w:rPr>
        <w:t>2</w:t>
      </w:r>
      <w:r w:rsidR="00CE694F">
        <w:rPr>
          <w:rFonts w:asciiTheme="minorHAnsi" w:hAnsiTheme="minorHAnsi" w:cstheme="minorHAnsi"/>
          <w:b/>
          <w:sz w:val="28"/>
          <w:szCs w:val="28"/>
        </w:rPr>
        <w:t>5</w:t>
      </w:r>
      <w:r w:rsidR="00B65E69" w:rsidRPr="00AB7DA0">
        <w:rPr>
          <w:rFonts w:asciiTheme="minorHAnsi" w:hAnsiTheme="minorHAnsi" w:cstheme="minorHAnsi"/>
          <w:b/>
          <w:sz w:val="28"/>
          <w:szCs w:val="28"/>
        </w:rPr>
        <w:t xml:space="preserve"> </w:t>
      </w:r>
      <w:r w:rsidR="009E673C">
        <w:rPr>
          <w:rFonts w:asciiTheme="minorHAnsi" w:hAnsiTheme="minorHAnsi" w:cstheme="minorHAnsi"/>
          <w:b/>
          <w:sz w:val="28"/>
          <w:szCs w:val="28"/>
        </w:rPr>
        <w:t xml:space="preserve">Conference </w:t>
      </w:r>
      <w:r w:rsidR="00B65E69" w:rsidRPr="00AB7DA0">
        <w:rPr>
          <w:rFonts w:asciiTheme="minorHAnsi" w:hAnsiTheme="minorHAnsi" w:cstheme="minorHAnsi"/>
          <w:b/>
          <w:sz w:val="28"/>
          <w:szCs w:val="28"/>
        </w:rPr>
        <w:t>Abstract Submission</w:t>
      </w:r>
    </w:p>
    <w:p w14:paraId="7E966794" w14:textId="30D576B1" w:rsidR="00860EFE" w:rsidRPr="00540DB9" w:rsidRDefault="00860EFE" w:rsidP="00F7291E">
      <w:pPr>
        <w:jc w:val="center"/>
        <w:rPr>
          <w:rFonts w:asciiTheme="minorHAnsi" w:hAnsiTheme="minorHAnsi" w:cstheme="minorHAnsi"/>
          <w:b/>
          <w:sz w:val="22"/>
          <w:szCs w:val="22"/>
        </w:rPr>
      </w:pPr>
      <w:r w:rsidRPr="00540DB9">
        <w:rPr>
          <w:rFonts w:asciiTheme="minorHAnsi" w:hAnsiTheme="minorHAnsi" w:cstheme="minorHAnsi"/>
          <w:b/>
          <w:sz w:val="22"/>
          <w:szCs w:val="22"/>
        </w:rPr>
        <w:t>(</w:t>
      </w:r>
      <w:r w:rsidR="00674920" w:rsidRPr="00540DB9">
        <w:rPr>
          <w:rFonts w:asciiTheme="minorHAnsi" w:hAnsiTheme="minorHAnsi" w:cstheme="minorHAnsi"/>
          <w:b/>
          <w:sz w:val="22"/>
          <w:szCs w:val="22"/>
        </w:rPr>
        <w:t>f</w:t>
      </w:r>
      <w:r w:rsidRPr="00540DB9">
        <w:rPr>
          <w:rFonts w:asciiTheme="minorHAnsi" w:hAnsiTheme="minorHAnsi" w:cstheme="minorHAnsi"/>
          <w:b/>
          <w:sz w:val="22"/>
          <w:szCs w:val="22"/>
        </w:rPr>
        <w:t>or face-to-face Conference which includes live broadcast)</w:t>
      </w:r>
    </w:p>
    <w:p w14:paraId="2FDC7AA4" w14:textId="77777777" w:rsidR="00860EFE" w:rsidRPr="00860EFE" w:rsidRDefault="00860EFE" w:rsidP="00F7291E">
      <w:pPr>
        <w:jc w:val="center"/>
        <w:rPr>
          <w:rFonts w:asciiTheme="minorHAnsi" w:hAnsiTheme="minorHAnsi" w:cstheme="minorHAnsi"/>
          <w:b/>
        </w:rPr>
      </w:pPr>
    </w:p>
    <w:sdt>
      <w:sdtPr>
        <w:rPr>
          <w:rStyle w:val="Style2"/>
        </w:rPr>
        <w:id w:val="291870308"/>
        <w:placeholder>
          <w:docPart w:val="8F6C3F6A040641F6BBBB3648046C66CD"/>
        </w:placeholder>
        <w:showingPlcHdr/>
      </w:sdtPr>
      <w:sdtEndPr>
        <w:rPr>
          <w:rStyle w:val="DefaultParagraphFont"/>
          <w:rFonts w:ascii="Times New Roman" w:hAnsi="Times New Roman" w:cstheme="minorBidi"/>
          <w:i/>
          <w:iCs/>
          <w:sz w:val="24"/>
        </w:rPr>
      </w:sdtEndPr>
      <w:sdtContent>
        <w:p w14:paraId="77AE1D75" w14:textId="6EF4CE88" w:rsidR="00F7291E" w:rsidRPr="00F14E01" w:rsidRDefault="0061623C" w:rsidP="00F7291E">
          <w:pPr>
            <w:jc w:val="center"/>
            <w:rPr>
              <w:rFonts w:asciiTheme="minorHAnsi" w:hAnsiTheme="minorHAnsi" w:cstheme="minorHAnsi"/>
              <w:i/>
              <w:iCs/>
              <w:sz w:val="28"/>
              <w:szCs w:val="28"/>
            </w:rPr>
          </w:pPr>
          <w:r>
            <w:rPr>
              <w:rFonts w:asciiTheme="minorHAnsi" w:hAnsiTheme="minorHAnsi" w:cstheme="minorHAnsi"/>
              <w:i/>
              <w:iCs/>
              <w:sz w:val="28"/>
              <w:szCs w:val="28"/>
            </w:rPr>
            <w:t>Insert presentation title here (max 10 words)</w:t>
          </w:r>
        </w:p>
      </w:sdtContent>
    </w:sdt>
    <w:p w14:paraId="6DAD18BF" w14:textId="77777777" w:rsidR="00F7291E" w:rsidRPr="00E229DA" w:rsidRDefault="00F7291E">
      <w:pPr>
        <w:rPr>
          <w:rFonts w:ascii="Hind" w:hAnsi="Hind" w:cs="Hind"/>
          <w:b/>
          <w:sz w:val="18"/>
          <w:szCs w:val="18"/>
        </w:rPr>
      </w:pPr>
    </w:p>
    <w:p w14:paraId="75B2D6A7" w14:textId="77777777" w:rsidR="007873E4" w:rsidRDefault="00B62110">
      <w:pPr>
        <w:rPr>
          <w:rFonts w:asciiTheme="minorHAnsi" w:hAnsiTheme="minorHAnsi" w:cstheme="minorHAnsi"/>
          <w:i/>
          <w:sz w:val="20"/>
          <w:szCs w:val="22"/>
        </w:rPr>
      </w:pPr>
      <w:r w:rsidRPr="00AB7DA0">
        <w:rPr>
          <w:rFonts w:asciiTheme="minorHAnsi" w:hAnsiTheme="minorHAnsi" w:cstheme="minorHAnsi"/>
          <w:i/>
          <w:sz w:val="20"/>
          <w:szCs w:val="22"/>
        </w:rPr>
        <w:t>My presentation is relevant to the following t</w:t>
      </w:r>
      <w:r w:rsidR="007873E4" w:rsidRPr="00AB7DA0">
        <w:rPr>
          <w:rFonts w:asciiTheme="minorHAnsi" w:hAnsiTheme="minorHAnsi" w:cstheme="minorHAnsi"/>
          <w:i/>
          <w:sz w:val="20"/>
          <w:szCs w:val="22"/>
        </w:rPr>
        <w:t>opic area</w:t>
      </w:r>
      <w:r w:rsidRPr="00AB7DA0">
        <w:rPr>
          <w:rFonts w:asciiTheme="minorHAnsi" w:hAnsiTheme="minorHAnsi" w:cstheme="minorHAnsi"/>
          <w:i/>
          <w:sz w:val="20"/>
          <w:szCs w:val="22"/>
        </w:rPr>
        <w:t>(s)</w:t>
      </w:r>
      <w:r w:rsidR="007873E4" w:rsidRPr="00AB7DA0">
        <w:rPr>
          <w:rFonts w:asciiTheme="minorHAnsi" w:hAnsiTheme="minorHAnsi" w:cstheme="minorHAnsi"/>
          <w:i/>
          <w:sz w:val="20"/>
          <w:szCs w:val="22"/>
        </w:rPr>
        <w:t xml:space="preserve">. </w:t>
      </w:r>
    </w:p>
    <w:p w14:paraId="563A6AF0" w14:textId="77777777" w:rsidR="00540DB9" w:rsidRDefault="00540DB9">
      <w:pPr>
        <w:rPr>
          <w:rFonts w:asciiTheme="minorHAnsi" w:hAnsiTheme="minorHAnsi" w:cstheme="minorHAnsi"/>
          <w:i/>
          <w:sz w:val="20"/>
          <w:szCs w:val="22"/>
        </w:rPr>
      </w:pPr>
    </w:p>
    <w:p w14:paraId="1117EB8C" w14:textId="24A007B8" w:rsidR="00F90739" w:rsidRPr="00540DB9" w:rsidRDefault="00540DB9" w:rsidP="00540DB9">
      <w:pPr>
        <w:jc w:val="center"/>
        <w:rPr>
          <w:rFonts w:asciiTheme="minorHAnsi" w:hAnsiTheme="minorHAnsi" w:cstheme="minorHAnsi"/>
          <w:b/>
          <w:bCs/>
          <w:i/>
          <w:color w:val="E2007A"/>
          <w:sz w:val="12"/>
          <w:szCs w:val="12"/>
        </w:rPr>
      </w:pPr>
      <w:r>
        <w:rPr>
          <w:rFonts w:asciiTheme="minorHAnsi" w:hAnsiTheme="minorHAnsi" w:cstheme="minorHAnsi"/>
          <w:b/>
          <w:bCs/>
          <w:i/>
          <w:color w:val="E2007A"/>
          <w:sz w:val="20"/>
          <w:szCs w:val="22"/>
        </w:rPr>
        <w:t xml:space="preserve">*** </w:t>
      </w:r>
      <w:r w:rsidRPr="00540DB9">
        <w:rPr>
          <w:rFonts w:asciiTheme="minorHAnsi" w:hAnsiTheme="minorHAnsi" w:cstheme="minorHAnsi"/>
          <w:b/>
          <w:bCs/>
          <w:i/>
          <w:color w:val="E2007A"/>
          <w:sz w:val="20"/>
          <w:szCs w:val="22"/>
        </w:rPr>
        <w:t>SELECT A MAXIMUM OF 4 TOPIC AREAS ONLY</w:t>
      </w:r>
      <w:r>
        <w:rPr>
          <w:rFonts w:asciiTheme="minorHAnsi" w:hAnsiTheme="minorHAnsi" w:cstheme="minorHAnsi"/>
          <w:b/>
          <w:bCs/>
          <w:i/>
          <w:color w:val="E2007A"/>
          <w:sz w:val="20"/>
          <w:szCs w:val="22"/>
        </w:rPr>
        <w:t xml:space="preserve"> ***</w:t>
      </w:r>
      <w:r>
        <w:rPr>
          <w:rFonts w:asciiTheme="minorHAnsi" w:hAnsiTheme="minorHAnsi" w:cstheme="minorHAnsi"/>
          <w:b/>
          <w:bCs/>
          <w:i/>
          <w:color w:val="E2007A"/>
          <w:sz w:val="18"/>
          <w:szCs w:val="18"/>
        </w:rPr>
        <w:br/>
      </w:r>
    </w:p>
    <w:tbl>
      <w:tblPr>
        <w:tblStyle w:val="TableGrid"/>
        <w:tblW w:w="99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gridCol w:w="456"/>
        <w:gridCol w:w="4519"/>
      </w:tblGrid>
      <w:tr w:rsidR="00377671" w14:paraId="6CF097EC" w14:textId="77777777" w:rsidTr="4D5C0D10">
        <w:tc>
          <w:tcPr>
            <w:tcW w:w="456" w:type="dxa"/>
          </w:tcPr>
          <w:p w14:paraId="07020F0B" w14:textId="77777777" w:rsidR="00377671" w:rsidRPr="00152821" w:rsidRDefault="003C0614" w:rsidP="00377671">
            <w:pPr>
              <w:rPr>
                <w:rFonts w:ascii="Arial" w:hAnsi="Arial" w:cs="Arial"/>
                <w:color w:val="000000"/>
                <w:sz w:val="16"/>
                <w:szCs w:val="16"/>
              </w:rPr>
            </w:pPr>
            <w:sdt>
              <w:sdtPr>
                <w:rPr>
                  <w:rFonts w:asciiTheme="minorHAnsi" w:hAnsiTheme="minorHAnsi" w:cstheme="minorHAnsi"/>
                  <w:szCs w:val="18"/>
                </w:rPr>
                <w:id w:val="-995873934"/>
                <w14:checkbox>
                  <w14:checked w14:val="0"/>
                  <w14:checkedState w14:val="F0FC" w14:font="Wingdings"/>
                  <w14:uncheckedState w14:val="2610" w14:font="MS Gothic"/>
                </w14:checkbox>
              </w:sdtPr>
              <w:sdtEndPr/>
              <w:sdtContent>
                <w:r w:rsidR="00377671">
                  <w:rPr>
                    <w:rFonts w:ascii="MS Gothic" w:eastAsia="MS Gothic" w:hAnsi="MS Gothic" w:cstheme="minorHAnsi" w:hint="eastAsia"/>
                    <w:szCs w:val="18"/>
                  </w:rPr>
                  <w:t>☐</w:t>
                </w:r>
              </w:sdtContent>
            </w:sdt>
          </w:p>
        </w:tc>
        <w:tc>
          <w:tcPr>
            <w:tcW w:w="4506" w:type="dxa"/>
          </w:tcPr>
          <w:p w14:paraId="7507D6BC" w14:textId="77777777" w:rsidR="00377671" w:rsidRPr="00585827" w:rsidRDefault="00377671" w:rsidP="00377671">
            <w:pPr>
              <w:rPr>
                <w:rFonts w:asciiTheme="minorHAnsi" w:hAnsiTheme="minorHAnsi" w:cstheme="minorHAnsi"/>
                <w:color w:val="000000"/>
                <w:sz w:val="22"/>
                <w:szCs w:val="22"/>
              </w:rPr>
            </w:pPr>
            <w:r w:rsidRPr="00585827">
              <w:rPr>
                <w:rFonts w:asciiTheme="minorHAnsi" w:hAnsiTheme="minorHAnsi" w:cstheme="minorHAnsi"/>
                <w:b/>
                <w:bCs/>
                <w:color w:val="000000"/>
                <w:sz w:val="22"/>
                <w:szCs w:val="22"/>
              </w:rPr>
              <w:t>Aboriginal community waste management</w:t>
            </w:r>
            <w:r w:rsidRPr="00585827">
              <w:rPr>
                <w:rFonts w:asciiTheme="minorHAnsi" w:hAnsiTheme="minorHAnsi" w:cstheme="minorHAnsi"/>
                <w:color w:val="000000"/>
                <w:sz w:val="22"/>
                <w:szCs w:val="22"/>
              </w:rPr>
              <w:t xml:space="preserve"> </w:t>
            </w:r>
          </w:p>
          <w:p w14:paraId="48C5DDE9" w14:textId="3C34026E" w:rsidR="00377671" w:rsidRPr="00585827" w:rsidRDefault="00377671" w:rsidP="00377671">
            <w:pPr>
              <w:rPr>
                <w:rFonts w:asciiTheme="minorHAnsi" w:hAnsiTheme="minorHAnsi" w:cstheme="minorHAnsi"/>
                <w:sz w:val="8"/>
                <w:szCs w:val="8"/>
              </w:rPr>
            </w:pPr>
            <w:r w:rsidRPr="00585827">
              <w:rPr>
                <w:rFonts w:asciiTheme="minorHAnsi" w:hAnsiTheme="minorHAnsi" w:cstheme="minorHAnsi"/>
                <w:color w:val="000000"/>
                <w:sz w:val="18"/>
                <w:szCs w:val="18"/>
              </w:rPr>
              <w:t>(</w:t>
            </w:r>
            <w:r w:rsidRPr="00585827">
              <w:rPr>
                <w:rFonts w:asciiTheme="minorHAnsi" w:hAnsiTheme="minorHAnsi" w:cstheme="minorHAnsi"/>
                <w:sz w:val="18"/>
                <w:szCs w:val="18"/>
              </w:rPr>
              <w:t>project</w:t>
            </w:r>
            <w:r w:rsidR="000A7A69">
              <w:rPr>
                <w:rFonts w:asciiTheme="minorHAnsi" w:hAnsiTheme="minorHAnsi" w:cstheme="minorHAnsi"/>
                <w:sz w:val="18"/>
                <w:szCs w:val="18"/>
              </w:rPr>
              <w:t>s</w:t>
            </w:r>
            <w:r w:rsidRPr="00585827">
              <w:rPr>
                <w:rFonts w:asciiTheme="minorHAnsi" w:hAnsiTheme="minorHAnsi" w:cstheme="minorHAnsi"/>
                <w:sz w:val="18"/>
                <w:szCs w:val="18"/>
              </w:rPr>
              <w:t>, results, planning, what else to be done)</w:t>
            </w:r>
            <w:r w:rsidRPr="00585827">
              <w:rPr>
                <w:rFonts w:asciiTheme="minorHAnsi" w:hAnsiTheme="minorHAnsi" w:cstheme="minorHAnsi"/>
                <w:sz w:val="16"/>
                <w:szCs w:val="16"/>
              </w:rPr>
              <w:br/>
            </w:r>
          </w:p>
        </w:tc>
        <w:tc>
          <w:tcPr>
            <w:tcW w:w="456" w:type="dxa"/>
          </w:tcPr>
          <w:p w14:paraId="69DF17F9" w14:textId="16AC227B" w:rsidR="00377671" w:rsidRDefault="003C0614" w:rsidP="00377671">
            <w:sdt>
              <w:sdtPr>
                <w:rPr>
                  <w:rFonts w:asciiTheme="minorHAnsi" w:hAnsiTheme="minorHAnsi" w:cstheme="minorHAnsi"/>
                  <w:szCs w:val="18"/>
                </w:rPr>
                <w:id w:val="-145134308"/>
                <w14:checkbox>
                  <w14:checked w14:val="0"/>
                  <w14:checkedState w14:val="F0FC" w14:font="Wingdings"/>
                  <w14:uncheckedState w14:val="2610" w14:font="MS Gothic"/>
                </w14:checkbox>
              </w:sdtPr>
              <w:sdtEndPr/>
              <w:sdtContent>
                <w:r w:rsidR="00377671">
                  <w:rPr>
                    <w:rFonts w:ascii="MS Gothic" w:eastAsia="MS Gothic" w:hAnsi="MS Gothic" w:cstheme="minorHAnsi" w:hint="eastAsia"/>
                    <w:szCs w:val="18"/>
                  </w:rPr>
                  <w:t>☐</w:t>
                </w:r>
              </w:sdtContent>
            </w:sdt>
          </w:p>
        </w:tc>
        <w:tc>
          <w:tcPr>
            <w:tcW w:w="4519" w:type="dxa"/>
          </w:tcPr>
          <w:p w14:paraId="2EA78D9D" w14:textId="0CEE65E9" w:rsidR="00377671" w:rsidRDefault="00507A1E" w:rsidP="00377671">
            <w:r w:rsidRPr="00507A1E">
              <w:rPr>
                <w:rFonts w:asciiTheme="minorHAnsi" w:hAnsiTheme="minorHAnsi" w:cstheme="minorHAnsi"/>
                <w:b/>
                <w:bCs/>
                <w:color w:val="000000"/>
                <w:sz w:val="22"/>
                <w:szCs w:val="22"/>
              </w:rPr>
              <w:t xml:space="preserve">National, </w:t>
            </w:r>
            <w:r>
              <w:rPr>
                <w:rFonts w:asciiTheme="minorHAnsi" w:hAnsiTheme="minorHAnsi" w:cstheme="minorHAnsi"/>
                <w:b/>
                <w:bCs/>
                <w:color w:val="000000"/>
                <w:sz w:val="22"/>
                <w:szCs w:val="22"/>
              </w:rPr>
              <w:t>s</w:t>
            </w:r>
            <w:r w:rsidRPr="00507A1E">
              <w:rPr>
                <w:rFonts w:asciiTheme="minorHAnsi" w:hAnsiTheme="minorHAnsi" w:cstheme="minorHAnsi"/>
                <w:b/>
                <w:bCs/>
                <w:color w:val="000000"/>
                <w:sz w:val="22"/>
                <w:szCs w:val="22"/>
              </w:rPr>
              <w:t xml:space="preserve">tate and local </w:t>
            </w:r>
            <w:r w:rsidR="002D3602">
              <w:rPr>
                <w:rFonts w:asciiTheme="minorHAnsi" w:hAnsiTheme="minorHAnsi" w:cstheme="minorHAnsi"/>
                <w:b/>
                <w:bCs/>
                <w:color w:val="000000"/>
                <w:sz w:val="22"/>
                <w:szCs w:val="22"/>
              </w:rPr>
              <w:t>issues</w:t>
            </w:r>
            <w:r w:rsidRPr="00507A1E">
              <w:rPr>
                <w:rFonts w:asciiTheme="minorHAnsi" w:hAnsiTheme="minorHAnsi" w:cstheme="minorHAnsi"/>
                <w:b/>
                <w:bCs/>
                <w:color w:val="000000"/>
                <w:sz w:val="22"/>
                <w:szCs w:val="22"/>
              </w:rPr>
              <w:t xml:space="preserve"> </w:t>
            </w:r>
            <w:r w:rsidRPr="00F579DD">
              <w:rPr>
                <w:rFonts w:asciiTheme="minorHAnsi" w:hAnsiTheme="minorHAnsi" w:cstheme="minorHAnsi"/>
                <w:color w:val="000000"/>
                <w:sz w:val="18"/>
                <w:szCs w:val="18"/>
              </w:rPr>
              <w:t>(</w:t>
            </w:r>
            <w:r w:rsidRPr="00507A1E">
              <w:rPr>
                <w:rFonts w:asciiTheme="minorHAnsi" w:hAnsiTheme="minorHAnsi" w:cstheme="minorHAnsi"/>
                <w:sz w:val="18"/>
                <w:szCs w:val="18"/>
              </w:rPr>
              <w:t>policies, strategies, responses, opportunities</w:t>
            </w:r>
            <w:r>
              <w:rPr>
                <w:rFonts w:asciiTheme="minorHAnsi" w:hAnsiTheme="minorHAnsi" w:cstheme="minorHAnsi"/>
                <w:sz w:val="18"/>
                <w:szCs w:val="18"/>
              </w:rPr>
              <w:t>,</w:t>
            </w:r>
            <w:r w:rsidRPr="00507A1E">
              <w:rPr>
                <w:rFonts w:asciiTheme="minorHAnsi" w:hAnsiTheme="minorHAnsi" w:cstheme="minorHAnsi"/>
                <w:sz w:val="18"/>
                <w:szCs w:val="18"/>
              </w:rPr>
              <w:t xml:space="preserve"> challenges</w:t>
            </w:r>
            <w:r>
              <w:rPr>
                <w:rFonts w:asciiTheme="minorHAnsi" w:hAnsiTheme="minorHAnsi" w:cstheme="minorHAnsi"/>
                <w:sz w:val="18"/>
                <w:szCs w:val="18"/>
              </w:rPr>
              <w:t>)</w:t>
            </w:r>
          </w:p>
        </w:tc>
      </w:tr>
      <w:tr w:rsidR="00507A1E" w14:paraId="1A2C3EC2" w14:textId="77777777" w:rsidTr="4D5C0D10">
        <w:tc>
          <w:tcPr>
            <w:tcW w:w="456" w:type="dxa"/>
          </w:tcPr>
          <w:p w14:paraId="65013B68" w14:textId="5FD36AC5" w:rsidR="00507A1E" w:rsidRDefault="003C0614" w:rsidP="00507A1E">
            <w:sdt>
              <w:sdtPr>
                <w:rPr>
                  <w:rFonts w:asciiTheme="minorHAnsi" w:hAnsiTheme="minorHAnsi" w:cstheme="minorBidi"/>
                </w:rPr>
                <w:id w:val="-1712797938"/>
                <w14:checkbox>
                  <w14:checked w14:val="1"/>
                  <w14:checkedState w14:val="2612" w14:font="Wingdings"/>
                  <w14:uncheckedState w14:val="2610" w14:font="MS Gothic"/>
                </w14:checkbox>
              </w:sdtPr>
              <w:sdtEndPr/>
              <w:sdtContent>
                <w:r w:rsidR="4D5C0D10" w:rsidRPr="4D5C0D10">
                  <w:rPr>
                    <w:rFonts w:ascii="Wingdings" w:eastAsia="Wingdings" w:hAnsi="Wingdings" w:cstheme="minorBidi"/>
                  </w:rPr>
                  <w:t></w:t>
                </w:r>
              </w:sdtContent>
            </w:sdt>
          </w:p>
        </w:tc>
        <w:tc>
          <w:tcPr>
            <w:tcW w:w="4506" w:type="dxa"/>
          </w:tcPr>
          <w:p w14:paraId="148523AF" w14:textId="0B5BC732" w:rsidR="00EC1837" w:rsidRPr="00EC1837" w:rsidRDefault="00EC1837" w:rsidP="00507A1E">
            <w:pPr>
              <w:rPr>
                <w:rFonts w:asciiTheme="minorHAnsi" w:hAnsiTheme="minorHAnsi" w:cstheme="minorHAnsi"/>
                <w:sz w:val="18"/>
                <w:szCs w:val="18"/>
              </w:rPr>
            </w:pPr>
            <w:r w:rsidRPr="00585827">
              <w:rPr>
                <w:rFonts w:asciiTheme="minorHAnsi" w:hAnsiTheme="minorHAnsi" w:cstheme="minorHAnsi"/>
                <w:b/>
                <w:bCs/>
                <w:color w:val="000000"/>
                <w:sz w:val="22"/>
                <w:szCs w:val="22"/>
              </w:rPr>
              <w:t>Circular economy</w:t>
            </w:r>
            <w:r w:rsidRPr="00585827">
              <w:rPr>
                <w:rFonts w:asciiTheme="minorHAnsi" w:hAnsiTheme="minorHAnsi" w:cstheme="minorHAnsi"/>
                <w:b/>
                <w:bCs/>
                <w:color w:val="000000"/>
                <w:sz w:val="16"/>
                <w:szCs w:val="16"/>
              </w:rPr>
              <w:t xml:space="preserve"> </w:t>
            </w:r>
            <w:r w:rsidRPr="00585827">
              <w:rPr>
                <w:rFonts w:asciiTheme="minorHAnsi" w:hAnsiTheme="minorHAnsi" w:cstheme="minorHAnsi"/>
                <w:color w:val="000000"/>
                <w:sz w:val="18"/>
                <w:szCs w:val="18"/>
              </w:rPr>
              <w:t xml:space="preserve">(case studies, </w:t>
            </w:r>
            <w:r w:rsidRPr="00585827">
              <w:rPr>
                <w:rFonts w:asciiTheme="minorHAnsi" w:hAnsiTheme="minorHAnsi" w:cstheme="minorHAnsi"/>
                <w:sz w:val="18"/>
                <w:szCs w:val="18"/>
              </w:rPr>
              <w:t xml:space="preserve">right to repair, </w:t>
            </w:r>
            <w:r>
              <w:rPr>
                <w:rFonts w:asciiTheme="minorHAnsi" w:hAnsiTheme="minorHAnsi" w:cstheme="minorHAnsi"/>
                <w:sz w:val="18"/>
                <w:szCs w:val="18"/>
              </w:rPr>
              <w:t>material traceability</w:t>
            </w:r>
            <w:r w:rsidRPr="002D3602">
              <w:rPr>
                <w:rFonts w:asciiTheme="minorHAnsi" w:hAnsiTheme="minorHAnsi" w:cstheme="minorHAnsi"/>
                <w:sz w:val="18"/>
                <w:szCs w:val="18"/>
              </w:rPr>
              <w:t>, new materials targeted,</w:t>
            </w:r>
            <w:r w:rsidRPr="00507A1E">
              <w:rPr>
                <w:rFonts w:asciiTheme="minorHAnsi" w:hAnsiTheme="minorHAnsi" w:cstheme="minorHAnsi"/>
                <w:sz w:val="18"/>
                <w:szCs w:val="18"/>
              </w:rPr>
              <w:t xml:space="preserve"> climate change impacts</w:t>
            </w:r>
            <w:r w:rsidRPr="00585827">
              <w:rPr>
                <w:rFonts w:asciiTheme="minorHAnsi" w:hAnsiTheme="minorHAnsi" w:cstheme="minorHAnsi"/>
                <w:sz w:val="18"/>
                <w:szCs w:val="18"/>
              </w:rPr>
              <w:t>)</w:t>
            </w:r>
          </w:p>
          <w:p w14:paraId="6CF717B3" w14:textId="77777777" w:rsidR="00507A1E" w:rsidRPr="00585827" w:rsidRDefault="00507A1E" w:rsidP="00EC1837">
            <w:pPr>
              <w:rPr>
                <w:rFonts w:asciiTheme="minorHAnsi" w:hAnsiTheme="minorHAnsi" w:cstheme="minorHAnsi"/>
                <w:sz w:val="8"/>
                <w:szCs w:val="8"/>
              </w:rPr>
            </w:pPr>
          </w:p>
        </w:tc>
        <w:tc>
          <w:tcPr>
            <w:tcW w:w="456" w:type="dxa"/>
          </w:tcPr>
          <w:p w14:paraId="5E552F21" w14:textId="31ED44D7" w:rsidR="00507A1E" w:rsidRDefault="003C0614" w:rsidP="00507A1E">
            <w:sdt>
              <w:sdtPr>
                <w:rPr>
                  <w:rFonts w:asciiTheme="minorHAnsi" w:hAnsiTheme="minorHAnsi" w:cstheme="minorHAnsi"/>
                  <w:szCs w:val="18"/>
                </w:rPr>
                <w:id w:val="683175605"/>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04FDDDA2" w14:textId="1428AA81" w:rsidR="00507A1E" w:rsidRDefault="00507A1E" w:rsidP="00507A1E">
            <w:r w:rsidRPr="00E86139">
              <w:rPr>
                <w:rFonts w:asciiTheme="minorHAnsi" w:hAnsiTheme="minorHAnsi" w:cstheme="minorHAnsi"/>
                <w:b/>
                <w:bCs/>
                <w:color w:val="000000"/>
                <w:sz w:val="22"/>
                <w:szCs w:val="22"/>
              </w:rPr>
              <w:t>Organics</w:t>
            </w:r>
            <w:r w:rsidRPr="00AB7DA0">
              <w:rPr>
                <w:rFonts w:asciiTheme="minorHAnsi" w:hAnsiTheme="minorHAnsi" w:cstheme="minorHAnsi"/>
                <w:color w:val="000000"/>
                <w:sz w:val="20"/>
                <w:szCs w:val="22"/>
              </w:rPr>
              <w:t xml:space="preserve"> </w:t>
            </w:r>
            <w:r w:rsidRPr="00C60C79">
              <w:rPr>
                <w:rFonts w:asciiTheme="minorHAnsi" w:hAnsiTheme="minorHAnsi" w:cstheme="minorHAnsi"/>
                <w:color w:val="000000"/>
                <w:sz w:val="18"/>
                <w:szCs w:val="18"/>
              </w:rPr>
              <w:t>(food only vs FOGO, implementation strategies, new services)</w:t>
            </w:r>
          </w:p>
        </w:tc>
      </w:tr>
      <w:tr w:rsidR="00507A1E" w14:paraId="478C1207" w14:textId="77777777" w:rsidTr="4D5C0D10">
        <w:tc>
          <w:tcPr>
            <w:tcW w:w="456" w:type="dxa"/>
          </w:tcPr>
          <w:p w14:paraId="2E706714" w14:textId="3EE0CAB9" w:rsidR="00507A1E" w:rsidRDefault="003C0614" w:rsidP="00507A1E">
            <w:sdt>
              <w:sdtPr>
                <w:rPr>
                  <w:rFonts w:asciiTheme="minorHAnsi" w:hAnsiTheme="minorHAnsi" w:cstheme="minorBidi"/>
                </w:rPr>
                <w:id w:val="2092892907"/>
                <w14:checkbox>
                  <w14:checked w14:val="1"/>
                  <w14:checkedState w14:val="2612" w14:font="Wingdings"/>
                  <w14:uncheckedState w14:val="2610" w14:font="MS Gothic"/>
                </w14:checkbox>
              </w:sdtPr>
              <w:sdtEndPr/>
              <w:sdtContent>
                <w:r w:rsidR="4D5C0D10" w:rsidRPr="4D5C0D10">
                  <w:rPr>
                    <w:rFonts w:ascii="Wingdings" w:eastAsia="Wingdings" w:hAnsi="Wingdings" w:cstheme="minorBidi"/>
                  </w:rPr>
                  <w:t></w:t>
                </w:r>
              </w:sdtContent>
            </w:sdt>
          </w:p>
        </w:tc>
        <w:tc>
          <w:tcPr>
            <w:tcW w:w="4506" w:type="dxa"/>
          </w:tcPr>
          <w:p w14:paraId="12B10FE0" w14:textId="1C9C7926" w:rsidR="00507A1E" w:rsidRPr="00585827" w:rsidRDefault="00EC1837" w:rsidP="00EC1837">
            <w:pPr>
              <w:rPr>
                <w:rFonts w:asciiTheme="minorHAnsi" w:hAnsiTheme="minorHAnsi" w:cstheme="minorHAnsi"/>
                <w:sz w:val="8"/>
                <w:szCs w:val="8"/>
              </w:rPr>
            </w:pPr>
            <w:r w:rsidRPr="00E86139">
              <w:rPr>
                <w:rFonts w:asciiTheme="minorHAnsi" w:hAnsiTheme="minorHAnsi" w:cstheme="minorHAnsi"/>
                <w:b/>
                <w:bCs/>
                <w:sz w:val="22"/>
                <w:szCs w:val="22"/>
              </w:rPr>
              <w:t>Collection</w:t>
            </w:r>
            <w:r>
              <w:rPr>
                <w:rFonts w:asciiTheme="minorHAnsi" w:hAnsiTheme="minorHAnsi" w:cstheme="minorHAnsi"/>
                <w:b/>
                <w:bCs/>
                <w:sz w:val="22"/>
                <w:szCs w:val="22"/>
              </w:rPr>
              <w:t>s</w:t>
            </w:r>
            <w:r w:rsidRPr="00A93F3D">
              <w:rPr>
                <w:rFonts w:asciiTheme="minorHAnsi" w:hAnsiTheme="minorHAnsi" w:cstheme="minorHAnsi"/>
                <w:sz w:val="20"/>
                <w:szCs w:val="20"/>
              </w:rPr>
              <w:t xml:space="preserve"> </w:t>
            </w:r>
            <w:r w:rsidRPr="000D5C6A">
              <w:rPr>
                <w:rFonts w:asciiTheme="minorHAnsi" w:hAnsiTheme="minorHAnsi" w:cstheme="minorHAnsi"/>
                <w:sz w:val="18"/>
                <w:szCs w:val="18"/>
              </w:rPr>
              <w:t xml:space="preserve">(innovations, </w:t>
            </w:r>
            <w:r>
              <w:rPr>
                <w:rFonts w:asciiTheme="minorHAnsi" w:hAnsiTheme="minorHAnsi" w:cstheme="minorHAnsi"/>
                <w:sz w:val="18"/>
                <w:szCs w:val="18"/>
              </w:rPr>
              <w:t xml:space="preserve">new </w:t>
            </w:r>
            <w:r w:rsidRPr="000D5C6A">
              <w:rPr>
                <w:rFonts w:asciiTheme="minorHAnsi" w:hAnsiTheme="minorHAnsi" w:cstheme="minorHAnsi"/>
                <w:sz w:val="18"/>
                <w:szCs w:val="18"/>
              </w:rPr>
              <w:t>systems, vehicles, challenges)</w:t>
            </w:r>
          </w:p>
        </w:tc>
        <w:tc>
          <w:tcPr>
            <w:tcW w:w="456" w:type="dxa"/>
          </w:tcPr>
          <w:p w14:paraId="2DBAC0C5" w14:textId="72E6BF10" w:rsidR="00507A1E" w:rsidRDefault="003C0614" w:rsidP="00507A1E">
            <w:sdt>
              <w:sdtPr>
                <w:rPr>
                  <w:rFonts w:asciiTheme="minorHAnsi" w:hAnsiTheme="minorHAnsi" w:cstheme="minorHAnsi"/>
                  <w:szCs w:val="18"/>
                </w:rPr>
                <w:id w:val="-320042573"/>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7082087A" w14:textId="54A8953A" w:rsidR="00507A1E" w:rsidRDefault="00507A1E" w:rsidP="00507A1E">
            <w:r w:rsidRPr="00E86139">
              <w:rPr>
                <w:rFonts w:asciiTheme="minorHAnsi" w:hAnsiTheme="minorHAnsi" w:cstheme="minorHAnsi"/>
                <w:b/>
                <w:bCs/>
                <w:sz w:val="22"/>
                <w:szCs w:val="18"/>
              </w:rPr>
              <w:t>Plastics</w:t>
            </w:r>
            <w:r w:rsidRPr="00A93F3D">
              <w:rPr>
                <w:rFonts w:asciiTheme="minorHAnsi" w:hAnsiTheme="minorHAnsi" w:cstheme="minorHAnsi"/>
                <w:sz w:val="22"/>
                <w:szCs w:val="18"/>
              </w:rPr>
              <w:t xml:space="preserve"> </w:t>
            </w:r>
            <w:r w:rsidRPr="00C60C79">
              <w:rPr>
                <w:rFonts w:asciiTheme="minorHAnsi" w:hAnsiTheme="minorHAnsi" w:cstheme="minorHAnsi"/>
                <w:sz w:val="18"/>
                <w:szCs w:val="18"/>
              </w:rPr>
              <w:t xml:space="preserve">(plastics recycling, plastics recovery schemes, </w:t>
            </w:r>
            <w:proofErr w:type="gramStart"/>
            <w:r w:rsidRPr="00C60C79">
              <w:rPr>
                <w:rFonts w:asciiTheme="minorHAnsi" w:hAnsiTheme="minorHAnsi" w:cstheme="minorHAnsi"/>
                <w:sz w:val="18"/>
                <w:szCs w:val="18"/>
              </w:rPr>
              <w:t xml:space="preserve">small </w:t>
            </w:r>
            <w:r>
              <w:rPr>
                <w:rFonts w:asciiTheme="minorHAnsi" w:hAnsiTheme="minorHAnsi" w:cstheme="minorHAnsi"/>
                <w:sz w:val="18"/>
                <w:szCs w:val="18"/>
              </w:rPr>
              <w:t>&amp;</w:t>
            </w:r>
            <w:r w:rsidRPr="00C60C79">
              <w:rPr>
                <w:rFonts w:asciiTheme="minorHAnsi" w:hAnsiTheme="minorHAnsi" w:cstheme="minorHAnsi"/>
                <w:sz w:val="18"/>
                <w:szCs w:val="18"/>
              </w:rPr>
              <w:t xml:space="preserve"> large scale</w:t>
            </w:r>
            <w:proofErr w:type="gramEnd"/>
            <w:r w:rsidRPr="00C60C79">
              <w:rPr>
                <w:rFonts w:asciiTheme="minorHAnsi" w:hAnsiTheme="minorHAnsi" w:cstheme="minorHAnsi"/>
                <w:sz w:val="18"/>
                <w:szCs w:val="18"/>
              </w:rPr>
              <w:t xml:space="preserve"> plastics projects)</w:t>
            </w:r>
          </w:p>
        </w:tc>
      </w:tr>
      <w:tr w:rsidR="00507A1E" w14:paraId="74470123" w14:textId="77777777" w:rsidTr="4D5C0D10">
        <w:tc>
          <w:tcPr>
            <w:tcW w:w="456" w:type="dxa"/>
          </w:tcPr>
          <w:p w14:paraId="639C6AFC" w14:textId="0D275116" w:rsidR="00507A1E" w:rsidRDefault="003C0614" w:rsidP="00507A1E">
            <w:sdt>
              <w:sdtPr>
                <w:rPr>
                  <w:rFonts w:asciiTheme="minorHAnsi" w:hAnsiTheme="minorHAnsi" w:cstheme="minorHAnsi"/>
                  <w:szCs w:val="18"/>
                </w:rPr>
                <w:id w:val="-1156074314"/>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685B2308" w14:textId="11D22601" w:rsidR="00EC1837" w:rsidRPr="00585827" w:rsidRDefault="00EC1837" w:rsidP="00EC1837">
            <w:pPr>
              <w:rPr>
                <w:rFonts w:asciiTheme="minorHAnsi" w:hAnsiTheme="minorHAnsi" w:cstheme="minorHAnsi"/>
                <w:sz w:val="18"/>
                <w:szCs w:val="18"/>
              </w:rPr>
            </w:pPr>
            <w:r w:rsidRPr="00585827">
              <w:rPr>
                <w:rFonts w:asciiTheme="minorHAnsi" w:hAnsiTheme="minorHAnsi" w:cstheme="minorHAnsi"/>
                <w:b/>
                <w:bCs/>
                <w:sz w:val="22"/>
                <w:szCs w:val="22"/>
              </w:rPr>
              <w:t>C</w:t>
            </w:r>
            <w:r>
              <w:rPr>
                <w:rFonts w:asciiTheme="minorHAnsi" w:hAnsiTheme="minorHAnsi" w:cstheme="minorHAnsi"/>
                <w:b/>
                <w:bCs/>
                <w:sz w:val="22"/>
                <w:szCs w:val="22"/>
              </w:rPr>
              <w:t xml:space="preserve">ontainer </w:t>
            </w:r>
            <w:r w:rsidR="00047C85">
              <w:rPr>
                <w:rFonts w:asciiTheme="minorHAnsi" w:hAnsiTheme="minorHAnsi" w:cstheme="minorHAnsi"/>
                <w:b/>
                <w:bCs/>
                <w:sz w:val="22"/>
                <w:szCs w:val="22"/>
              </w:rPr>
              <w:t>d</w:t>
            </w:r>
            <w:r>
              <w:rPr>
                <w:rFonts w:asciiTheme="minorHAnsi" w:hAnsiTheme="minorHAnsi" w:cstheme="minorHAnsi"/>
                <w:b/>
                <w:bCs/>
                <w:sz w:val="22"/>
                <w:szCs w:val="22"/>
              </w:rPr>
              <w:t xml:space="preserve">eposit </w:t>
            </w:r>
            <w:r w:rsidR="00047C85">
              <w:rPr>
                <w:rFonts w:asciiTheme="minorHAnsi" w:hAnsiTheme="minorHAnsi" w:cstheme="minorHAnsi"/>
                <w:b/>
                <w:bCs/>
                <w:sz w:val="22"/>
                <w:szCs w:val="22"/>
              </w:rPr>
              <w:t>s</w:t>
            </w:r>
            <w:r>
              <w:rPr>
                <w:rFonts w:asciiTheme="minorHAnsi" w:hAnsiTheme="minorHAnsi" w:cstheme="minorHAnsi"/>
                <w:b/>
                <w:bCs/>
                <w:sz w:val="22"/>
                <w:szCs w:val="22"/>
              </w:rPr>
              <w:t>chemes</w:t>
            </w:r>
            <w:r w:rsidRPr="00585827">
              <w:rPr>
                <w:rFonts w:asciiTheme="minorHAnsi" w:hAnsiTheme="minorHAnsi" w:cstheme="minorHAnsi"/>
                <w:sz w:val="22"/>
                <w:szCs w:val="22"/>
              </w:rPr>
              <w:t xml:space="preserve"> </w:t>
            </w:r>
            <w:r w:rsidRPr="00585827">
              <w:rPr>
                <w:rFonts w:asciiTheme="minorHAnsi" w:hAnsiTheme="minorHAnsi" w:cstheme="minorHAnsi"/>
                <w:sz w:val="18"/>
                <w:szCs w:val="18"/>
              </w:rPr>
              <w:t>(new schemes, new containers, innovations)</w:t>
            </w:r>
          </w:p>
          <w:p w14:paraId="02C13A97" w14:textId="799D24DF" w:rsidR="00507A1E" w:rsidRDefault="00507A1E" w:rsidP="00507A1E"/>
        </w:tc>
        <w:tc>
          <w:tcPr>
            <w:tcW w:w="456" w:type="dxa"/>
          </w:tcPr>
          <w:p w14:paraId="49F15BB1" w14:textId="60804153" w:rsidR="00507A1E" w:rsidRDefault="003C0614" w:rsidP="00507A1E">
            <w:sdt>
              <w:sdtPr>
                <w:rPr>
                  <w:rFonts w:asciiTheme="minorHAnsi" w:hAnsiTheme="minorHAnsi" w:cstheme="minorHAnsi"/>
                  <w:szCs w:val="18"/>
                </w:rPr>
                <w:id w:val="846827327"/>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4B576EEB" w14:textId="18AF4CB2" w:rsidR="00507A1E" w:rsidRDefault="002D3602" w:rsidP="00507A1E">
            <w:r>
              <w:rPr>
                <w:rFonts w:asciiTheme="minorHAnsi" w:hAnsiTheme="minorHAnsi" w:cstheme="minorHAnsi"/>
                <w:b/>
                <w:bCs/>
                <w:color w:val="000000"/>
                <w:sz w:val="22"/>
              </w:rPr>
              <w:t>Problem waste</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solar panels, batteries, textiles)</w:t>
            </w:r>
          </w:p>
        </w:tc>
      </w:tr>
      <w:tr w:rsidR="00507A1E" w14:paraId="640E6EC7" w14:textId="77777777" w:rsidTr="4D5C0D10">
        <w:tc>
          <w:tcPr>
            <w:tcW w:w="456" w:type="dxa"/>
          </w:tcPr>
          <w:p w14:paraId="63039EC3" w14:textId="0F2079AA" w:rsidR="00507A1E" w:rsidRDefault="003C0614" w:rsidP="00507A1E">
            <w:sdt>
              <w:sdtPr>
                <w:rPr>
                  <w:rFonts w:asciiTheme="minorHAnsi" w:hAnsiTheme="minorHAnsi" w:cstheme="minorHAnsi"/>
                  <w:szCs w:val="18"/>
                </w:rPr>
                <w:id w:val="-2070110124"/>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1CEE9335" w14:textId="5FAEAE87" w:rsidR="00507A1E" w:rsidRDefault="00507A1E" w:rsidP="00507A1E">
            <w:r w:rsidRPr="00E86139">
              <w:rPr>
                <w:rFonts w:asciiTheme="minorHAnsi" w:hAnsiTheme="minorHAnsi" w:cstheme="minorHAnsi"/>
                <w:b/>
                <w:bCs/>
                <w:sz w:val="22"/>
                <w:szCs w:val="22"/>
              </w:rPr>
              <w:t>Disaster waste management</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(bushfires, floods,</w:t>
            </w:r>
            <w:r>
              <w:rPr>
                <w:rFonts w:asciiTheme="minorHAnsi" w:hAnsiTheme="minorHAnsi" w:cstheme="minorHAnsi"/>
                <w:sz w:val="18"/>
                <w:szCs w:val="18"/>
              </w:rPr>
              <w:t xml:space="preserve"> pandemic)</w:t>
            </w:r>
          </w:p>
        </w:tc>
        <w:tc>
          <w:tcPr>
            <w:tcW w:w="456" w:type="dxa"/>
          </w:tcPr>
          <w:p w14:paraId="07920F1B" w14:textId="1061D8EB" w:rsidR="00507A1E" w:rsidRDefault="003C0614" w:rsidP="00507A1E">
            <w:sdt>
              <w:sdtPr>
                <w:rPr>
                  <w:rFonts w:asciiTheme="minorHAnsi" w:hAnsiTheme="minorHAnsi" w:cstheme="minorHAnsi"/>
                  <w:szCs w:val="18"/>
                </w:rPr>
                <w:id w:val="1722636894"/>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095A30CA" w14:textId="24051131" w:rsidR="00507A1E" w:rsidRDefault="00507A1E" w:rsidP="00507A1E">
            <w:r w:rsidRPr="00E86139">
              <w:rPr>
                <w:rFonts w:asciiTheme="minorHAnsi" w:hAnsiTheme="minorHAnsi" w:cstheme="minorHAnsi"/>
                <w:b/>
                <w:bCs/>
                <w:sz w:val="22"/>
                <w:szCs w:val="22"/>
              </w:rPr>
              <w:t>Procurement</w:t>
            </w:r>
            <w:r>
              <w:rPr>
                <w:rFonts w:asciiTheme="minorHAnsi" w:hAnsiTheme="minorHAnsi" w:cstheme="minorHAnsi"/>
                <w:b/>
                <w:bCs/>
                <w:sz w:val="22"/>
                <w:szCs w:val="22"/>
              </w:rPr>
              <w:t>, tenders &amp; contracts</w:t>
            </w:r>
            <w:r>
              <w:rPr>
                <w:rFonts w:asciiTheme="minorHAnsi" w:hAnsiTheme="minorHAnsi" w:cstheme="minorHAnsi"/>
                <w:sz w:val="22"/>
                <w:szCs w:val="22"/>
              </w:rPr>
              <w:t xml:space="preserve"> </w:t>
            </w:r>
            <w:r w:rsidRPr="00BA67B3">
              <w:rPr>
                <w:rFonts w:asciiTheme="minorHAnsi" w:hAnsiTheme="minorHAnsi" w:cstheme="minorHAnsi"/>
                <w:sz w:val="18"/>
                <w:szCs w:val="18"/>
              </w:rPr>
              <w:t>(from start to finish, procurement approaches, tender processes and waste service contracts</w:t>
            </w:r>
            <w:r>
              <w:rPr>
                <w:rFonts w:asciiTheme="minorHAnsi" w:hAnsiTheme="minorHAnsi" w:cstheme="minorHAnsi"/>
                <w:sz w:val="18"/>
                <w:szCs w:val="18"/>
              </w:rPr>
              <w:t>)</w:t>
            </w:r>
          </w:p>
        </w:tc>
      </w:tr>
      <w:tr w:rsidR="00507A1E" w14:paraId="0CCB3E4A" w14:textId="77777777" w:rsidTr="4D5C0D10">
        <w:tc>
          <w:tcPr>
            <w:tcW w:w="456" w:type="dxa"/>
          </w:tcPr>
          <w:p w14:paraId="18BCA761" w14:textId="34B030A5" w:rsidR="00507A1E" w:rsidRDefault="003C0614" w:rsidP="00507A1E">
            <w:sdt>
              <w:sdtPr>
                <w:rPr>
                  <w:rFonts w:asciiTheme="minorHAnsi" w:hAnsiTheme="minorHAnsi" w:cstheme="minorHAnsi"/>
                  <w:szCs w:val="18"/>
                </w:rPr>
                <w:id w:val="-674264663"/>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186DFAF9" w14:textId="685AC48A" w:rsidR="00507A1E" w:rsidRDefault="00507A1E" w:rsidP="00507A1E">
            <w:r w:rsidRPr="00507A1E">
              <w:rPr>
                <w:rFonts w:asciiTheme="minorHAnsi" w:hAnsiTheme="minorHAnsi" w:cstheme="minorHAnsi"/>
                <w:b/>
                <w:bCs/>
                <w:sz w:val="22"/>
                <w:szCs w:val="22"/>
              </w:rPr>
              <w:t>Economics</w:t>
            </w:r>
            <w:r w:rsidRPr="00507A1E">
              <w:rPr>
                <w:rFonts w:asciiTheme="minorHAnsi" w:hAnsiTheme="minorHAnsi" w:cstheme="minorHAnsi"/>
                <w:sz w:val="20"/>
                <w:szCs w:val="22"/>
              </w:rPr>
              <w:t xml:space="preserve"> </w:t>
            </w:r>
            <w:r w:rsidRPr="00507A1E">
              <w:rPr>
                <w:rFonts w:asciiTheme="minorHAnsi" w:hAnsiTheme="minorHAnsi" w:cstheme="minorHAnsi"/>
                <w:sz w:val="18"/>
                <w:szCs w:val="18"/>
              </w:rPr>
              <w:t>(business cases, data gathering, planning for financial impacts, reviews &amp; analyses)</w:t>
            </w:r>
          </w:p>
        </w:tc>
        <w:tc>
          <w:tcPr>
            <w:tcW w:w="456" w:type="dxa"/>
          </w:tcPr>
          <w:p w14:paraId="4E41E7EA" w14:textId="20D52C2F" w:rsidR="00507A1E" w:rsidRDefault="003C0614" w:rsidP="00507A1E">
            <w:sdt>
              <w:sdtPr>
                <w:rPr>
                  <w:rFonts w:asciiTheme="minorHAnsi" w:hAnsiTheme="minorHAnsi" w:cstheme="minorHAnsi"/>
                  <w:szCs w:val="18"/>
                </w:rPr>
                <w:id w:val="697742980"/>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516AE475" w14:textId="671A0ECE" w:rsidR="00507A1E" w:rsidRPr="00EC1837" w:rsidRDefault="00EC1837" w:rsidP="00507A1E">
            <w:pPr>
              <w:rPr>
                <w:rFonts w:asciiTheme="minorHAnsi" w:hAnsiTheme="minorHAnsi" w:cstheme="minorHAnsi"/>
                <w:b/>
                <w:bCs/>
                <w:sz w:val="22"/>
                <w:szCs w:val="22"/>
              </w:rPr>
            </w:pPr>
            <w:r w:rsidRPr="00E86139">
              <w:rPr>
                <w:rFonts w:asciiTheme="minorHAnsi" w:hAnsiTheme="minorHAnsi" w:cstheme="minorHAnsi"/>
                <w:b/>
                <w:bCs/>
                <w:sz w:val="22"/>
                <w:szCs w:val="22"/>
              </w:rPr>
              <w:t xml:space="preserve">Product stewardship &amp; </w:t>
            </w:r>
            <w:r>
              <w:rPr>
                <w:rFonts w:asciiTheme="minorHAnsi" w:hAnsiTheme="minorHAnsi" w:cstheme="minorHAnsi"/>
                <w:b/>
                <w:bCs/>
                <w:sz w:val="22"/>
                <w:szCs w:val="22"/>
              </w:rPr>
              <w:t xml:space="preserve">extended producer responsibility </w:t>
            </w:r>
            <w:r>
              <w:rPr>
                <w:rFonts w:asciiTheme="minorHAnsi" w:hAnsiTheme="minorHAnsi" w:cstheme="minorHAnsi"/>
                <w:color w:val="000000"/>
                <w:sz w:val="18"/>
                <w:szCs w:val="18"/>
              </w:rPr>
              <w:t xml:space="preserve">(current </w:t>
            </w:r>
            <w:r>
              <w:rPr>
                <w:rFonts w:asciiTheme="minorHAnsi" w:hAnsiTheme="minorHAnsi" w:cstheme="minorHAnsi"/>
                <w:sz w:val="18"/>
                <w:szCs w:val="18"/>
              </w:rPr>
              <w:t>&amp;</w:t>
            </w:r>
            <w:r w:rsidRPr="007D0AE4">
              <w:rPr>
                <w:rFonts w:asciiTheme="minorHAnsi" w:hAnsiTheme="minorHAnsi" w:cstheme="minorHAnsi"/>
                <w:sz w:val="18"/>
                <w:szCs w:val="18"/>
              </w:rPr>
              <w:t xml:space="preserve"> planned schemes</w:t>
            </w:r>
            <w:r>
              <w:rPr>
                <w:rFonts w:asciiTheme="minorHAnsi" w:hAnsiTheme="minorHAnsi" w:cstheme="minorHAnsi"/>
                <w:sz w:val="18"/>
                <w:szCs w:val="18"/>
              </w:rPr>
              <w:t>, new materials to be captured by schemes, local schemes for recovery)</w:t>
            </w:r>
          </w:p>
        </w:tc>
      </w:tr>
      <w:tr w:rsidR="00507A1E" w14:paraId="21D40273" w14:textId="77777777" w:rsidTr="4D5C0D10">
        <w:tc>
          <w:tcPr>
            <w:tcW w:w="456" w:type="dxa"/>
          </w:tcPr>
          <w:p w14:paraId="6C2151EE" w14:textId="3DEB9923" w:rsidR="00507A1E" w:rsidRDefault="003C0614" w:rsidP="00507A1E">
            <w:sdt>
              <w:sdtPr>
                <w:rPr>
                  <w:rFonts w:asciiTheme="minorHAnsi" w:hAnsiTheme="minorHAnsi" w:cstheme="minorHAnsi"/>
                  <w:szCs w:val="18"/>
                </w:rPr>
                <w:id w:val="-863135351"/>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55510860" w14:textId="0E2C49A9" w:rsidR="00507A1E" w:rsidRDefault="00507A1E" w:rsidP="00507A1E">
            <w:r w:rsidRPr="00E86139">
              <w:rPr>
                <w:rFonts w:asciiTheme="minorHAnsi" w:hAnsiTheme="minorHAnsi" w:cstheme="minorHAnsi"/>
                <w:b/>
                <w:bCs/>
                <w:color w:val="000000"/>
                <w:sz w:val="22"/>
                <w:szCs w:val="22"/>
              </w:rPr>
              <w:t>Education</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(behaviour change, community engagement</w:t>
            </w:r>
            <w:r>
              <w:rPr>
                <w:rFonts w:asciiTheme="minorHAnsi" w:hAnsiTheme="minorHAnsi" w:cstheme="minorHAnsi"/>
                <w:color w:val="000000"/>
                <w:sz w:val="18"/>
                <w:szCs w:val="18"/>
              </w:rPr>
              <w:t xml:space="preserve">, </w:t>
            </w:r>
            <w:r w:rsidRPr="00AB7DA0">
              <w:rPr>
                <w:rFonts w:asciiTheme="minorHAnsi" w:hAnsiTheme="minorHAnsi" w:cstheme="minorHAnsi"/>
                <w:color w:val="000000"/>
                <w:sz w:val="18"/>
                <w:szCs w:val="18"/>
              </w:rPr>
              <w:t>social media</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planning FOGO education</w:t>
            </w:r>
            <w:r w:rsidRPr="00AB7DA0">
              <w:rPr>
                <w:rFonts w:asciiTheme="minorHAnsi" w:hAnsiTheme="minorHAnsi" w:cstheme="minorHAnsi"/>
                <w:color w:val="000000"/>
                <w:sz w:val="18"/>
                <w:szCs w:val="18"/>
              </w:rPr>
              <w:t>)</w:t>
            </w:r>
          </w:p>
        </w:tc>
        <w:tc>
          <w:tcPr>
            <w:tcW w:w="456" w:type="dxa"/>
          </w:tcPr>
          <w:p w14:paraId="20BB40E4" w14:textId="55743F25" w:rsidR="00507A1E" w:rsidRDefault="003C0614" w:rsidP="00507A1E">
            <w:sdt>
              <w:sdtPr>
                <w:rPr>
                  <w:rFonts w:asciiTheme="minorHAnsi" w:hAnsiTheme="minorHAnsi" w:cstheme="minorHAnsi"/>
                  <w:szCs w:val="18"/>
                </w:rPr>
                <w:id w:val="1511635521"/>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4AB52187" w14:textId="6DB6DF75" w:rsidR="00507A1E" w:rsidRDefault="00EC1837" w:rsidP="00507A1E">
            <w:r>
              <w:rPr>
                <w:rFonts w:asciiTheme="minorHAnsi" w:hAnsiTheme="minorHAnsi" w:cstheme="minorHAnsi"/>
                <w:b/>
                <w:bCs/>
                <w:sz w:val="22"/>
                <w:szCs w:val="22"/>
              </w:rPr>
              <w:t>Project Planning</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w:t>
            </w:r>
            <w:r w:rsidRPr="0007674E">
              <w:rPr>
                <w:rFonts w:asciiTheme="minorHAnsi" w:hAnsiTheme="minorHAnsi" w:cstheme="minorHAnsi"/>
                <w:sz w:val="18"/>
                <w:szCs w:val="18"/>
              </w:rPr>
              <w:t>projects currently planned, challenges and barriers, planning controls and conditions, project management</w:t>
            </w:r>
            <w:r w:rsidRPr="000D5C6A">
              <w:rPr>
                <w:rFonts w:asciiTheme="minorHAnsi" w:hAnsiTheme="minorHAnsi" w:cstheme="minorHAnsi"/>
                <w:sz w:val="18"/>
                <w:szCs w:val="18"/>
              </w:rPr>
              <w:t>)</w:t>
            </w:r>
          </w:p>
        </w:tc>
      </w:tr>
      <w:tr w:rsidR="00507A1E" w14:paraId="332A643F" w14:textId="77777777" w:rsidTr="4D5C0D10">
        <w:tc>
          <w:tcPr>
            <w:tcW w:w="456" w:type="dxa"/>
          </w:tcPr>
          <w:p w14:paraId="5D6EB76A" w14:textId="6F0C6F7E" w:rsidR="00507A1E" w:rsidRDefault="003C0614" w:rsidP="00507A1E">
            <w:sdt>
              <w:sdtPr>
                <w:rPr>
                  <w:rFonts w:asciiTheme="minorHAnsi" w:hAnsiTheme="minorHAnsi" w:cstheme="minorHAnsi"/>
                  <w:szCs w:val="18"/>
                </w:rPr>
                <w:id w:val="616410119"/>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7B7F3BD7" w14:textId="194C3B44" w:rsidR="00507A1E" w:rsidRDefault="00507A1E" w:rsidP="00507A1E">
            <w:r>
              <w:rPr>
                <w:rFonts w:asciiTheme="minorHAnsi" w:hAnsiTheme="minorHAnsi" w:cstheme="minorHAnsi"/>
                <w:b/>
                <w:bCs/>
                <w:color w:val="000000"/>
                <w:sz w:val="22"/>
                <w:szCs w:val="22"/>
              </w:rPr>
              <w:t xml:space="preserve">Energy from waste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projects, case studies)</w:t>
            </w:r>
          </w:p>
        </w:tc>
        <w:tc>
          <w:tcPr>
            <w:tcW w:w="456" w:type="dxa"/>
          </w:tcPr>
          <w:p w14:paraId="5B279B3E" w14:textId="3F23FB2E" w:rsidR="00507A1E" w:rsidRDefault="003C0614" w:rsidP="00507A1E">
            <w:sdt>
              <w:sdtPr>
                <w:rPr>
                  <w:rFonts w:asciiTheme="minorHAnsi" w:hAnsiTheme="minorHAnsi" w:cstheme="minorHAnsi"/>
                  <w:szCs w:val="18"/>
                </w:rPr>
                <w:id w:val="-817024192"/>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197B8858" w14:textId="1B66D073" w:rsidR="00507A1E" w:rsidRPr="00EC1837" w:rsidRDefault="00EC1837" w:rsidP="00507A1E">
            <w:pPr>
              <w:rPr>
                <w:rFonts w:asciiTheme="minorHAnsi" w:hAnsiTheme="minorHAnsi" w:cstheme="minorHAnsi"/>
                <w:color w:val="000000"/>
                <w:sz w:val="18"/>
                <w:szCs w:val="22"/>
              </w:rPr>
            </w:pPr>
            <w:r w:rsidRPr="00E86139">
              <w:rPr>
                <w:rFonts w:asciiTheme="minorHAnsi" w:hAnsiTheme="minorHAnsi" w:cstheme="minorHAnsi"/>
                <w:b/>
                <w:bCs/>
                <w:color w:val="000000"/>
                <w:sz w:val="22"/>
                <w:szCs w:val="22"/>
              </w:rPr>
              <w:t>Regional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regional responses to waste</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settings, collaboration, joint projects</w:t>
            </w:r>
            <w:r w:rsidRPr="00AB7DA0">
              <w:rPr>
                <w:rFonts w:asciiTheme="minorHAnsi" w:hAnsiTheme="minorHAnsi" w:cstheme="minorHAnsi"/>
                <w:color w:val="000000"/>
                <w:sz w:val="18"/>
                <w:szCs w:val="22"/>
              </w:rPr>
              <w:t>)</w:t>
            </w:r>
          </w:p>
        </w:tc>
      </w:tr>
      <w:tr w:rsidR="002D3602" w14:paraId="40F8DB51" w14:textId="77777777" w:rsidTr="4D5C0D10">
        <w:tc>
          <w:tcPr>
            <w:tcW w:w="456" w:type="dxa"/>
          </w:tcPr>
          <w:p w14:paraId="3EFA5C58" w14:textId="1E24CE0D" w:rsidR="002D3602" w:rsidRDefault="003C0614" w:rsidP="002D3602">
            <w:pPr>
              <w:rPr>
                <w:rFonts w:asciiTheme="minorHAnsi" w:hAnsiTheme="minorHAnsi" w:cstheme="minorHAnsi"/>
                <w:szCs w:val="18"/>
              </w:rPr>
            </w:pPr>
            <w:sdt>
              <w:sdtPr>
                <w:rPr>
                  <w:rFonts w:asciiTheme="minorHAnsi" w:hAnsiTheme="minorHAnsi" w:cstheme="minorHAnsi"/>
                  <w:szCs w:val="18"/>
                </w:rPr>
                <w:id w:val="1201660314"/>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25B5621B" w14:textId="181E0BF4" w:rsidR="002D3602" w:rsidRPr="002D3602" w:rsidRDefault="002D3602" w:rsidP="002D3602">
            <w:pPr>
              <w:rPr>
                <w:rFonts w:asciiTheme="minorHAnsi" w:hAnsiTheme="minorHAnsi" w:cstheme="minorHAnsi"/>
                <w:sz w:val="18"/>
                <w:szCs w:val="18"/>
              </w:rPr>
            </w:pPr>
            <w:r>
              <w:rPr>
                <w:rFonts w:asciiTheme="minorHAnsi" w:hAnsiTheme="minorHAnsi" w:cstheme="minorHAnsi"/>
                <w:b/>
                <w:bCs/>
                <w:sz w:val="22"/>
                <w:szCs w:val="22"/>
              </w:rPr>
              <w:t>H</w:t>
            </w:r>
            <w:r w:rsidRPr="00E86139">
              <w:rPr>
                <w:rFonts w:asciiTheme="minorHAnsi" w:hAnsiTheme="minorHAnsi" w:cstheme="minorHAnsi"/>
                <w:b/>
                <w:bCs/>
                <w:sz w:val="22"/>
                <w:szCs w:val="22"/>
              </w:rPr>
              <w:t>azardous waste</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(asbestos,</w:t>
            </w:r>
            <w:r>
              <w:rPr>
                <w:rFonts w:asciiTheme="minorHAnsi" w:hAnsiTheme="minorHAnsi" w:cstheme="minorHAnsi"/>
                <w:sz w:val="18"/>
                <w:szCs w:val="18"/>
              </w:rPr>
              <w:t xml:space="preserve"> clinical </w:t>
            </w:r>
            <w:r w:rsidRPr="0007674E">
              <w:rPr>
                <w:rFonts w:asciiTheme="minorHAnsi" w:hAnsiTheme="minorHAnsi" w:cstheme="minorHAnsi"/>
                <w:sz w:val="18"/>
                <w:szCs w:val="18"/>
              </w:rPr>
              <w:t>&amp; medical, illegally dumped hazardous waste, systems for managing hazardous materials</w:t>
            </w:r>
            <w:r>
              <w:rPr>
                <w:rFonts w:asciiTheme="minorHAnsi" w:hAnsiTheme="minorHAnsi" w:cstheme="minorHAnsi"/>
                <w:sz w:val="18"/>
                <w:szCs w:val="18"/>
              </w:rPr>
              <w:t>)</w:t>
            </w:r>
          </w:p>
        </w:tc>
        <w:tc>
          <w:tcPr>
            <w:tcW w:w="456" w:type="dxa"/>
          </w:tcPr>
          <w:p w14:paraId="3A8159E2" w14:textId="58CEA56A" w:rsidR="002D3602" w:rsidRDefault="003C0614" w:rsidP="4D5C0D10">
            <w:pPr>
              <w:rPr>
                <w:rFonts w:asciiTheme="minorHAnsi" w:hAnsiTheme="minorHAnsi" w:cstheme="minorBidi"/>
              </w:rPr>
            </w:pPr>
            <w:sdt>
              <w:sdtPr>
                <w:rPr>
                  <w:rFonts w:asciiTheme="minorHAnsi" w:hAnsiTheme="minorHAnsi" w:cstheme="minorBidi"/>
                </w:rPr>
                <w:id w:val="1296566694"/>
                <w14:checkbox>
                  <w14:checked w14:val="1"/>
                  <w14:checkedState w14:val="2612" w14:font="Wingdings"/>
                  <w14:uncheckedState w14:val="2610" w14:font="MS Gothic"/>
                </w14:checkbox>
              </w:sdtPr>
              <w:sdtEndPr/>
              <w:sdtContent>
                <w:r w:rsidR="4D5C0D10" w:rsidRPr="4D5C0D10">
                  <w:rPr>
                    <w:rFonts w:ascii="Wingdings" w:eastAsia="Wingdings" w:hAnsi="Wingdings" w:cstheme="minorBidi"/>
                  </w:rPr>
                  <w:t></w:t>
                </w:r>
              </w:sdtContent>
            </w:sdt>
          </w:p>
        </w:tc>
        <w:tc>
          <w:tcPr>
            <w:tcW w:w="4519" w:type="dxa"/>
          </w:tcPr>
          <w:p w14:paraId="0F621629" w14:textId="52579787" w:rsidR="002D3602" w:rsidRPr="00E86139" w:rsidRDefault="00EC1837" w:rsidP="002D3602">
            <w:pPr>
              <w:rPr>
                <w:rFonts w:asciiTheme="minorHAnsi" w:hAnsiTheme="minorHAnsi" w:cstheme="minorHAnsi"/>
                <w:b/>
                <w:bCs/>
                <w:color w:val="000000"/>
                <w:sz w:val="22"/>
                <w:szCs w:val="22"/>
              </w:rPr>
            </w:pPr>
            <w:r>
              <w:rPr>
                <w:rFonts w:asciiTheme="minorHAnsi" w:hAnsiTheme="minorHAnsi" w:cstheme="minorHAnsi"/>
                <w:b/>
                <w:bCs/>
                <w:color w:val="000000"/>
                <w:sz w:val="22"/>
                <w:szCs w:val="22"/>
              </w:rPr>
              <w:t>Resource</w:t>
            </w:r>
            <w:r w:rsidRPr="00E86139">
              <w:rPr>
                <w:rFonts w:asciiTheme="minorHAnsi" w:hAnsiTheme="minorHAnsi" w:cstheme="minorHAnsi"/>
                <w:b/>
                <w:bCs/>
                <w:color w:val="000000"/>
                <w:sz w:val="22"/>
                <w:szCs w:val="22"/>
              </w:rPr>
              <w:t xml:space="preserve"> recovery</w:t>
            </w:r>
            <w:r w:rsidRPr="00AB7DA0">
              <w:rPr>
                <w:rFonts w:asciiTheme="minorHAnsi" w:hAnsiTheme="minorHAnsi" w:cstheme="minorHAnsi"/>
                <w:color w:val="000000"/>
                <w:sz w:val="20"/>
                <w:szCs w:val="22"/>
              </w:rPr>
              <w:t xml:space="preserve"> </w:t>
            </w:r>
            <w:r w:rsidRPr="00BA67B3">
              <w:rPr>
                <w:rFonts w:asciiTheme="minorHAnsi" w:hAnsiTheme="minorHAnsi" w:cstheme="minorHAnsi"/>
                <w:color w:val="000000"/>
                <w:sz w:val="18"/>
                <w:szCs w:val="20"/>
              </w:rPr>
              <w:t xml:space="preserve">(recycling, </w:t>
            </w:r>
            <w:r>
              <w:rPr>
                <w:rFonts w:asciiTheme="minorHAnsi" w:hAnsiTheme="minorHAnsi" w:cstheme="minorHAnsi"/>
                <w:color w:val="000000"/>
                <w:sz w:val="18"/>
                <w:szCs w:val="20"/>
              </w:rPr>
              <w:t xml:space="preserve">C&amp;I/C&amp;D, </w:t>
            </w:r>
            <w:r w:rsidRPr="00BA67B3">
              <w:rPr>
                <w:rFonts w:asciiTheme="minorHAnsi" w:hAnsiTheme="minorHAnsi" w:cstheme="minorHAnsi"/>
                <w:color w:val="000000"/>
                <w:sz w:val="18"/>
                <w:szCs w:val="20"/>
              </w:rPr>
              <w:t xml:space="preserve">organics </w:t>
            </w:r>
            <w:r>
              <w:rPr>
                <w:rFonts w:asciiTheme="minorHAnsi" w:hAnsiTheme="minorHAnsi" w:cstheme="minorHAnsi"/>
                <w:color w:val="000000"/>
                <w:sz w:val="18"/>
                <w:szCs w:val="20"/>
              </w:rPr>
              <w:t>&amp;</w:t>
            </w:r>
            <w:r w:rsidRPr="00BA67B3">
              <w:rPr>
                <w:rFonts w:asciiTheme="minorHAnsi" w:hAnsiTheme="minorHAnsi" w:cstheme="minorHAnsi"/>
                <w:color w:val="000000"/>
                <w:sz w:val="18"/>
                <w:szCs w:val="20"/>
              </w:rPr>
              <w:t xml:space="preserve"> other material recovery, emerging markets, insights &amp; updates)</w:t>
            </w:r>
          </w:p>
        </w:tc>
      </w:tr>
      <w:tr w:rsidR="002D3602" w14:paraId="33935A41" w14:textId="77777777" w:rsidTr="4D5C0D10">
        <w:tc>
          <w:tcPr>
            <w:tcW w:w="456" w:type="dxa"/>
          </w:tcPr>
          <w:p w14:paraId="5654160A" w14:textId="0B6AF647" w:rsidR="002D3602" w:rsidRDefault="003C0614" w:rsidP="002D3602">
            <w:sdt>
              <w:sdtPr>
                <w:rPr>
                  <w:rFonts w:asciiTheme="minorHAnsi" w:hAnsiTheme="minorHAnsi" w:cstheme="minorHAnsi"/>
                  <w:szCs w:val="18"/>
                </w:rPr>
                <w:id w:val="-2059616612"/>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72DE6F99" w14:textId="2176A60F"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rPr>
              <w:t>Infrastructure &amp; planning</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FOGO capacity,</w:t>
            </w:r>
            <w:r>
              <w:rPr>
                <w:rFonts w:asciiTheme="minorHAnsi" w:hAnsiTheme="minorHAnsi" w:cstheme="minorHAnsi"/>
                <w:color w:val="000000"/>
                <w:sz w:val="18"/>
                <w:szCs w:val="18"/>
              </w:rPr>
              <w:t xml:space="preserve"> new </w:t>
            </w:r>
            <w:r w:rsidRPr="007D0AE4">
              <w:rPr>
                <w:rFonts w:asciiTheme="minorHAnsi" w:hAnsiTheme="minorHAnsi" w:cstheme="minorHAnsi"/>
                <w:color w:val="000000"/>
                <w:sz w:val="18"/>
                <w:szCs w:val="18"/>
              </w:rPr>
              <w:t>material recovery planning</w:t>
            </w:r>
            <w:r>
              <w:rPr>
                <w:rFonts w:asciiTheme="minorHAnsi" w:hAnsiTheme="minorHAnsi" w:cstheme="minorHAnsi"/>
                <w:color w:val="000000"/>
                <w:sz w:val="18"/>
                <w:szCs w:val="18"/>
              </w:rPr>
              <w:t>)</w:t>
            </w:r>
          </w:p>
        </w:tc>
        <w:tc>
          <w:tcPr>
            <w:tcW w:w="456" w:type="dxa"/>
          </w:tcPr>
          <w:p w14:paraId="5A6C24FC" w14:textId="6725195A" w:rsidR="002D3602" w:rsidRDefault="003C0614" w:rsidP="002D3602">
            <w:sdt>
              <w:sdtPr>
                <w:rPr>
                  <w:rFonts w:asciiTheme="minorHAnsi" w:hAnsiTheme="minorHAnsi" w:cstheme="minorHAnsi"/>
                  <w:szCs w:val="18"/>
                </w:rPr>
                <w:id w:val="-993097107"/>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19" w:type="dxa"/>
          </w:tcPr>
          <w:p w14:paraId="01D3C0AD" w14:textId="0DB642A6" w:rsidR="002D3602" w:rsidRDefault="002D3602" w:rsidP="002D3602">
            <w:r w:rsidRPr="00E86139">
              <w:rPr>
                <w:rFonts w:asciiTheme="minorHAnsi" w:hAnsiTheme="minorHAnsi" w:cstheme="minorHAnsi"/>
                <w:b/>
                <w:bCs/>
                <w:color w:val="000000"/>
                <w:sz w:val="22"/>
                <w:szCs w:val="22"/>
              </w:rPr>
              <w:t>Social enterprise</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Pr>
                <w:rFonts w:asciiTheme="minorHAnsi" w:hAnsiTheme="minorHAnsi" w:cstheme="minorHAnsi"/>
                <w:color w:val="000000"/>
                <w:sz w:val="18"/>
                <w:szCs w:val="22"/>
              </w:rPr>
              <w:t xml:space="preserve">new entrants, </w:t>
            </w:r>
            <w:r w:rsidRPr="007D0AE4">
              <w:rPr>
                <w:rFonts w:asciiTheme="minorHAnsi" w:hAnsiTheme="minorHAnsi" w:cstheme="minorHAnsi"/>
                <w:sz w:val="18"/>
                <w:szCs w:val="18"/>
              </w:rPr>
              <w:t>recent</w:t>
            </w:r>
            <w:r>
              <w:rPr>
                <w:rFonts w:asciiTheme="minorHAnsi" w:hAnsiTheme="minorHAnsi" w:cstheme="minorHAnsi"/>
                <w:sz w:val="18"/>
                <w:szCs w:val="18"/>
              </w:rPr>
              <w:t xml:space="preserve"> endeavours, case studies)</w:t>
            </w:r>
          </w:p>
        </w:tc>
      </w:tr>
      <w:tr w:rsidR="002D3602" w14:paraId="3F095EF7" w14:textId="77777777" w:rsidTr="4D5C0D10">
        <w:tc>
          <w:tcPr>
            <w:tcW w:w="456" w:type="dxa"/>
          </w:tcPr>
          <w:p w14:paraId="255BFA4A" w14:textId="5FCD63FD" w:rsidR="002D3602" w:rsidRDefault="003C0614" w:rsidP="002D3602">
            <w:sdt>
              <w:sdtPr>
                <w:rPr>
                  <w:rFonts w:asciiTheme="minorHAnsi" w:hAnsiTheme="minorHAnsi" w:cstheme="minorHAnsi"/>
                  <w:szCs w:val="18"/>
                </w:rPr>
                <w:id w:val="-1774470432"/>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549DBBFA" w14:textId="6581D93E"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Innovative projects</w:t>
            </w:r>
            <w:r w:rsidRPr="00AB7DA0">
              <w:rPr>
                <w:rFonts w:asciiTheme="minorHAnsi" w:hAnsiTheme="minorHAnsi" w:cstheme="minorHAnsi"/>
                <w:color w:val="000000"/>
                <w:sz w:val="18"/>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sustainability innovations, artificial </w:t>
            </w:r>
            <w:r w:rsidRPr="00AB7DA0">
              <w:rPr>
                <w:rFonts w:asciiTheme="minorHAnsi" w:hAnsiTheme="minorHAnsi" w:cstheme="minorHAnsi"/>
                <w:color w:val="000000"/>
                <w:sz w:val="18"/>
                <w:szCs w:val="18"/>
              </w:rPr>
              <w:t>intelligence, case studies)</w:t>
            </w:r>
          </w:p>
        </w:tc>
        <w:tc>
          <w:tcPr>
            <w:tcW w:w="456" w:type="dxa"/>
          </w:tcPr>
          <w:p w14:paraId="42415085" w14:textId="37660A4E" w:rsidR="002D3602" w:rsidRDefault="003C0614" w:rsidP="002D3602">
            <w:sdt>
              <w:sdtPr>
                <w:rPr>
                  <w:rFonts w:asciiTheme="minorHAnsi" w:hAnsiTheme="minorHAnsi" w:cstheme="minorHAnsi"/>
                  <w:szCs w:val="18"/>
                </w:rPr>
                <w:id w:val="714393749"/>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19" w:type="dxa"/>
          </w:tcPr>
          <w:p w14:paraId="5EBACAF7" w14:textId="24278085" w:rsidR="002D3602" w:rsidRDefault="002D3602" w:rsidP="002D3602">
            <w:r w:rsidRPr="00670DFD">
              <w:rPr>
                <w:rFonts w:asciiTheme="minorHAnsi" w:hAnsiTheme="minorHAnsi" w:cstheme="minorHAnsi"/>
                <w:b/>
                <w:bCs/>
                <w:color w:val="000000"/>
                <w:sz w:val="22"/>
                <w:szCs w:val="22"/>
              </w:rPr>
              <w:t>Strategic waste planning &amp; policy</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Pr>
                <w:rFonts w:asciiTheme="minorHAnsi" w:hAnsiTheme="minorHAnsi" w:cstheme="minorHAnsi"/>
                <w:sz w:val="18"/>
                <w:szCs w:val="18"/>
              </w:rPr>
              <w:t>stakeholder en</w:t>
            </w:r>
            <w:r w:rsidRPr="007D0AE4">
              <w:rPr>
                <w:rFonts w:asciiTheme="minorHAnsi" w:hAnsiTheme="minorHAnsi" w:cstheme="minorHAnsi"/>
                <w:sz w:val="18"/>
                <w:szCs w:val="18"/>
              </w:rPr>
              <w:t>gagement</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strategy development, </w:t>
            </w:r>
            <w:r>
              <w:rPr>
                <w:rFonts w:asciiTheme="minorHAnsi" w:hAnsiTheme="minorHAnsi" w:cstheme="minorHAnsi"/>
                <w:sz w:val="18"/>
                <w:szCs w:val="18"/>
              </w:rPr>
              <w:t xml:space="preserve">waste policy impacts </w:t>
            </w:r>
            <w:r w:rsidRPr="007D0AE4">
              <w:rPr>
                <w:rFonts w:asciiTheme="minorHAnsi" w:hAnsiTheme="minorHAnsi" w:cstheme="minorHAnsi"/>
                <w:sz w:val="18"/>
                <w:szCs w:val="18"/>
              </w:rPr>
              <w:t>and opportunities</w:t>
            </w:r>
            <w:r>
              <w:rPr>
                <w:rFonts w:asciiTheme="minorHAnsi" w:hAnsiTheme="minorHAnsi" w:cstheme="minorHAnsi"/>
                <w:sz w:val="18"/>
                <w:szCs w:val="18"/>
              </w:rPr>
              <w:t>)</w:t>
            </w:r>
          </w:p>
        </w:tc>
      </w:tr>
      <w:tr w:rsidR="002D3602" w14:paraId="2CAF8323" w14:textId="77777777" w:rsidTr="4D5C0D10">
        <w:tc>
          <w:tcPr>
            <w:tcW w:w="456" w:type="dxa"/>
          </w:tcPr>
          <w:p w14:paraId="40F34E46" w14:textId="417814C9" w:rsidR="002D3602" w:rsidRDefault="003C0614" w:rsidP="002D3602">
            <w:sdt>
              <w:sdtPr>
                <w:rPr>
                  <w:rFonts w:asciiTheme="minorHAnsi" w:hAnsiTheme="minorHAnsi" w:cstheme="minorHAnsi"/>
                  <w:szCs w:val="18"/>
                </w:rPr>
                <w:id w:val="-1453168297"/>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510E9BD0" w14:textId="36C24720" w:rsidR="002D3602" w:rsidRPr="00E86139" w:rsidRDefault="002D3602" w:rsidP="002D3602">
            <w:pPr>
              <w:rPr>
                <w:rFonts w:asciiTheme="minorHAnsi" w:hAnsiTheme="minorHAnsi" w:cstheme="minorHAnsi"/>
                <w:b/>
                <w:bCs/>
                <w:color w:val="000000"/>
                <w:sz w:val="22"/>
              </w:rPr>
            </w:pPr>
            <w:r w:rsidRPr="00E86139">
              <w:rPr>
                <w:rFonts w:asciiTheme="minorHAnsi" w:hAnsiTheme="minorHAnsi" w:cstheme="minorHAnsi"/>
                <w:b/>
                <w:bCs/>
                <w:color w:val="000000"/>
                <w:sz w:val="22"/>
                <w:szCs w:val="22"/>
              </w:rPr>
              <w:t>Landfill &amp; facility management</w:t>
            </w:r>
            <w:r>
              <w:rPr>
                <w:rFonts w:asciiTheme="minorHAnsi" w:hAnsiTheme="minorHAnsi" w:cstheme="minorHAnsi"/>
                <w:color w:val="000000"/>
                <w:sz w:val="22"/>
                <w:szCs w:val="22"/>
              </w:rPr>
              <w:t xml:space="preserve"> (</w:t>
            </w:r>
            <w:r w:rsidRPr="007D0AE4">
              <w:rPr>
                <w:rFonts w:asciiTheme="minorHAnsi" w:hAnsiTheme="minorHAnsi" w:cstheme="minorHAnsi"/>
                <w:sz w:val="18"/>
                <w:szCs w:val="18"/>
              </w:rPr>
              <w:t>facility</w:t>
            </w:r>
            <w:r>
              <w:rPr>
                <w:rFonts w:asciiTheme="minorHAnsi" w:hAnsiTheme="minorHAnsi" w:cstheme="minorHAnsi"/>
                <w:sz w:val="18"/>
                <w:szCs w:val="18"/>
              </w:rPr>
              <w:t xml:space="preserve"> operations </w:t>
            </w:r>
            <w:r w:rsidRPr="007D0AE4">
              <w:rPr>
                <w:rFonts w:asciiTheme="minorHAnsi" w:hAnsiTheme="minorHAnsi" w:cstheme="minorHAnsi"/>
                <w:sz w:val="18"/>
                <w:szCs w:val="18"/>
              </w:rPr>
              <w:t xml:space="preserve">management, strategic planning, </w:t>
            </w:r>
            <w:r>
              <w:rPr>
                <w:rFonts w:asciiTheme="minorHAnsi" w:hAnsiTheme="minorHAnsi" w:cstheme="minorHAnsi"/>
                <w:sz w:val="18"/>
                <w:szCs w:val="18"/>
              </w:rPr>
              <w:t>compliance)</w:t>
            </w:r>
          </w:p>
        </w:tc>
        <w:tc>
          <w:tcPr>
            <w:tcW w:w="456" w:type="dxa"/>
          </w:tcPr>
          <w:p w14:paraId="387C56E0" w14:textId="7EAF2173" w:rsidR="002D3602" w:rsidRDefault="003C0614" w:rsidP="002D3602">
            <w:sdt>
              <w:sdtPr>
                <w:rPr>
                  <w:rFonts w:asciiTheme="minorHAnsi" w:hAnsiTheme="minorHAnsi" w:cstheme="minorHAnsi"/>
                  <w:szCs w:val="18"/>
                </w:rPr>
                <w:id w:val="-1051999890"/>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19" w:type="dxa"/>
          </w:tcPr>
          <w:p w14:paraId="151DA0D3" w14:textId="1A7A3A39" w:rsidR="002D3602" w:rsidRPr="00325CFA" w:rsidRDefault="002D3602" w:rsidP="002D3602">
            <w:r w:rsidRPr="00E86139">
              <w:rPr>
                <w:rFonts w:asciiTheme="minorHAnsi" w:hAnsiTheme="minorHAnsi" w:cstheme="minorHAnsi"/>
                <w:b/>
                <w:bCs/>
                <w:color w:val="000000"/>
                <w:sz w:val="22"/>
                <w:szCs w:val="22"/>
              </w:rPr>
              <w:t>Technology</w:t>
            </w:r>
            <w:r>
              <w:rPr>
                <w:rFonts w:asciiTheme="minorHAnsi" w:hAnsiTheme="minorHAnsi" w:cstheme="minorHAnsi"/>
                <w:b/>
                <w:bCs/>
                <w:color w:val="000000"/>
                <w:sz w:val="22"/>
                <w:szCs w:val="22"/>
              </w:rPr>
              <w:t xml:space="preserve"> in waste management</w:t>
            </w:r>
            <w:r>
              <w:rPr>
                <w:rFonts w:asciiTheme="minorHAnsi" w:hAnsiTheme="minorHAnsi" w:cstheme="minorHAnsi"/>
                <w:color w:val="000000"/>
                <w:sz w:val="22"/>
                <w:szCs w:val="22"/>
              </w:rPr>
              <w:t xml:space="preserve"> </w:t>
            </w:r>
            <w:r w:rsidRPr="00BA67B3">
              <w:rPr>
                <w:rFonts w:asciiTheme="minorHAnsi" w:hAnsiTheme="minorHAnsi" w:cstheme="minorHAnsi"/>
                <w:color w:val="000000"/>
                <w:sz w:val="18"/>
                <w:szCs w:val="18"/>
              </w:rPr>
              <w:t>(AI, early adopters, innovations, improvements to services due to technology, barriers)</w:t>
            </w:r>
          </w:p>
        </w:tc>
      </w:tr>
      <w:tr w:rsidR="002D3602" w14:paraId="22C28CD7" w14:textId="77777777" w:rsidTr="4D5C0D10">
        <w:tc>
          <w:tcPr>
            <w:tcW w:w="456" w:type="dxa"/>
          </w:tcPr>
          <w:p w14:paraId="2F6802A7" w14:textId="47F71658" w:rsidR="002D3602" w:rsidRDefault="003C0614" w:rsidP="002D3602">
            <w:sdt>
              <w:sdtPr>
                <w:rPr>
                  <w:rFonts w:asciiTheme="minorHAnsi" w:hAnsiTheme="minorHAnsi" w:cstheme="minorHAnsi"/>
                  <w:szCs w:val="18"/>
                </w:rPr>
                <w:id w:val="1637986797"/>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443A878D" w14:textId="6D21057C"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Legislation, regulations &amp; levies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major</w:t>
            </w:r>
            <w:r>
              <w:rPr>
                <w:rFonts w:asciiTheme="minorHAnsi" w:hAnsiTheme="minorHAnsi" w:cstheme="minorHAnsi"/>
                <w:color w:val="000000"/>
                <w:sz w:val="18"/>
                <w:szCs w:val="18"/>
              </w:rPr>
              <w:t xml:space="preserve"> u</w:t>
            </w:r>
            <w:r w:rsidRPr="007D0AE4">
              <w:rPr>
                <w:rFonts w:asciiTheme="minorHAnsi" w:hAnsiTheme="minorHAnsi" w:cstheme="minorHAnsi"/>
                <w:color w:val="000000"/>
                <w:sz w:val="18"/>
                <w:szCs w:val="18"/>
              </w:rPr>
              <w:t>pdates, monitoring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&amp; enforcement, </w:t>
            </w:r>
            <w:r>
              <w:rPr>
                <w:rFonts w:asciiTheme="minorHAnsi" w:hAnsiTheme="minorHAnsi" w:cstheme="minorHAnsi"/>
                <w:color w:val="000000"/>
                <w:sz w:val="18"/>
                <w:szCs w:val="18"/>
              </w:rPr>
              <w:t xml:space="preserve">response </w:t>
            </w:r>
            <w:r w:rsidRPr="007D0AE4">
              <w:rPr>
                <w:rFonts w:asciiTheme="minorHAnsi" w:hAnsiTheme="minorHAnsi" w:cstheme="minorHAnsi"/>
                <w:color w:val="000000"/>
                <w:sz w:val="18"/>
                <w:szCs w:val="18"/>
              </w:rPr>
              <w:t>to changes in regulations</w:t>
            </w:r>
            <w:r>
              <w:rPr>
                <w:rFonts w:asciiTheme="minorHAnsi" w:hAnsiTheme="minorHAnsi" w:cstheme="minorHAnsi"/>
                <w:color w:val="000000"/>
                <w:sz w:val="18"/>
                <w:szCs w:val="18"/>
              </w:rPr>
              <w:t>)</w:t>
            </w:r>
          </w:p>
        </w:tc>
        <w:tc>
          <w:tcPr>
            <w:tcW w:w="456" w:type="dxa"/>
          </w:tcPr>
          <w:p w14:paraId="146EFF9F" w14:textId="51B3EE69" w:rsidR="002D3602" w:rsidRDefault="003C0614" w:rsidP="002D3602">
            <w:sdt>
              <w:sdtPr>
                <w:rPr>
                  <w:rFonts w:asciiTheme="minorHAnsi" w:hAnsiTheme="minorHAnsi" w:cstheme="minorBidi"/>
                </w:rPr>
                <w:id w:val="1061593867"/>
                <w14:checkbox>
                  <w14:checked w14:val="1"/>
                  <w14:checkedState w14:val="2612" w14:font="Wingdings"/>
                  <w14:uncheckedState w14:val="2610" w14:font="MS Gothic"/>
                </w14:checkbox>
              </w:sdtPr>
              <w:sdtEndPr/>
              <w:sdtContent>
                <w:r w:rsidR="4D5C0D10" w:rsidRPr="4D5C0D10">
                  <w:rPr>
                    <w:rFonts w:ascii="Wingdings" w:eastAsia="Wingdings" w:hAnsi="Wingdings" w:cstheme="minorBidi"/>
                  </w:rPr>
                  <w:t></w:t>
                </w:r>
              </w:sdtContent>
            </w:sdt>
          </w:p>
        </w:tc>
        <w:tc>
          <w:tcPr>
            <w:tcW w:w="4519" w:type="dxa"/>
          </w:tcPr>
          <w:p w14:paraId="0151309C" w14:textId="3CBECBC3" w:rsidR="002D3602" w:rsidRDefault="002D3602" w:rsidP="002D3602">
            <w:r w:rsidRPr="00E86139">
              <w:rPr>
                <w:rFonts w:asciiTheme="minorHAnsi" w:hAnsiTheme="minorHAnsi" w:cstheme="minorHAnsi"/>
                <w:b/>
                <w:bCs/>
                <w:sz w:val="22"/>
                <w:szCs w:val="22"/>
              </w:rPr>
              <w:t>Waste projects</w:t>
            </w:r>
            <w:r>
              <w:rPr>
                <w:rFonts w:asciiTheme="minorHAnsi" w:hAnsiTheme="minorHAnsi" w:cstheme="minorHAnsi"/>
                <w:b/>
                <w:bCs/>
                <w:sz w:val="22"/>
                <w:szCs w:val="22"/>
              </w:rPr>
              <w:t xml:space="preserve"> </w:t>
            </w:r>
            <w:r w:rsidRPr="000A7A69">
              <w:rPr>
                <w:rFonts w:asciiTheme="minorHAnsi" w:hAnsiTheme="minorHAnsi" w:cstheme="minorHAnsi"/>
                <w:sz w:val="18"/>
                <w:szCs w:val="18"/>
              </w:rPr>
              <w:t>(</w:t>
            </w:r>
            <w:r>
              <w:rPr>
                <w:rFonts w:asciiTheme="minorHAnsi" w:hAnsiTheme="minorHAnsi" w:cstheme="minorHAnsi"/>
                <w:sz w:val="18"/>
                <w:szCs w:val="18"/>
              </w:rPr>
              <w:t>project management, business cases, grant delivery, case studies</w:t>
            </w:r>
            <w:r w:rsidRPr="000A7A69">
              <w:rPr>
                <w:rFonts w:asciiTheme="minorHAnsi" w:hAnsiTheme="minorHAnsi" w:cstheme="minorHAnsi"/>
                <w:sz w:val="18"/>
                <w:szCs w:val="18"/>
              </w:rPr>
              <w:t>)</w:t>
            </w:r>
          </w:p>
        </w:tc>
      </w:tr>
      <w:tr w:rsidR="002D3602" w14:paraId="7A12AEFC" w14:textId="77777777" w:rsidTr="4D5C0D10">
        <w:tc>
          <w:tcPr>
            <w:tcW w:w="456" w:type="dxa"/>
          </w:tcPr>
          <w:p w14:paraId="28862ACE" w14:textId="3453BD84" w:rsidR="002D3602" w:rsidRDefault="003C0614" w:rsidP="002D3602">
            <w:sdt>
              <w:sdtPr>
                <w:rPr>
                  <w:rFonts w:asciiTheme="minorHAnsi" w:hAnsiTheme="minorHAnsi" w:cstheme="minorHAnsi"/>
                  <w:szCs w:val="18"/>
                </w:rPr>
                <w:id w:val="-302841767"/>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3E24E53F" w14:textId="0B9A3777"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Litter &amp; illegal dumping</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prevention, new</w:t>
            </w:r>
            <w:r>
              <w:rPr>
                <w:rFonts w:asciiTheme="minorHAnsi" w:hAnsiTheme="minorHAnsi" w:cstheme="minorHAnsi"/>
                <w:color w:val="000000"/>
                <w:sz w:val="18"/>
                <w:szCs w:val="18"/>
              </w:rPr>
              <w:t xml:space="preserve"> management </w:t>
            </w:r>
            <w:r w:rsidRPr="007D0AE4">
              <w:rPr>
                <w:rFonts w:asciiTheme="minorHAnsi" w:hAnsiTheme="minorHAnsi" w:cstheme="minorHAnsi"/>
                <w:color w:val="000000"/>
                <w:sz w:val="18"/>
                <w:szCs w:val="18"/>
              </w:rPr>
              <w:t xml:space="preserve">systems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innovative &amp; smart initiatives, surveillance</w:t>
            </w:r>
            <w:r>
              <w:rPr>
                <w:rFonts w:asciiTheme="minorHAnsi" w:hAnsiTheme="minorHAnsi" w:cstheme="minorHAnsi"/>
                <w:color w:val="000000"/>
                <w:sz w:val="18"/>
                <w:szCs w:val="18"/>
              </w:rPr>
              <w:t>)</w:t>
            </w:r>
          </w:p>
        </w:tc>
        <w:tc>
          <w:tcPr>
            <w:tcW w:w="456" w:type="dxa"/>
          </w:tcPr>
          <w:p w14:paraId="287B7582" w14:textId="11D2FB5F" w:rsidR="002D3602" w:rsidRDefault="003C0614" w:rsidP="002D3602">
            <w:sdt>
              <w:sdtPr>
                <w:rPr>
                  <w:rFonts w:asciiTheme="minorHAnsi" w:hAnsiTheme="minorHAnsi" w:cstheme="minorHAnsi"/>
                  <w:szCs w:val="18"/>
                </w:rPr>
                <w:id w:val="746391472"/>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19" w:type="dxa"/>
          </w:tcPr>
          <w:p w14:paraId="2357CAFA" w14:textId="644F7FBF" w:rsidR="002D3602" w:rsidRDefault="002D3602" w:rsidP="002D3602">
            <w:r w:rsidRPr="00E86139">
              <w:rPr>
                <w:rFonts w:asciiTheme="minorHAnsi" w:hAnsiTheme="minorHAnsi" w:cstheme="minorHAnsi"/>
                <w:b/>
                <w:bCs/>
                <w:sz w:val="22"/>
                <w:szCs w:val="18"/>
              </w:rPr>
              <w:t>Other</w:t>
            </w:r>
          </w:p>
        </w:tc>
      </w:tr>
    </w:tbl>
    <w:p w14:paraId="2E16C7BC" w14:textId="1FBD0561" w:rsidR="00E229DA" w:rsidRDefault="00E229DA">
      <w:pPr>
        <w:rPr>
          <w:rFonts w:asciiTheme="minorHAnsi" w:hAnsiTheme="minorHAnsi" w:cstheme="minorHAnsi"/>
          <w:b/>
          <w:sz w:val="22"/>
          <w:u w:val="single"/>
        </w:rPr>
      </w:pPr>
    </w:p>
    <w:p w14:paraId="06A2B348" w14:textId="102C6DC8" w:rsidR="00E32A10" w:rsidRPr="00540DB9" w:rsidRDefault="003C0614" w:rsidP="4D5C0D10">
      <w:pPr>
        <w:ind w:left="397" w:hanging="425"/>
        <w:rPr>
          <w:rFonts w:asciiTheme="minorHAnsi" w:hAnsiTheme="minorHAnsi" w:cstheme="minorBidi"/>
          <w:sz w:val="18"/>
          <w:szCs w:val="18"/>
        </w:rPr>
      </w:pPr>
      <w:sdt>
        <w:sdtPr>
          <w:rPr>
            <w:rFonts w:asciiTheme="minorHAnsi" w:hAnsiTheme="minorHAnsi" w:cstheme="minorBidi"/>
          </w:rPr>
          <w:id w:val="-1503506429"/>
          <w14:checkbox>
            <w14:checked w14:val="1"/>
            <w14:checkedState w14:val="2612" w14:font="Wingdings"/>
            <w14:uncheckedState w14:val="2610" w14:font="MS Gothic"/>
          </w14:checkbox>
        </w:sdtPr>
        <w:sdtEndPr/>
        <w:sdtContent>
          <w:r w:rsidR="4D5C0D10" w:rsidRPr="4D5C0D10">
            <w:rPr>
              <w:rFonts w:ascii="Wingdings" w:eastAsia="Wingdings" w:hAnsi="Wingdings" w:cstheme="minorBidi"/>
            </w:rPr>
            <w:t></w:t>
          </w:r>
        </w:sdtContent>
      </w:sdt>
      <w:r w:rsidR="4D5C0D10" w:rsidRPr="4D5C0D10">
        <w:rPr>
          <w:rFonts w:asciiTheme="minorHAnsi" w:hAnsiTheme="minorHAnsi" w:cstheme="minorBidi"/>
          <w:b/>
          <w:bCs/>
          <w:sz w:val="22"/>
          <w:szCs w:val="22"/>
        </w:rPr>
        <w:t xml:space="preserve"> </w:t>
      </w:r>
      <w:r w:rsidR="00351DDE">
        <w:tab/>
      </w:r>
      <w:r w:rsidR="4D5C0D10" w:rsidRPr="4D5C0D10">
        <w:rPr>
          <w:rFonts w:asciiTheme="minorHAnsi" w:hAnsiTheme="minorHAnsi" w:cstheme="minorBidi"/>
          <w:b/>
          <w:bCs/>
          <w:sz w:val="22"/>
          <w:szCs w:val="22"/>
        </w:rPr>
        <w:t xml:space="preserve">Proposed Panel Discussion </w:t>
      </w:r>
      <w:r w:rsidR="4D5C0D10" w:rsidRPr="4D5C0D10">
        <w:rPr>
          <w:rFonts w:asciiTheme="minorHAnsi" w:hAnsiTheme="minorHAnsi" w:cstheme="minorBidi"/>
          <w:sz w:val="22"/>
          <w:szCs w:val="22"/>
        </w:rPr>
        <w:t>-</w:t>
      </w:r>
      <w:r w:rsidR="4D5C0D10" w:rsidRPr="4D5C0D10">
        <w:rPr>
          <w:rFonts w:asciiTheme="minorHAnsi" w:hAnsiTheme="minorHAnsi" w:cstheme="minorBidi"/>
          <w:b/>
          <w:bCs/>
          <w:sz w:val="22"/>
          <w:szCs w:val="22"/>
        </w:rPr>
        <w:t xml:space="preserve"> </w:t>
      </w:r>
      <w:r w:rsidR="4D5C0D10" w:rsidRPr="4D5C0D10">
        <w:rPr>
          <w:rFonts w:asciiTheme="minorHAnsi" w:hAnsiTheme="minorHAnsi" w:cstheme="minorBidi"/>
          <w:sz w:val="18"/>
          <w:szCs w:val="18"/>
        </w:rPr>
        <w:t>Proposed topic &amp; participants suitable for key issues that may be addressed by a Panel of presenters. For this category suggest your topic &amp; who you will arrange to attend and present (maximum of 5 panel members).</w:t>
      </w:r>
    </w:p>
    <w:p w14:paraId="5029AC22" w14:textId="69BD87BD" w:rsidR="00E32A10" w:rsidRDefault="00E32A10">
      <w:pPr>
        <w:rPr>
          <w:rFonts w:ascii="Arial" w:hAnsi="Arial" w:cs="Arial"/>
          <w:sz w:val="16"/>
          <w:szCs w:val="16"/>
        </w:rPr>
      </w:pPr>
      <w:r>
        <w:rPr>
          <w:rFonts w:ascii="Arial" w:hAnsi="Arial" w:cs="Arial"/>
          <w:sz w:val="16"/>
          <w:szCs w:val="16"/>
        </w:rPr>
        <w:br w:type="page"/>
      </w:r>
    </w:p>
    <w:p w14:paraId="270D5360" w14:textId="45444B10" w:rsidR="00E32A10" w:rsidRDefault="00E32A10" w:rsidP="00E05678">
      <w:pPr>
        <w:ind w:left="567" w:hanging="567"/>
        <w:rPr>
          <w:rFonts w:ascii="Arial" w:hAnsi="Arial" w:cs="Arial"/>
          <w:sz w:val="16"/>
          <w:szCs w:val="16"/>
        </w:rPr>
      </w:pPr>
    </w:p>
    <w:p w14:paraId="68007FB3" w14:textId="77777777" w:rsidR="00E32A10" w:rsidRDefault="00E32A10" w:rsidP="00E05678">
      <w:pPr>
        <w:ind w:left="567" w:hanging="567"/>
        <w:rPr>
          <w:rFonts w:ascii="Arial" w:hAnsi="Arial" w:cs="Arial"/>
          <w:sz w:val="16"/>
          <w:szCs w:val="16"/>
        </w:rPr>
      </w:pPr>
    </w:p>
    <w:p w14:paraId="204E8121" w14:textId="77777777" w:rsidR="00E05678" w:rsidRDefault="00E05678" w:rsidP="00E05678">
      <w:pPr>
        <w:ind w:left="567" w:hanging="567"/>
        <w:rPr>
          <w:rFonts w:asciiTheme="minorHAnsi" w:hAnsiTheme="minorHAnsi" w:cstheme="minorHAnsi"/>
          <w:b/>
          <w:sz w:val="22"/>
          <w:u w:val="single"/>
        </w:rPr>
      </w:pPr>
    </w:p>
    <w:p w14:paraId="5FB9A3C0" w14:textId="558D3AED" w:rsidR="008C0698" w:rsidRPr="0083662A" w:rsidRDefault="007B258F" w:rsidP="0083662A">
      <w:pPr>
        <w:rPr>
          <w:rFonts w:asciiTheme="minorHAnsi" w:hAnsiTheme="minorHAnsi" w:cstheme="minorHAnsi"/>
          <w:b/>
          <w:sz w:val="22"/>
          <w:u w:val="single"/>
        </w:rPr>
      </w:pPr>
      <w:r w:rsidRPr="00AB7DA0">
        <w:rPr>
          <w:rFonts w:asciiTheme="minorHAnsi" w:hAnsiTheme="minorHAnsi" w:cstheme="minorHAnsi"/>
          <w:b/>
          <w:sz w:val="22"/>
          <w:u w:val="single"/>
        </w:rPr>
        <w:t>Presenter informatio</w:t>
      </w:r>
      <w:r w:rsidR="0083662A">
        <w:rPr>
          <w:rFonts w:asciiTheme="minorHAnsi" w:hAnsiTheme="minorHAnsi" w:cstheme="minorHAnsi"/>
          <w:b/>
          <w:sz w:val="22"/>
          <w:u w:val="single"/>
        </w:rPr>
        <w:t>n</w:t>
      </w:r>
      <w:r w:rsidR="002E69C5" w:rsidRPr="002E69C5">
        <w:rPr>
          <w:rFonts w:asciiTheme="minorHAnsi" w:hAnsiTheme="minorHAnsi" w:cstheme="minorHAnsi"/>
          <w:bCs/>
          <w:i/>
          <w:iCs/>
          <w:sz w:val="22"/>
        </w:rPr>
        <w:t xml:space="preserve"> </w:t>
      </w:r>
    </w:p>
    <w:p w14:paraId="0696824E" w14:textId="77777777" w:rsidR="002E69C5" w:rsidRPr="00AB7DA0" w:rsidRDefault="002E69C5" w:rsidP="008C0698">
      <w:pPr>
        <w:tabs>
          <w:tab w:val="left" w:pos="2247"/>
        </w:tabs>
        <w:rPr>
          <w:rFonts w:asciiTheme="minorHAnsi" w:hAnsiTheme="minorHAnsi" w:cstheme="minorHAnsi"/>
          <w:b/>
          <w:sz w:val="22"/>
        </w:rPr>
      </w:pPr>
    </w:p>
    <w:p w14:paraId="6FCBE905" w14:textId="0A0F4A7D" w:rsidR="008C0698" w:rsidRPr="00AB7DA0" w:rsidRDefault="4D5C0D10" w:rsidP="4D5C0D10">
      <w:pPr>
        <w:tabs>
          <w:tab w:val="left" w:pos="2247"/>
        </w:tabs>
        <w:rPr>
          <w:rStyle w:val="Style1"/>
        </w:rPr>
      </w:pPr>
      <w:r w:rsidRPr="4D5C0D10">
        <w:rPr>
          <w:rFonts w:asciiTheme="minorHAnsi" w:hAnsiTheme="minorHAnsi" w:cstheme="minorBidi"/>
          <w:b/>
          <w:bCs/>
          <w:sz w:val="22"/>
          <w:szCs w:val="22"/>
        </w:rPr>
        <w:t xml:space="preserve">Presenter name: </w:t>
      </w:r>
      <w:sdt>
        <w:sdtPr>
          <w:rPr>
            <w:rStyle w:val="Style1"/>
          </w:rPr>
          <w:id w:val="-1480531749"/>
          <w:placeholder>
            <w:docPart w:val="2F590090CF974637A18A633D2AE5E155"/>
          </w:placeholder>
          <w:text/>
        </w:sdtPr>
        <w:sdtEndPr>
          <w:rPr>
            <w:rStyle w:val="DefaultParagraphFont"/>
            <w:rFonts w:ascii="Times New Roman" w:hAnsi="Times New Roman" w:cstheme="minorBidi"/>
            <w:b/>
            <w:bCs/>
            <w:sz w:val="24"/>
          </w:rPr>
        </w:sdtEndPr>
        <w:sdtContent>
          <w:r w:rsidRPr="4D5C0D10">
            <w:rPr>
              <w:rStyle w:val="Style1"/>
            </w:rPr>
            <w:t xml:space="preserve">Aaron Hudson </w:t>
          </w:r>
        </w:sdtContent>
      </w:sdt>
    </w:p>
    <w:p w14:paraId="6A03D446" w14:textId="41A7CFB7" w:rsidR="00CB03E6" w:rsidRPr="00AB7DA0" w:rsidRDefault="4D5C0D10" w:rsidP="4D5C0D10">
      <w:pPr>
        <w:rPr>
          <w:rStyle w:val="Style1"/>
        </w:rPr>
      </w:pPr>
      <w:r w:rsidRPr="4D5C0D10">
        <w:rPr>
          <w:rFonts w:asciiTheme="minorHAnsi" w:hAnsiTheme="minorHAnsi" w:cstheme="minorBidi"/>
          <w:b/>
          <w:bCs/>
          <w:sz w:val="22"/>
          <w:szCs w:val="22"/>
        </w:rPr>
        <w:t xml:space="preserve">Presenter position: </w:t>
      </w:r>
      <w:sdt>
        <w:sdtPr>
          <w:rPr>
            <w:rStyle w:val="Style1"/>
          </w:rPr>
          <w:id w:val="1017498699"/>
          <w:placeholder>
            <w:docPart w:val="D214A9B8338149E5B5AC994DF0CCF933"/>
          </w:placeholder>
        </w:sdtPr>
        <w:sdtEndPr>
          <w:rPr>
            <w:rStyle w:val="DefaultParagraphFont"/>
            <w:rFonts w:ascii="Times New Roman" w:hAnsi="Times New Roman" w:cstheme="minorBidi"/>
            <w:b/>
            <w:bCs/>
            <w:sz w:val="24"/>
          </w:rPr>
        </w:sdtEndPr>
        <w:sdtContent>
          <w:r w:rsidRPr="4D5C0D10">
            <w:rPr>
              <w:rStyle w:val="Style1"/>
            </w:rPr>
            <w:t xml:space="preserve">CEO </w:t>
          </w:r>
        </w:sdtContent>
      </w:sdt>
    </w:p>
    <w:p w14:paraId="1FA0458A" w14:textId="5EC5CF01" w:rsidR="008C0698" w:rsidRPr="00AB7DA0" w:rsidRDefault="4D5C0D10" w:rsidP="4D5C0D10">
      <w:pPr>
        <w:rPr>
          <w:rStyle w:val="Style1"/>
        </w:rPr>
      </w:pPr>
      <w:r w:rsidRPr="4D5C0D10">
        <w:rPr>
          <w:rFonts w:asciiTheme="minorHAnsi" w:hAnsiTheme="minorHAnsi" w:cstheme="minorBidi"/>
          <w:b/>
          <w:bCs/>
          <w:sz w:val="22"/>
          <w:szCs w:val="22"/>
        </w:rPr>
        <w:t xml:space="preserve">Presenter organisation: </w:t>
      </w:r>
      <w:sdt>
        <w:sdtPr>
          <w:rPr>
            <w:rStyle w:val="Style1"/>
          </w:rPr>
          <w:id w:val="-1997567569"/>
          <w:placeholder>
            <w:docPart w:val="E7E115BCB0C5467B964C77652C2D90D8"/>
          </w:placeholder>
          <w:text/>
        </w:sdtPr>
        <w:sdtEndPr>
          <w:rPr>
            <w:rStyle w:val="DefaultParagraphFont"/>
            <w:rFonts w:ascii="Times New Roman" w:hAnsi="Times New Roman" w:cstheme="minorBidi"/>
            <w:b/>
            <w:bCs/>
            <w:sz w:val="24"/>
          </w:rPr>
        </w:sdtEndPr>
        <w:sdtContent>
          <w:r w:rsidRPr="4D5C0D10">
            <w:rPr>
              <w:rStyle w:val="Style1"/>
            </w:rPr>
            <w:t>Australian Native Landscapes Pty Ltd</w:t>
          </w:r>
        </w:sdtContent>
      </w:sdt>
    </w:p>
    <w:p w14:paraId="62987681" w14:textId="6855872E" w:rsidR="008C0698" w:rsidRPr="00AB7DA0" w:rsidRDefault="4D5C0D10" w:rsidP="4D5C0D10">
      <w:pPr>
        <w:rPr>
          <w:rFonts w:asciiTheme="minorHAnsi" w:hAnsiTheme="minorHAnsi" w:cstheme="minorBidi"/>
          <w:b/>
          <w:bCs/>
          <w:sz w:val="22"/>
          <w:szCs w:val="22"/>
        </w:rPr>
      </w:pPr>
      <w:r w:rsidRPr="4D5C0D10">
        <w:rPr>
          <w:rFonts w:asciiTheme="minorHAnsi" w:hAnsiTheme="minorHAnsi" w:cstheme="minorBidi"/>
          <w:b/>
          <w:bCs/>
          <w:sz w:val="22"/>
          <w:szCs w:val="22"/>
        </w:rPr>
        <w:t>Presenter email address:</w:t>
      </w:r>
      <w:r w:rsidRPr="4D5C0D10">
        <w:rPr>
          <w:rFonts w:asciiTheme="minorHAnsi" w:hAnsiTheme="minorHAnsi" w:cstheme="minorBidi"/>
          <w:sz w:val="22"/>
          <w:szCs w:val="22"/>
        </w:rPr>
        <w:t xml:space="preserve"> </w:t>
      </w:r>
      <w:sdt>
        <w:sdtPr>
          <w:rPr>
            <w:rStyle w:val="Style1"/>
          </w:rPr>
          <w:id w:val="2020430008"/>
          <w:placeholder>
            <w:docPart w:val="DF3D0CEA6B5241BAAC053CFF3F4A28D2"/>
          </w:placeholder>
          <w:text/>
        </w:sdtPr>
        <w:sdtEndPr>
          <w:rPr>
            <w:rStyle w:val="DefaultParagraphFont"/>
            <w:rFonts w:ascii="Times New Roman" w:hAnsi="Times New Roman" w:cstheme="minorBidi"/>
            <w:sz w:val="24"/>
          </w:rPr>
        </w:sdtEndPr>
        <w:sdtContent>
          <w:r w:rsidRPr="4D5C0D10">
            <w:rPr>
              <w:rStyle w:val="Style1"/>
            </w:rPr>
            <w:t>aaron@anlscape.com.au</w:t>
          </w:r>
        </w:sdtContent>
      </w:sdt>
    </w:p>
    <w:p w14:paraId="0E07159F" w14:textId="782C5315" w:rsidR="008C0698" w:rsidRPr="00AB7DA0" w:rsidRDefault="4D5C0D10" w:rsidP="4D5C0D10">
      <w:pPr>
        <w:rPr>
          <w:rStyle w:val="Style1"/>
        </w:rPr>
      </w:pPr>
      <w:r w:rsidRPr="4D5C0D10">
        <w:rPr>
          <w:rFonts w:asciiTheme="minorHAnsi" w:hAnsiTheme="minorHAnsi" w:cstheme="minorBidi"/>
          <w:b/>
          <w:bCs/>
          <w:sz w:val="22"/>
          <w:szCs w:val="22"/>
        </w:rPr>
        <w:t xml:space="preserve">Presenter phone number: </w:t>
      </w:r>
    </w:p>
    <w:p w14:paraId="40D537AC" w14:textId="22B4C007" w:rsidR="008C0698" w:rsidRPr="00AB7DA0" w:rsidRDefault="4D5C0D10" w:rsidP="4D5C0D10">
      <w:pPr>
        <w:rPr>
          <w:rStyle w:val="Style1"/>
        </w:rPr>
      </w:pPr>
      <w:r w:rsidRPr="4D5C0D10">
        <w:rPr>
          <w:rFonts w:asciiTheme="minorHAnsi" w:hAnsiTheme="minorHAnsi" w:cstheme="minorBidi"/>
          <w:b/>
          <w:bCs/>
          <w:sz w:val="22"/>
          <w:szCs w:val="22"/>
        </w:rPr>
        <w:t>Presenter mobile number:</w:t>
      </w:r>
      <w:r w:rsidRPr="4D5C0D10">
        <w:rPr>
          <w:rFonts w:asciiTheme="minorHAnsi" w:hAnsiTheme="minorHAnsi" w:cstheme="minorBidi"/>
          <w:sz w:val="22"/>
          <w:szCs w:val="22"/>
        </w:rPr>
        <w:t xml:space="preserve"> </w:t>
      </w:r>
      <w:sdt>
        <w:sdtPr>
          <w:rPr>
            <w:rStyle w:val="Style1"/>
          </w:rPr>
          <w:id w:val="-1166783859"/>
          <w:placeholder>
            <w:docPart w:val="EDF73F379A394F9EBB415A76DB167038"/>
          </w:placeholder>
          <w:text/>
        </w:sdtPr>
        <w:sdtEndPr>
          <w:rPr>
            <w:rStyle w:val="DefaultParagraphFont"/>
            <w:rFonts w:ascii="Times New Roman" w:hAnsi="Times New Roman" w:cstheme="minorBidi"/>
            <w:sz w:val="24"/>
          </w:rPr>
        </w:sdtEndPr>
        <w:sdtContent>
          <w:r w:rsidRPr="4D5C0D10">
            <w:rPr>
              <w:rStyle w:val="Style1"/>
            </w:rPr>
            <w:t>0408408841</w:t>
          </w:r>
        </w:sdtContent>
      </w:sdt>
    </w:p>
    <w:p w14:paraId="4EC5A331" w14:textId="1820EDB3" w:rsidR="007F5F39" w:rsidRPr="0060412E" w:rsidRDefault="007F5F39">
      <w:pPr>
        <w:rPr>
          <w:rFonts w:asciiTheme="minorHAnsi" w:hAnsiTheme="minorHAnsi" w:cstheme="minorHAnsi"/>
          <w:b/>
          <w:sz w:val="22"/>
          <w:szCs w:val="22"/>
        </w:rPr>
      </w:pPr>
    </w:p>
    <w:p w14:paraId="4F763690" w14:textId="4911FF8E" w:rsidR="000F3DAE"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Biography</w:t>
      </w:r>
      <w:r w:rsidR="000F3DAE" w:rsidRPr="00AB7DA0">
        <w:rPr>
          <w:rFonts w:asciiTheme="minorHAnsi" w:hAnsiTheme="minorHAnsi" w:cstheme="minorHAnsi"/>
          <w:b/>
          <w:sz w:val="22"/>
          <w:u w:val="single"/>
        </w:rPr>
        <w:t xml:space="preserve"> </w:t>
      </w:r>
    </w:p>
    <w:p w14:paraId="05180184" w14:textId="77777777" w:rsidR="00F2048F" w:rsidRPr="00AB7DA0" w:rsidRDefault="00F2048F" w:rsidP="4D5C0D10">
      <w:pPr>
        <w:rPr>
          <w:rFonts w:asciiTheme="minorHAnsi" w:hAnsiTheme="minorHAnsi" w:cstheme="minorBidi"/>
          <w:sz w:val="22"/>
          <w:szCs w:val="22"/>
        </w:rPr>
      </w:pPr>
    </w:p>
    <w:p w14:paraId="0DC9BEC5" w14:textId="415ED736" w:rsidR="4D5C0D10" w:rsidRDefault="4D5C0D10" w:rsidP="4D5C0D10">
      <w:pPr>
        <w:rPr>
          <w:rFonts w:ascii="Calibri" w:eastAsia="Calibri" w:hAnsi="Calibri" w:cs="Calibri"/>
          <w:sz w:val="22"/>
          <w:szCs w:val="22"/>
        </w:rPr>
      </w:pPr>
      <w:r w:rsidRPr="4D5C0D10">
        <w:rPr>
          <w:rFonts w:ascii="Arial" w:eastAsia="Arial" w:hAnsi="Arial" w:cs="Arial"/>
          <w:color w:val="4B4B4D"/>
        </w:rPr>
        <w:t>An experienced CEO, General Manager, and Senior Executive with over 25 years of extensive experience across both private and public sectors. Recognised for implementing transformative initiatives in environmental organizations and circular economy manufacturing, with a focus on optimizing managerial culture, enhancing divisional structures, and driving systems integration to maximize operational efficiency and company value.</w:t>
      </w:r>
      <w:r>
        <w:br/>
      </w:r>
      <w:r>
        <w:br/>
      </w:r>
      <w:r w:rsidRPr="4D5C0D10">
        <w:rPr>
          <w:rFonts w:ascii="Arial" w:eastAsia="Arial" w:hAnsi="Arial" w:cs="Arial"/>
          <w:color w:val="4B4B4D"/>
        </w:rPr>
        <w:t xml:space="preserve">Aaron began his career with Australian Native Landscapes, one of the largest composting and organics processing companies in Australia. He played a pivotal role as the GM of Australia's first in-vessel composting (Tunnels) facility for REMONDIS. In collaboration with Port Macquarie/Hastings Council, Aaron was involved in the pioneering adoption of food waste (FOGO) processing. He has also served as CEO of Kimbriki on the Northern Beaches and most recently, as CEO of </w:t>
      </w:r>
      <w:proofErr w:type="spellStart"/>
      <w:r w:rsidRPr="4D5C0D10">
        <w:rPr>
          <w:rFonts w:ascii="Arial" w:eastAsia="Arial" w:hAnsi="Arial" w:cs="Arial"/>
          <w:color w:val="4B4B4D"/>
        </w:rPr>
        <w:t>reDirect</w:t>
      </w:r>
      <w:proofErr w:type="spellEnd"/>
      <w:r w:rsidRPr="4D5C0D10">
        <w:rPr>
          <w:rFonts w:ascii="Arial" w:eastAsia="Arial" w:hAnsi="Arial" w:cs="Arial"/>
          <w:color w:val="4B4B4D"/>
        </w:rPr>
        <w:t xml:space="preserve"> Recycling for the Borg Group, where he led the Urban Wood Waste (UWR) program focused on circular economy manufacturing. Aaron has now returned full circle to Australian Native Landscapes, where he is dedicated to advancing FOGO and green waste infrastructure initiatives with the team.</w:t>
      </w:r>
    </w:p>
    <w:sdt>
      <w:sdtPr>
        <w:rPr>
          <w:rStyle w:val="Style1"/>
        </w:rPr>
        <w:id w:val="-1773470893"/>
        <w:placeholder>
          <w:docPart w:val="62D4318B3E744BB7926DD836F741BD95"/>
        </w:placeholder>
        <w:showingPlcHdr/>
      </w:sdtPr>
      <w:sdtEndPr>
        <w:rPr>
          <w:rStyle w:val="DefaultParagraphFont"/>
          <w:rFonts w:ascii="Times New Roman" w:hAnsi="Times New Roman" w:cstheme="minorBidi"/>
          <w:i/>
          <w:iCs/>
          <w:sz w:val="24"/>
        </w:rPr>
      </w:sdtEndPr>
      <w:sdtContent>
        <w:p w14:paraId="04FED835" w14:textId="50A1CA13" w:rsidR="005B6BAC" w:rsidRPr="00F14E01" w:rsidRDefault="19D909FF" w:rsidP="19D909FF">
          <w:pPr>
            <w:rPr>
              <w:rStyle w:val="Style1"/>
            </w:rPr>
          </w:pPr>
          <w:r w:rsidRPr="19D909FF">
            <w:rPr>
              <w:rFonts w:asciiTheme="minorHAnsi" w:hAnsiTheme="minorHAnsi" w:cstheme="minorBidi"/>
              <w:i/>
              <w:iCs/>
              <w:sz w:val="22"/>
              <w:szCs w:val="22"/>
            </w:rPr>
            <w:t>Insert biography here (max 150 words)</w:t>
          </w:r>
        </w:p>
      </w:sdtContent>
    </w:sdt>
    <w:p w14:paraId="3FB92605" w14:textId="77777777" w:rsidR="007F5F39" w:rsidRPr="00AB7DA0" w:rsidRDefault="007F5F39">
      <w:pPr>
        <w:rPr>
          <w:rFonts w:asciiTheme="minorHAnsi" w:hAnsiTheme="minorHAnsi" w:cstheme="minorHAnsi"/>
          <w:b/>
          <w:sz w:val="22"/>
          <w:u w:val="single"/>
        </w:rPr>
      </w:pPr>
    </w:p>
    <w:p w14:paraId="51310045" w14:textId="1EBDC325" w:rsidR="19D909FF" w:rsidRDefault="19D909FF" w:rsidP="19D909FF">
      <w:pPr>
        <w:rPr>
          <w:rFonts w:asciiTheme="minorHAnsi" w:hAnsiTheme="minorHAnsi" w:cstheme="minorBidi"/>
          <w:b/>
          <w:bCs/>
          <w:sz w:val="22"/>
          <w:szCs w:val="22"/>
          <w:u w:val="single"/>
        </w:rPr>
      </w:pPr>
    </w:p>
    <w:p w14:paraId="02680E54" w14:textId="600F2B22" w:rsidR="19D909FF" w:rsidRDefault="19D909FF" w:rsidP="19D909FF">
      <w:pPr>
        <w:rPr>
          <w:rFonts w:asciiTheme="minorHAnsi" w:hAnsiTheme="minorHAnsi" w:cstheme="minorBidi"/>
          <w:b/>
          <w:bCs/>
          <w:sz w:val="22"/>
          <w:szCs w:val="22"/>
          <w:u w:val="single"/>
        </w:rPr>
      </w:pPr>
    </w:p>
    <w:p w14:paraId="3CF47392" w14:textId="6EBC7310" w:rsidR="00ED75E3" w:rsidRPr="00AB7DA0" w:rsidRDefault="19D909FF">
      <w:pPr>
        <w:rPr>
          <w:rFonts w:asciiTheme="minorHAnsi" w:hAnsiTheme="minorHAnsi" w:cstheme="minorHAnsi"/>
          <w:b/>
          <w:sz w:val="22"/>
          <w:u w:val="single"/>
        </w:rPr>
      </w:pPr>
      <w:r w:rsidRPr="19D909FF">
        <w:rPr>
          <w:rFonts w:asciiTheme="minorHAnsi" w:hAnsiTheme="minorHAnsi" w:cstheme="minorBidi"/>
          <w:b/>
          <w:bCs/>
          <w:sz w:val="22"/>
          <w:szCs w:val="22"/>
          <w:u w:val="single"/>
        </w:rPr>
        <w:t xml:space="preserve">Abstract Summary </w:t>
      </w:r>
    </w:p>
    <w:p w14:paraId="002144C0" w14:textId="77777777" w:rsidR="003C0614" w:rsidRDefault="003C0614" w:rsidP="19D909FF">
      <w:pPr>
        <w:spacing w:after="160" w:line="276" w:lineRule="auto"/>
        <w:rPr>
          <w:rStyle w:val="Style1"/>
        </w:rPr>
      </w:pPr>
    </w:p>
    <w:sdt>
      <w:sdtPr>
        <w:rPr>
          <w:rStyle w:val="Style1"/>
        </w:rPr>
        <w:id w:val="1893309844"/>
        <w:placeholder>
          <w:docPart w:val="2A787DB46DAD426BAA7D6A64A59EEF21"/>
        </w:placeholder>
      </w:sdtPr>
      <w:sdtEndPr>
        <w:rPr>
          <w:rStyle w:val="DefaultParagraphFont"/>
          <w:rFonts w:ascii="Times New Roman" w:hAnsi="Times New Roman" w:cstheme="minorBidi"/>
          <w:sz w:val="24"/>
        </w:rPr>
      </w:sdtEndPr>
      <w:sdtContent>
        <w:p w14:paraId="0BB1D05E" w14:textId="6E710031" w:rsidR="00A33F9E" w:rsidRPr="00AB7DA0" w:rsidRDefault="19D909FF" w:rsidP="19D909FF">
          <w:pPr>
            <w:spacing w:after="160" w:line="276" w:lineRule="auto"/>
            <w:rPr>
              <w:rStyle w:val="Style1"/>
            </w:rPr>
          </w:pPr>
          <w:r w:rsidRPr="19D909FF">
            <w:rPr>
              <w:rStyle w:val="Style1"/>
            </w:rPr>
            <w:t>A</w:t>
          </w:r>
          <w:r w:rsidRPr="19D909FF">
            <w:rPr>
              <w:rFonts w:ascii="Aptos" w:eastAsia="Aptos" w:hAnsi="Aptos" w:cs="Aptos"/>
            </w:rPr>
            <w:t>ustralian Native Landscapes Pty Ltd has been in business for over 50 years.</w:t>
          </w:r>
        </w:p>
        <w:p w14:paraId="6FD0C8B2" w14:textId="6D486F9C" w:rsidR="00A33F9E" w:rsidRPr="00AB7DA0" w:rsidRDefault="19D909FF" w:rsidP="19D909FF">
          <w:pPr>
            <w:spacing w:after="160" w:line="276" w:lineRule="auto"/>
          </w:pPr>
          <w:r w:rsidRPr="19D909FF">
            <w:rPr>
              <w:rFonts w:ascii="Aptos" w:eastAsia="Aptos" w:hAnsi="Aptos" w:cs="Aptos"/>
            </w:rPr>
            <w:t>ANL’s organics recycling footprint includes 9 organics processing, composting and sales facilities supporting an additional 7 commercial sales operations, located in the Sydney Basin, the NSW Central and Mid North Coast, the Hunter Valley and the Central West regions of NSW</w:t>
          </w:r>
        </w:p>
        <w:p w14:paraId="1FEBF054" w14:textId="3EDE0F6C" w:rsidR="00A33F9E" w:rsidRPr="00AB7DA0" w:rsidRDefault="19D909FF" w:rsidP="19D909FF">
          <w:pPr>
            <w:spacing w:after="160" w:line="276" w:lineRule="auto"/>
          </w:pPr>
          <w:r w:rsidRPr="19D909FF">
            <w:rPr>
              <w:rFonts w:ascii="Aptos" w:eastAsia="Aptos" w:hAnsi="Aptos" w:cs="Aptos"/>
            </w:rPr>
            <w:t xml:space="preserve">Over the last 40 years ANL has processed over 9 million tonnes of </w:t>
          </w:r>
          <w:proofErr w:type="spellStart"/>
          <w:r w:rsidRPr="19D909FF">
            <w:rPr>
              <w:rFonts w:ascii="Aptos" w:eastAsia="Aptos" w:hAnsi="Aptos" w:cs="Aptos"/>
            </w:rPr>
            <w:t>Greenwaste</w:t>
          </w:r>
          <w:proofErr w:type="spellEnd"/>
          <w:r w:rsidRPr="19D909FF">
            <w:rPr>
              <w:rFonts w:ascii="Aptos" w:eastAsia="Aptos" w:hAnsi="Aptos" w:cs="Aptos"/>
            </w:rPr>
            <w:t xml:space="preserve"> (GO) and organic residues to markets and over the last 10 years processed 400,000 tonnes of FOGO through the Badgerys Creek facility utilising new technology such as its aerated static floor system and pioneered the use of Hydroxyl technology within its enclosed FOGO building at Badgerys Creek. </w:t>
          </w:r>
        </w:p>
        <w:p w14:paraId="6EFC7904" w14:textId="1757316D" w:rsidR="00A33F9E" w:rsidRPr="00AB7DA0" w:rsidRDefault="003C0614" w:rsidP="19D909FF">
          <w:pPr>
            <w:spacing w:after="160" w:line="276" w:lineRule="auto"/>
          </w:pPr>
          <w:r>
            <w:rPr>
              <w:rFonts w:ascii="Aptos" w:eastAsia="Aptos" w:hAnsi="Aptos" w:cs="Aptos"/>
            </w:rPr>
            <w:lastRenderedPageBreak/>
            <w:br/>
          </w:r>
          <w:r w:rsidR="19D909FF" w:rsidRPr="19D909FF">
            <w:rPr>
              <w:rFonts w:ascii="Aptos" w:eastAsia="Aptos" w:hAnsi="Aptos" w:cs="Aptos"/>
            </w:rPr>
            <w:t>There has been significant expansion across many divisions over the past few years. This has included a major upgrade to our Tea Gardens Organics Processing facility working towards the inclusion of FOGO processing and currently processing on a long-term contract with Hunter and Central Coast Councils including a proposed 90,000 tonne site at Warnervale currently in its EIS stage.</w:t>
          </w:r>
        </w:p>
        <w:p w14:paraId="37704E34" w14:textId="3524EEC1" w:rsidR="00A33F9E" w:rsidRPr="00AB7DA0" w:rsidRDefault="19D909FF" w:rsidP="19D909FF">
          <w:pPr>
            <w:spacing w:after="160" w:line="276" w:lineRule="auto"/>
          </w:pPr>
          <w:r w:rsidRPr="19D909FF">
            <w:rPr>
              <w:rFonts w:ascii="Aptos" w:eastAsia="Aptos" w:hAnsi="Aptos" w:cs="Aptos"/>
            </w:rPr>
            <w:t>ANL’s existing locations provide a strong foundation and the infrastructure in place for further geographic growth and expansion across NSW</w:t>
          </w:r>
        </w:p>
        <w:p w14:paraId="4244478F" w14:textId="627A7935" w:rsidR="00A33F9E" w:rsidRPr="00AB7DA0" w:rsidRDefault="19D909FF" w:rsidP="19D909FF">
          <w:pPr>
            <w:spacing w:after="160" w:line="276" w:lineRule="auto"/>
          </w:pPr>
          <w:r w:rsidRPr="19D909FF">
            <w:rPr>
              <w:rFonts w:ascii="Aptos" w:eastAsia="Aptos" w:hAnsi="Aptos" w:cs="Aptos"/>
            </w:rPr>
            <w:t>The Badgerys Creek facility processes 50,000tpa of FOGO. Our Browns Creek facility in the NSW Central West is processing large volumes of organic wastes and producing a wide range of agricultural ‘Carbon to Soil’ products.</w:t>
          </w:r>
        </w:p>
        <w:p w14:paraId="21BBF384" w14:textId="1D732F6C" w:rsidR="00A33F9E" w:rsidRPr="00AB7DA0" w:rsidRDefault="19D909FF" w:rsidP="19D909FF">
          <w:pPr>
            <w:spacing w:after="160" w:line="276" w:lineRule="auto"/>
          </w:pPr>
          <w:r w:rsidRPr="19D909FF">
            <w:rPr>
              <w:rFonts w:ascii="Aptos" w:eastAsia="Aptos" w:hAnsi="Aptos" w:cs="Aptos"/>
            </w:rPr>
            <w:t>ANL has over 20 Local Government contracts</w:t>
          </w:r>
        </w:p>
        <w:p w14:paraId="53CC521F" w14:textId="2D989A0C" w:rsidR="00A33F9E" w:rsidRPr="00AB7DA0" w:rsidRDefault="003C0614" w:rsidP="19D909FF">
          <w:pPr>
            <w:rPr>
              <w:rStyle w:val="Style1"/>
            </w:rPr>
          </w:pPr>
        </w:p>
      </w:sdtContent>
    </w:sdt>
    <w:p w14:paraId="2C61E917" w14:textId="77777777" w:rsidR="00CB03E6" w:rsidRDefault="00CB03E6" w:rsidP="000F3DAE">
      <w:pPr>
        <w:rPr>
          <w:rFonts w:asciiTheme="minorHAnsi" w:hAnsiTheme="minorHAnsi" w:cstheme="minorHAnsi"/>
          <w:b/>
          <w:sz w:val="22"/>
          <w:u w:val="single"/>
        </w:rPr>
      </w:pPr>
    </w:p>
    <w:sdt>
      <w:sdtPr>
        <w:rPr>
          <w:rStyle w:val="Style1"/>
        </w:rPr>
        <w:id w:val="887990667"/>
        <w:placeholder>
          <w:docPart w:val="29E8A7C7AE6546F89DA2582814A7A8E8"/>
        </w:placeholder>
      </w:sdtPr>
      <w:sdtEndPr>
        <w:rPr>
          <w:rStyle w:val="DefaultParagraphFont"/>
          <w:rFonts w:ascii="Times New Roman" w:hAnsi="Times New Roman" w:cstheme="minorBidi"/>
          <w:i/>
          <w:iCs/>
          <w:sz w:val="24"/>
        </w:rPr>
      </w:sdtEndPr>
      <w:sdtContent>
        <w:p w14:paraId="031B4447" w14:textId="1798DE7B" w:rsidR="00245BD8" w:rsidRPr="004D2855" w:rsidRDefault="19D909FF" w:rsidP="19D909FF">
          <w:pPr>
            <w:spacing w:after="160" w:line="276" w:lineRule="auto"/>
            <w:rPr>
              <w:rFonts w:asciiTheme="minorHAnsi" w:hAnsiTheme="minorHAnsi" w:cstheme="minorBidi"/>
              <w:i/>
              <w:iCs/>
              <w:sz w:val="22"/>
              <w:szCs w:val="22"/>
            </w:rPr>
          </w:pPr>
          <w:r w:rsidRPr="19D909FF">
            <w:rPr>
              <w:rStyle w:val="Style1"/>
            </w:rPr>
            <w:t xml:space="preserve">Abstract </w:t>
          </w:r>
        </w:p>
        <w:p w14:paraId="4AFF358B" w14:textId="29BC9390" w:rsidR="00245BD8" w:rsidRPr="004D2855" w:rsidRDefault="19D909FF" w:rsidP="19D909FF">
          <w:pPr>
            <w:spacing w:after="160" w:line="276" w:lineRule="auto"/>
            <w:rPr>
              <w:rFonts w:asciiTheme="minorHAnsi" w:hAnsiTheme="minorHAnsi" w:cstheme="minorBidi"/>
              <w:i/>
              <w:iCs/>
              <w:sz w:val="22"/>
              <w:szCs w:val="22"/>
            </w:rPr>
          </w:pPr>
          <w:r w:rsidRPr="19D909FF">
            <w:rPr>
              <w:rFonts w:ascii="Aptos" w:eastAsia="Aptos" w:hAnsi="Aptos" w:cs="Aptos"/>
              <w:u w:val="single"/>
            </w:rPr>
            <w:t>Significant Policy Developments</w:t>
          </w:r>
        </w:p>
        <w:p w14:paraId="3BC959E7" w14:textId="2DE9A838" w:rsidR="00245BD8" w:rsidRPr="004D2855" w:rsidRDefault="19D909FF" w:rsidP="19D909FF">
          <w:pPr>
            <w:spacing w:after="160" w:line="276" w:lineRule="auto"/>
          </w:pPr>
          <w:r w:rsidRPr="19D909FF">
            <w:rPr>
              <w:rFonts w:ascii="Aptos" w:eastAsia="Aptos" w:hAnsi="Aptos" w:cs="Aptos"/>
            </w:rPr>
            <w:t>There have been significant policy developments implemented by NSW EPA transitioning down to Local Government local in its commitment to divert organics from landfill - “The recently tabled FOGO mandate”</w:t>
          </w:r>
        </w:p>
        <w:p w14:paraId="7911E537" w14:textId="580F7D9C" w:rsidR="00245BD8" w:rsidRPr="004D2855" w:rsidRDefault="19D909FF" w:rsidP="19D909FF">
          <w:pPr>
            <w:spacing w:after="160" w:line="276" w:lineRule="auto"/>
            <w:rPr>
              <w:rFonts w:ascii="Aptos" w:eastAsia="Aptos" w:hAnsi="Aptos" w:cs="Aptos"/>
            </w:rPr>
          </w:pPr>
          <w:r w:rsidRPr="19D909FF">
            <w:rPr>
              <w:rFonts w:ascii="Aptos" w:eastAsia="Aptos" w:hAnsi="Aptos" w:cs="Aptos"/>
            </w:rPr>
            <w:t>This presentation will cover some major Key Learnings &amp; New Environment Risks experienced by ANL since the introduction of “FOGO” and what this means for Councils making huge investment decisions for their local LGA.</w:t>
          </w:r>
        </w:p>
        <w:p w14:paraId="09251DA8" w14:textId="055819A9" w:rsidR="00245BD8" w:rsidRPr="004D2855" w:rsidRDefault="19D909FF" w:rsidP="19D909FF">
          <w:pPr>
            <w:spacing w:after="160" w:line="276" w:lineRule="auto"/>
          </w:pPr>
          <w:r w:rsidRPr="19D909FF">
            <w:rPr>
              <w:rFonts w:ascii="Aptos" w:eastAsia="Aptos" w:hAnsi="Aptos" w:cs="Aptos"/>
            </w:rPr>
            <w:t xml:space="preserve"> The presentation will focus on 3 main environmental challenges faced by the industry.</w:t>
          </w:r>
        </w:p>
        <w:p w14:paraId="44D69B4D" w14:textId="09B5F5A3" w:rsidR="00245BD8" w:rsidRPr="004D2855" w:rsidRDefault="19D909FF" w:rsidP="19D909FF">
          <w:pPr>
            <w:spacing w:after="160" w:line="276" w:lineRule="auto"/>
          </w:pPr>
          <w:r w:rsidRPr="19D909FF">
            <w:rPr>
              <w:rFonts w:ascii="Aptos" w:eastAsia="Aptos" w:hAnsi="Aptos" w:cs="Aptos"/>
              <w:b/>
              <w:bCs/>
            </w:rPr>
            <w:t>Firstly,</w:t>
          </w:r>
          <w:r w:rsidRPr="19D909FF">
            <w:rPr>
              <w:rFonts w:ascii="Aptos" w:eastAsia="Aptos" w:hAnsi="Aptos" w:cs="Aptos"/>
            </w:rPr>
            <w:t xml:space="preserve"> a lack of coordinated understanding and approach among the EPA, councils, and the composting industry is seen by the industry as a threat to the EPA FOGO mandate landfill diversion aspirations and targets. I will discuss this in relation to the key points below.</w:t>
          </w:r>
        </w:p>
        <w:p w14:paraId="6ADC8323" w14:textId="62E06840" w:rsidR="00245BD8" w:rsidRPr="004D2855" w:rsidRDefault="19D909FF" w:rsidP="19D909FF">
          <w:pPr>
            <w:spacing w:after="160" w:line="276" w:lineRule="auto"/>
          </w:pPr>
          <w:r w:rsidRPr="19D909FF">
            <w:rPr>
              <w:rFonts w:ascii="Aptos" w:eastAsia="Aptos" w:hAnsi="Aptos" w:cs="Aptos"/>
              <w:b/>
              <w:bCs/>
            </w:rPr>
            <w:t xml:space="preserve">Secondly, </w:t>
          </w:r>
          <w:r w:rsidRPr="19D909FF">
            <w:rPr>
              <w:rFonts w:ascii="Aptos" w:eastAsia="Aptos" w:hAnsi="Aptos" w:cs="Aptos"/>
            </w:rPr>
            <w:t xml:space="preserve">a key focus of my discussion will be the Council's thorough process for selecting the right Organic (GO &amp; FOGO) and red bin collection method. This choice is crucial throughout the supply chain, ultimately impacting the quality of the compost product for market. What arrives at an ANL facility directly affects our operations. </w:t>
          </w:r>
        </w:p>
        <w:p w14:paraId="129DD4D1" w14:textId="1700896D" w:rsidR="00245BD8" w:rsidRPr="004D2855" w:rsidRDefault="19D909FF" w:rsidP="19D909FF">
          <w:pPr>
            <w:spacing w:after="160" w:line="276" w:lineRule="auto"/>
          </w:pPr>
          <w:r w:rsidRPr="19D909FF">
            <w:rPr>
              <w:rFonts w:ascii="Aptos" w:eastAsia="Aptos" w:hAnsi="Aptos" w:cs="Aptos"/>
            </w:rPr>
            <w:t>I will share valuable insights from our ongoing contracts with Councils. The Council's decision when planning a FOGO rollout is critical. I will explore the implications of implementing an unsuitable FOGO waste collection service and its effect on diversion rates and the final product's quality. I will also highlight current Council FOGO collection services</w:t>
          </w:r>
          <w:r w:rsidRPr="19D909FF">
            <w:rPr>
              <w:rFonts w:ascii="Aptos" w:eastAsia="Aptos" w:hAnsi="Aptos" w:cs="Aptos"/>
              <w:b/>
              <w:bCs/>
            </w:rPr>
            <w:t>.</w:t>
          </w:r>
        </w:p>
        <w:p w14:paraId="025F7E40" w14:textId="77777777" w:rsidR="003C0614" w:rsidRDefault="003C0614">
          <w:pPr>
            <w:rPr>
              <w:rFonts w:ascii="Aptos" w:eastAsia="Aptos" w:hAnsi="Aptos" w:cs="Aptos"/>
              <w:b/>
              <w:bCs/>
            </w:rPr>
          </w:pPr>
          <w:r>
            <w:rPr>
              <w:rFonts w:ascii="Aptos" w:eastAsia="Aptos" w:hAnsi="Aptos" w:cs="Aptos"/>
              <w:b/>
              <w:bCs/>
            </w:rPr>
            <w:br w:type="page"/>
          </w:r>
        </w:p>
        <w:p w14:paraId="1D2835EA" w14:textId="247B215D" w:rsidR="00245BD8" w:rsidRPr="004D2855" w:rsidRDefault="003C0614" w:rsidP="19D909FF">
          <w:pPr>
            <w:spacing w:after="160" w:line="276" w:lineRule="auto"/>
          </w:pPr>
          <w:r>
            <w:rPr>
              <w:rFonts w:ascii="Aptos" w:eastAsia="Aptos" w:hAnsi="Aptos" w:cs="Aptos"/>
              <w:b/>
              <w:bCs/>
            </w:rPr>
            <w:lastRenderedPageBreak/>
            <w:br/>
          </w:r>
          <w:r w:rsidR="19D909FF" w:rsidRPr="19D909FF">
            <w:rPr>
              <w:rFonts w:ascii="Aptos" w:eastAsia="Aptos" w:hAnsi="Aptos" w:cs="Aptos"/>
              <w:b/>
              <w:bCs/>
            </w:rPr>
            <w:t>Thirdly,</w:t>
          </w:r>
          <w:r w:rsidR="19D909FF" w:rsidRPr="19D909FF">
            <w:rPr>
              <w:rFonts w:ascii="Aptos" w:eastAsia="Aptos" w:hAnsi="Aptos" w:cs="Aptos"/>
            </w:rPr>
            <w:t xml:space="preserve"> and closely linked to the first point, are the emerging risks associated with the FOGO waste streams themselves. Choosing the incorrect FOGO collection services, particularly concerning the frequency of both FOGO and general waste bins, can significantly heighten the risk of contamination. This includes:</w:t>
          </w:r>
        </w:p>
        <w:p w14:paraId="3C013F63" w14:textId="62D80270" w:rsidR="00245BD8" w:rsidRPr="004D2855" w:rsidRDefault="19D909FF" w:rsidP="19D909FF">
          <w:pPr>
            <w:pStyle w:val="ListParagraph"/>
            <w:numPr>
              <w:ilvl w:val="0"/>
              <w:numId w:val="1"/>
            </w:numPr>
            <w:spacing w:line="276" w:lineRule="auto"/>
            <w:rPr>
              <w:rFonts w:ascii="Aptos" w:eastAsia="Aptos" w:hAnsi="Aptos" w:cs="Aptos"/>
              <w:sz w:val="24"/>
              <w:szCs w:val="24"/>
            </w:rPr>
          </w:pPr>
          <w:r w:rsidRPr="19D909FF">
            <w:rPr>
              <w:rFonts w:ascii="Aptos" w:eastAsia="Aptos" w:hAnsi="Aptos" w:cs="Aptos"/>
              <w:sz w:val="24"/>
              <w:szCs w:val="24"/>
            </w:rPr>
            <w:t>Physical contamination (by weight)</w:t>
          </w:r>
        </w:p>
        <w:p w14:paraId="55782D69" w14:textId="4BC0CA62" w:rsidR="00245BD8" w:rsidRPr="004D2855" w:rsidRDefault="19D909FF" w:rsidP="19D909FF">
          <w:pPr>
            <w:pStyle w:val="ListParagraph"/>
            <w:numPr>
              <w:ilvl w:val="0"/>
              <w:numId w:val="1"/>
            </w:numPr>
            <w:spacing w:line="276" w:lineRule="auto"/>
            <w:rPr>
              <w:rFonts w:ascii="Aptos" w:eastAsia="Aptos" w:hAnsi="Aptos" w:cs="Aptos"/>
              <w:sz w:val="24"/>
              <w:szCs w:val="24"/>
            </w:rPr>
          </w:pPr>
          <w:r w:rsidRPr="19D909FF">
            <w:rPr>
              <w:rFonts w:ascii="Aptos" w:eastAsia="Aptos" w:hAnsi="Aptos" w:cs="Aptos"/>
              <w:sz w:val="24"/>
              <w:szCs w:val="24"/>
            </w:rPr>
            <w:t>PFAS and PBDEs</w:t>
          </w:r>
        </w:p>
        <w:p w14:paraId="27AA2AC3" w14:textId="28C5386C" w:rsidR="00245BD8" w:rsidRPr="004D2855" w:rsidRDefault="19D909FF" w:rsidP="19D909FF">
          <w:pPr>
            <w:pStyle w:val="ListParagraph"/>
            <w:numPr>
              <w:ilvl w:val="0"/>
              <w:numId w:val="1"/>
            </w:numPr>
            <w:spacing w:line="276" w:lineRule="auto"/>
            <w:rPr>
              <w:rFonts w:ascii="Aptos" w:eastAsia="Aptos" w:hAnsi="Aptos" w:cs="Aptos"/>
              <w:sz w:val="24"/>
              <w:szCs w:val="24"/>
            </w:rPr>
          </w:pPr>
          <w:r w:rsidRPr="19D909FF">
            <w:rPr>
              <w:rFonts w:ascii="Aptos" w:eastAsia="Aptos" w:hAnsi="Aptos" w:cs="Aptos"/>
              <w:sz w:val="24"/>
              <w:szCs w:val="24"/>
            </w:rPr>
            <w:t>Microplastics</w:t>
          </w:r>
        </w:p>
        <w:p w14:paraId="22BDA7A6" w14:textId="15193EF0" w:rsidR="00245BD8" w:rsidRPr="004D2855" w:rsidRDefault="19D909FF" w:rsidP="19D909FF">
          <w:pPr>
            <w:pStyle w:val="ListParagraph"/>
            <w:numPr>
              <w:ilvl w:val="0"/>
              <w:numId w:val="1"/>
            </w:numPr>
            <w:spacing w:line="276" w:lineRule="auto"/>
            <w:rPr>
              <w:rFonts w:ascii="Aptos" w:eastAsia="Aptos" w:hAnsi="Aptos" w:cs="Aptos"/>
              <w:sz w:val="24"/>
              <w:szCs w:val="24"/>
            </w:rPr>
          </w:pPr>
          <w:r w:rsidRPr="19D909FF">
            <w:rPr>
              <w:rFonts w:ascii="Aptos" w:eastAsia="Aptos" w:hAnsi="Aptos" w:cs="Aptos"/>
              <w:sz w:val="24"/>
              <w:szCs w:val="24"/>
            </w:rPr>
            <w:t>Heavy metals (e.g., Zinc, lead)</w:t>
          </w:r>
        </w:p>
        <w:p w14:paraId="40B4E30B" w14:textId="6FE6148A" w:rsidR="00245BD8" w:rsidRPr="004D2855" w:rsidRDefault="19D909FF" w:rsidP="19D909FF">
          <w:pPr>
            <w:pStyle w:val="ListParagraph"/>
            <w:numPr>
              <w:ilvl w:val="0"/>
              <w:numId w:val="1"/>
            </w:numPr>
            <w:spacing w:line="276" w:lineRule="auto"/>
            <w:rPr>
              <w:rFonts w:ascii="Aptos" w:eastAsia="Aptos" w:hAnsi="Aptos" w:cs="Aptos"/>
              <w:sz w:val="24"/>
              <w:szCs w:val="24"/>
            </w:rPr>
          </w:pPr>
          <w:r w:rsidRPr="19D909FF">
            <w:rPr>
              <w:rFonts w:ascii="Aptos" w:eastAsia="Aptos" w:hAnsi="Aptos" w:cs="Aptos"/>
              <w:sz w:val="24"/>
              <w:szCs w:val="24"/>
            </w:rPr>
            <w:t>Chemical contaminants (Organochlorines and Organophosphates)</w:t>
          </w:r>
        </w:p>
        <w:p w14:paraId="04079063" w14:textId="0FEA2572" w:rsidR="00245BD8" w:rsidRPr="004D2855" w:rsidRDefault="19D909FF" w:rsidP="19D909FF">
          <w:pPr>
            <w:spacing w:after="160" w:line="276" w:lineRule="auto"/>
          </w:pPr>
          <w:r w:rsidRPr="19D909FF">
            <w:rPr>
              <w:rFonts w:ascii="Aptos" w:eastAsia="Aptos" w:hAnsi="Aptos" w:cs="Aptos"/>
            </w:rPr>
            <w:t>Contamination poses significant obstacles for organic processors striving to meet AS4454 compliance, an essential Australian Standard for producing high-quality compost that improves soil health and diverts waste from landfills.</w:t>
          </w:r>
        </w:p>
        <w:p w14:paraId="4982506A" w14:textId="5D3527B2" w:rsidR="00245BD8" w:rsidRPr="004D2855" w:rsidRDefault="003C0614" w:rsidP="19D909FF">
          <w:pPr>
            <w:rPr>
              <w:rStyle w:val="Style1"/>
            </w:rPr>
          </w:pPr>
        </w:p>
      </w:sdtContent>
    </w:sdt>
    <w:p w14:paraId="20B5ECF6" w14:textId="77777777" w:rsidR="005B6BAC" w:rsidRPr="00AB7DA0" w:rsidRDefault="005B6BAC" w:rsidP="000F3DAE">
      <w:pPr>
        <w:rPr>
          <w:rFonts w:asciiTheme="minorHAnsi" w:hAnsiTheme="minorHAnsi" w:cstheme="minorHAnsi"/>
          <w:i/>
        </w:rPr>
      </w:pPr>
    </w:p>
    <w:p w14:paraId="7E506EEF" w14:textId="77777777" w:rsidR="002A5213" w:rsidRPr="00AB7DA0" w:rsidRDefault="002A5213" w:rsidP="004640A1">
      <w:pPr>
        <w:rPr>
          <w:rFonts w:asciiTheme="minorHAnsi" w:hAnsiTheme="minorHAnsi" w:cstheme="minorHAnsi"/>
          <w:sz w:val="20"/>
          <w:szCs w:val="18"/>
        </w:rPr>
      </w:pPr>
    </w:p>
    <w:sectPr w:rsidR="002A5213" w:rsidRPr="00AB7DA0" w:rsidSect="00CE694F">
      <w:headerReference w:type="default" r:id="rId8"/>
      <w:footerReference w:type="default" r:id="rId9"/>
      <w:headerReference w:type="first" r:id="rId10"/>
      <w:footerReference w:type="first" r:id="rId11"/>
      <w:pgSz w:w="11906" w:h="16838"/>
      <w:pgMar w:top="170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1E9F3" w14:textId="77777777" w:rsidR="00D350AB" w:rsidRDefault="00D350AB" w:rsidP="002A5213">
      <w:r>
        <w:separator/>
      </w:r>
    </w:p>
  </w:endnote>
  <w:endnote w:type="continuationSeparator" w:id="0">
    <w:p w14:paraId="255151C4" w14:textId="77777777" w:rsidR="00D350AB" w:rsidRDefault="00D350AB"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ind">
    <w:altName w:val="Nirmala UI"/>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Calibri"/>
    <w:charset w:val="00"/>
    <w:family w:val="roman"/>
    <w:pitch w:val="default"/>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E40E3" w14:textId="2DB7A3CD" w:rsidR="005A0BAE" w:rsidRDefault="00CE694F" w:rsidP="00CE694F">
    <w:pPr>
      <w:pStyle w:val="Footer"/>
      <w:ind w:hanging="1134"/>
      <w:jc w:val="both"/>
    </w:pPr>
    <w:r>
      <w:rPr>
        <w:noProof/>
      </w:rPr>
      <mc:AlternateContent>
        <mc:Choice Requires="wps">
          <w:drawing>
            <wp:anchor distT="0" distB="0" distL="114300" distR="114300" simplePos="0" relativeHeight="251693056" behindDoc="0" locked="0" layoutInCell="1" allowOverlap="1" wp14:anchorId="03B34482" wp14:editId="74F0D0D4">
              <wp:simplePos x="0" y="0"/>
              <wp:positionH relativeFrom="margin">
                <wp:posOffset>903280</wp:posOffset>
              </wp:positionH>
              <wp:positionV relativeFrom="paragraph">
                <wp:posOffset>-544770</wp:posOffset>
              </wp:positionV>
              <wp:extent cx="4564380" cy="12414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24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w:t>
                          </w:r>
                          <w:proofErr w:type="spellStart"/>
                          <w:r w:rsidRPr="000952B8">
                            <w:rPr>
                              <w:rFonts w:ascii="Hind" w:hAnsi="Hind" w:cs="Hind"/>
                              <w:color w:val="1C1C1C"/>
                              <w:sz w:val="16"/>
                              <w:szCs w:val="16"/>
                              <w:lang w:val="fr-FR"/>
                            </w:rPr>
                            <w:t>Macquarie</w:t>
                          </w:r>
                          <w:proofErr w:type="spellEnd"/>
                          <w:r w:rsidRPr="000952B8">
                            <w:rPr>
                              <w:rFonts w:ascii="Hind" w:hAnsi="Hind" w:cs="Hind"/>
                              <w:color w:val="1C1C1C"/>
                              <w:sz w:val="16"/>
                              <w:szCs w:val="16"/>
                              <w:lang w:val="fr-FR"/>
                            </w:rPr>
                            <w:t xml:space="preserve"> NSW 2444 </w:t>
                          </w:r>
                          <w:r>
                            <w:rPr>
                              <w:rFonts w:ascii="Hind" w:hAnsi="Hind" w:cs="Hind"/>
                              <w:color w:val="1C1C1C"/>
                              <w:sz w:val="16"/>
                              <w:szCs w:val="16"/>
                              <w:lang w:val="fr-FR"/>
                            </w:rPr>
                            <w:br/>
                          </w:r>
                          <w:proofErr w:type="gramStart"/>
                          <w:r w:rsidRPr="000952B8">
                            <w:rPr>
                              <w:rFonts w:ascii="Hind" w:hAnsi="Hind" w:cs="Hind"/>
                              <w:color w:val="1C1C1C"/>
                              <w:sz w:val="16"/>
                              <w:szCs w:val="16"/>
                            </w:rPr>
                            <w:t>P:</w:t>
                          </w:r>
                          <w:proofErr w:type="gramEnd"/>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CE694F" w:rsidP="00CE694F">
                          <w:pPr>
                            <w:jc w:val="center"/>
                            <w:rPr>
                              <w:rFonts w:ascii="Hind" w:hAnsi="Hind" w:cs="Hind"/>
                              <w:color w:val="1C1C1C"/>
                              <w:sz w:val="16"/>
                              <w:szCs w:val="16"/>
                            </w:rPr>
                          </w:pPr>
                          <w:hyperlink r:id="rId1" w:history="1">
                            <w:r w:rsidRPr="000952B8">
                              <w:rPr>
                                <w:rStyle w:val="Hyperlink"/>
                                <w:rFonts w:ascii="Hind" w:hAnsi="Hind" w:cs="Hind"/>
                                <w:sz w:val="16"/>
                                <w:szCs w:val="16"/>
                              </w:rPr>
                              <w:t>wasteconfer</w:t>
                            </w:r>
                            <w:r>
                              <w:rPr>
                                <w:rStyle w:val="Hyperlink"/>
                                <w:rFonts w:ascii="Hind" w:hAnsi="Hind" w:cs="Hind"/>
                                <w:sz w:val="16"/>
                                <w:szCs w:val="16"/>
                              </w:rPr>
                              <w:t>e</w:t>
                            </w:r>
                            <w:r w:rsidRPr="000952B8">
                              <w:rPr>
                                <w:rStyle w:val="Hyperlink"/>
                                <w:rFonts w:ascii="Hind" w:hAnsi="Hind" w:cs="Hind"/>
                                <w:sz w:val="16"/>
                                <w:szCs w:val="16"/>
                              </w:rPr>
                              <w:t>nce@impactenviro.com.au</w:t>
                            </w:r>
                          </w:hyperlink>
                          <w:r w:rsidRPr="000952B8">
                            <w:rPr>
                              <w:rFonts w:ascii="Hind" w:hAnsi="Hind" w:cs="Hind"/>
                              <w:color w:val="1C1C1C"/>
                              <w:sz w:val="16"/>
                              <w:szCs w:val="16"/>
                            </w:rPr>
                            <w:t xml:space="preserve"> | </w:t>
                          </w:r>
                          <w:hyperlink r:id="rId2" w:history="1">
                            <w:r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71.1pt;margin-top:-42.9pt;width:359.4pt;height:97.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" filled="f" stroked="f">
              <v:textbo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w:t>
                    </w:r>
                    <w:proofErr w:type="spellStart"/>
                    <w:r w:rsidRPr="000952B8">
                      <w:rPr>
                        <w:rFonts w:ascii="Hind" w:hAnsi="Hind" w:cs="Hind"/>
                        <w:color w:val="1C1C1C"/>
                        <w:sz w:val="16"/>
                        <w:szCs w:val="16"/>
                        <w:lang w:val="fr-FR"/>
                      </w:rPr>
                      <w:t>Macquarie</w:t>
                    </w:r>
                    <w:proofErr w:type="spellEnd"/>
                    <w:r w:rsidRPr="000952B8">
                      <w:rPr>
                        <w:rFonts w:ascii="Hind" w:hAnsi="Hind" w:cs="Hind"/>
                        <w:color w:val="1C1C1C"/>
                        <w:sz w:val="16"/>
                        <w:szCs w:val="16"/>
                        <w:lang w:val="fr-FR"/>
                      </w:rPr>
                      <w:t xml:space="preserve"> NSW 2444 </w:t>
                    </w:r>
                    <w:r>
                      <w:rPr>
                        <w:rFonts w:ascii="Hind" w:hAnsi="Hind" w:cs="Hind"/>
                        <w:color w:val="1C1C1C"/>
                        <w:sz w:val="16"/>
                        <w:szCs w:val="16"/>
                        <w:lang w:val="fr-FR"/>
                      </w:rPr>
                      <w:br/>
                    </w:r>
                    <w:proofErr w:type="gramStart"/>
                    <w:r w:rsidRPr="000952B8">
                      <w:rPr>
                        <w:rFonts w:ascii="Hind" w:hAnsi="Hind" w:cs="Hind"/>
                        <w:color w:val="1C1C1C"/>
                        <w:sz w:val="16"/>
                        <w:szCs w:val="16"/>
                      </w:rPr>
                      <w:t>P:</w:t>
                    </w:r>
                    <w:proofErr w:type="gramEnd"/>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CE694F" w:rsidP="00CE694F">
                    <w:pPr>
                      <w:jc w:val="center"/>
                      <w:rPr>
                        <w:rFonts w:ascii="Hind" w:hAnsi="Hind" w:cs="Hind"/>
                        <w:color w:val="1C1C1C"/>
                        <w:sz w:val="16"/>
                        <w:szCs w:val="16"/>
                      </w:rPr>
                    </w:pPr>
                    <w:hyperlink r:id="rId3" w:history="1">
                      <w:r w:rsidRPr="000952B8">
                        <w:rPr>
                          <w:rStyle w:val="Hyperlink"/>
                          <w:rFonts w:ascii="Hind" w:hAnsi="Hind" w:cs="Hind"/>
                          <w:sz w:val="16"/>
                          <w:szCs w:val="16"/>
                        </w:rPr>
                        <w:t>wasteconfer</w:t>
                      </w:r>
                      <w:r>
                        <w:rPr>
                          <w:rStyle w:val="Hyperlink"/>
                          <w:rFonts w:ascii="Hind" w:hAnsi="Hind" w:cs="Hind"/>
                          <w:sz w:val="16"/>
                          <w:szCs w:val="16"/>
                        </w:rPr>
                        <w:t>e</w:t>
                      </w:r>
                      <w:r w:rsidRPr="000952B8">
                        <w:rPr>
                          <w:rStyle w:val="Hyperlink"/>
                          <w:rFonts w:ascii="Hind" w:hAnsi="Hind" w:cs="Hind"/>
                          <w:sz w:val="16"/>
                          <w:szCs w:val="16"/>
                        </w:rPr>
                        <w:t>nce@impactenviro.com.au</w:t>
                      </w:r>
                    </w:hyperlink>
                    <w:r w:rsidRPr="000952B8">
                      <w:rPr>
                        <w:rFonts w:ascii="Hind" w:hAnsi="Hind" w:cs="Hind"/>
                        <w:color w:val="1C1C1C"/>
                        <w:sz w:val="16"/>
                        <w:szCs w:val="16"/>
                      </w:rPr>
                      <w:t xml:space="preserve"> | </w:t>
                    </w:r>
                    <w:hyperlink r:id="rId4" w:history="1">
                      <w:r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v:textbox>
              <w10:wrap anchorx="margin"/>
            </v:shape>
          </w:pict>
        </mc:Fallback>
      </mc:AlternateContent>
    </w:r>
    <w:r w:rsidRPr="00931819">
      <w:rPr>
        <w:color w:val="1C1C1C"/>
        <w:sz w:val="16"/>
        <w:szCs w:val="16"/>
      </w:rPr>
      <w:fldChar w:fldCharType="begin"/>
    </w:r>
    <w:r w:rsidRPr="00931819">
      <w:rPr>
        <w:color w:val="1C1C1C"/>
        <w:sz w:val="16"/>
        <w:szCs w:val="16"/>
      </w:rPr>
      <w:instrText xml:space="preserve"> INCLUDEPICTURE "C:\\Users\\conni\\AppData\\Local\\Packages\\Microsoft.Windows.Photos_8wekyb3d8bbwe\\TempState\\ShareServiceTempFolder\\Prospectus 2025-footer.jpeg" \* MERGEFORMATINET </w:instrText>
    </w:r>
    <w:r w:rsidRPr="00931819">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sidR="00351DDE">
      <w:rPr>
        <w:color w:val="1C1C1C"/>
        <w:sz w:val="16"/>
        <w:szCs w:val="16"/>
      </w:rPr>
      <w:fldChar w:fldCharType="begin"/>
    </w:r>
    <w:r w:rsidR="00351DDE">
      <w:rPr>
        <w:color w:val="1C1C1C"/>
        <w:sz w:val="16"/>
        <w:szCs w:val="16"/>
      </w:rPr>
      <w:instrText xml:space="preserve"> INCLUDEPICTURE  "D:\\working\\waccache\\AppData\\Local\\Packages\\Microsoft.Windows.Photos_8wekyb3d8bbwe\\TempState\\ShareServiceTempFolder\\Prospectus 2025-footer.jpeg" \* MERGEFORMATINET </w:instrText>
    </w:r>
    <w:r w:rsidR="00351DDE">
      <w:rPr>
        <w:color w:val="1C1C1C"/>
        <w:sz w:val="16"/>
        <w:szCs w:val="16"/>
      </w:rPr>
      <w:fldChar w:fldCharType="separate"/>
    </w:r>
    <w:r w:rsidR="003C0614">
      <w:rPr>
        <w:color w:val="1C1C1C"/>
        <w:sz w:val="16"/>
        <w:szCs w:val="16"/>
      </w:rPr>
      <w:fldChar w:fldCharType="begin"/>
    </w:r>
    <w:r w:rsidR="003C0614">
      <w:rPr>
        <w:color w:val="1C1C1C"/>
        <w:sz w:val="16"/>
        <w:szCs w:val="16"/>
      </w:rPr>
      <w:instrText xml:space="preserve"> </w:instrText>
    </w:r>
    <w:r w:rsidR="003C0614">
      <w:rPr>
        <w:color w:val="1C1C1C"/>
        <w:sz w:val="16"/>
        <w:szCs w:val="16"/>
      </w:rPr>
      <w:instrText>INCLUDEPICTURE  "D:\\working\\waccache\\AppData\\Local\\Packages\\Microsoft.Windows.Photos_8wekyb3d8bbwe\\TempState\\ShareServiceTempFolder\\Prospectus 2025-footer.jpeg" \* MERGEFORMATINET</w:instrText>
    </w:r>
    <w:r w:rsidR="003C0614">
      <w:rPr>
        <w:color w:val="1C1C1C"/>
        <w:sz w:val="16"/>
        <w:szCs w:val="16"/>
      </w:rPr>
      <w:instrText xml:space="preserve"> </w:instrText>
    </w:r>
    <w:r w:rsidR="003C0614">
      <w:rPr>
        <w:color w:val="1C1C1C"/>
        <w:sz w:val="16"/>
        <w:szCs w:val="16"/>
      </w:rPr>
      <w:fldChar w:fldCharType="separate"/>
    </w:r>
    <w:r w:rsidR="003C0614">
      <w:rPr>
        <w:color w:val="1C1C1C"/>
        <w:sz w:val="16"/>
        <w:szCs w:val="16"/>
      </w:rPr>
      <w:pict w14:anchorId="5FFF8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8pt;height:12pt">
          <v:imagedata r:id="rId5" r:href="rId6"/>
        </v:shape>
      </w:pict>
    </w:r>
    <w:r w:rsidR="003C0614">
      <w:rPr>
        <w:color w:val="1C1C1C"/>
        <w:sz w:val="16"/>
        <w:szCs w:val="16"/>
      </w:rPr>
      <w:fldChar w:fldCharType="end"/>
    </w:r>
    <w:r w:rsidR="00351DDE">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sidRPr="00931819">
      <w:rPr>
        <w:color w:val="1C1C1C"/>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w:t>
                          </w:r>
                          <w:proofErr w:type="spellStart"/>
                          <w:r w:rsidRPr="00AB7DA0">
                            <w:rPr>
                              <w:rFonts w:asciiTheme="minorHAnsi" w:hAnsiTheme="minorHAnsi" w:cstheme="minorHAnsi"/>
                              <w:color w:val="1C1C1C"/>
                              <w:sz w:val="18"/>
                              <w:szCs w:val="18"/>
                              <w:lang w:val="fr-FR"/>
                            </w:rPr>
                            <w:t>Macquarie</w:t>
                          </w:r>
                          <w:proofErr w:type="spellEnd"/>
                          <w:r w:rsidRPr="00AB7DA0">
                            <w:rPr>
                              <w:rFonts w:asciiTheme="minorHAnsi" w:hAnsiTheme="minorHAnsi" w:cstheme="minorHAnsi"/>
                              <w:color w:val="1C1C1C"/>
                              <w:sz w:val="18"/>
                              <w:szCs w:val="18"/>
                              <w:lang w:val="fr-FR"/>
                            </w:rPr>
                            <w:t xml:space="preserv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3D3A2E" w:rsidP="003D3A2E">
                          <w:pPr>
                            <w:jc w:val="center"/>
                            <w:rPr>
                              <w:rFonts w:asciiTheme="minorHAnsi" w:hAnsiTheme="minorHAnsi" w:cstheme="minorHAnsi"/>
                              <w:color w:val="1C1C1C"/>
                              <w:sz w:val="18"/>
                              <w:szCs w:val="18"/>
                            </w:rPr>
                          </w:pPr>
                          <w:hyperlink r:id="rId1" w:history="1">
                            <w:r w:rsidRPr="00AB7DA0">
                              <w:rPr>
                                <w:rStyle w:val="Hyperlink"/>
                                <w:rFonts w:asciiTheme="minorHAnsi" w:hAnsiTheme="minorHAnsi" w:cstheme="minorHAnsi"/>
                                <w:sz w:val="18"/>
                                <w:szCs w:val="18"/>
                              </w:rPr>
                              <w:t>wasteconfernce@impactenviro.com.au</w:t>
                            </w:r>
                          </w:hyperlink>
                          <w:r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w:t>
                    </w:r>
                    <w:proofErr w:type="spellStart"/>
                    <w:r w:rsidRPr="00AB7DA0">
                      <w:rPr>
                        <w:rFonts w:asciiTheme="minorHAnsi" w:hAnsiTheme="minorHAnsi" w:cstheme="minorHAnsi"/>
                        <w:color w:val="1C1C1C"/>
                        <w:sz w:val="18"/>
                        <w:szCs w:val="18"/>
                        <w:lang w:val="fr-FR"/>
                      </w:rPr>
                      <w:t>Macquarie</w:t>
                    </w:r>
                    <w:proofErr w:type="spellEnd"/>
                    <w:r w:rsidRPr="00AB7DA0">
                      <w:rPr>
                        <w:rFonts w:asciiTheme="minorHAnsi" w:hAnsiTheme="minorHAnsi" w:cstheme="minorHAnsi"/>
                        <w:color w:val="1C1C1C"/>
                        <w:sz w:val="18"/>
                        <w:szCs w:val="18"/>
                        <w:lang w:val="fr-FR"/>
                      </w:rPr>
                      <w:t xml:space="preserv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3D3A2E" w:rsidP="003D3A2E">
                    <w:pPr>
                      <w:jc w:val="center"/>
                      <w:rPr>
                        <w:rFonts w:asciiTheme="minorHAnsi" w:hAnsiTheme="minorHAnsi" w:cstheme="minorHAnsi"/>
                        <w:color w:val="1C1C1C"/>
                        <w:sz w:val="18"/>
                        <w:szCs w:val="18"/>
                      </w:rPr>
                    </w:pPr>
                    <w:hyperlink r:id="rId3" w:history="1">
                      <w:r w:rsidRPr="00AB7DA0">
                        <w:rPr>
                          <w:rStyle w:val="Hyperlink"/>
                          <w:rFonts w:asciiTheme="minorHAnsi" w:hAnsiTheme="minorHAnsi" w:cstheme="minorHAnsi"/>
                          <w:sz w:val="18"/>
                          <w:szCs w:val="18"/>
                        </w:rPr>
                        <w:t>wasteconfernce@impactenviro.com.au</w:t>
                      </w:r>
                    </w:hyperlink>
                    <w:r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299EF" w14:textId="77777777" w:rsidR="00D350AB" w:rsidRDefault="00D350AB" w:rsidP="002A5213">
      <w:bookmarkStart w:id="0" w:name="_Hlk18582623"/>
      <w:bookmarkEnd w:id="0"/>
      <w:r>
        <w:separator/>
      </w:r>
    </w:p>
  </w:footnote>
  <w:footnote w:type="continuationSeparator" w:id="0">
    <w:p w14:paraId="2CDCB1E2" w14:textId="77777777" w:rsidR="00D350AB" w:rsidRDefault="00D350AB"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44901059"/>
  <w:p w14:paraId="753E4CE0" w14:textId="4AE35082" w:rsidR="00826575" w:rsidRDefault="00CE694F" w:rsidP="008111CA">
    <w:pPr>
      <w:pStyle w:val="Header"/>
      <w:ind w:left="-1134"/>
      <w:jc w:val="right"/>
      <w:rPr>
        <w:rFonts w:ascii="Soho Gothic Pro" w:hAnsi="Soho Gothic Pro"/>
      </w:rPr>
    </w:pPr>
    <w:r w:rsidRPr="00931819">
      <w:rPr>
        <w:rFonts w:ascii="Soho Gothic Pro" w:hAnsi="Soho Gothic Pro"/>
      </w:rPr>
      <w:fldChar w:fldCharType="begin"/>
    </w:r>
    <w:r w:rsidRPr="00931819">
      <w:rPr>
        <w:rFonts w:ascii="Soho Gothic Pro" w:hAnsi="Soho Gothic Pro"/>
      </w:rPr>
      <w:instrText xml:space="preserve"> INCLUDEPICTURE "C:\\Users\\conni\\Dropbox\\Waste 2025\\Design\\Header and Footer\\Email header 2025.jpg" \* MERGEFORMATINET </w:instrText>
    </w:r>
    <w:r w:rsidRPr="00931819">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sidR="00351DDE">
      <w:rPr>
        <w:rFonts w:ascii="Soho Gothic Pro" w:hAnsi="Soho Gothic Pro"/>
      </w:rPr>
      <w:fldChar w:fldCharType="begin"/>
    </w:r>
    <w:r w:rsidR="00351DDE">
      <w:rPr>
        <w:rFonts w:ascii="Soho Gothic Pro" w:hAnsi="Soho Gothic Pro"/>
      </w:rPr>
      <w:instrText xml:space="preserve"> INCLUDEPICTURE  "D:\\working\\waccache\\LocalCacheStore\\NT AUTHORITY_NETWORK SERVICE\\Design\\Header and Footer\\Email header 2025.jpg" \* MERGEFORMATINET </w:instrText>
    </w:r>
    <w:r w:rsidR="00351DDE">
      <w:rPr>
        <w:rFonts w:ascii="Soho Gothic Pro" w:hAnsi="Soho Gothic Pro"/>
      </w:rPr>
      <w:fldChar w:fldCharType="separate"/>
    </w:r>
    <w:r w:rsidR="003C0614">
      <w:rPr>
        <w:rFonts w:ascii="Soho Gothic Pro" w:hAnsi="Soho Gothic Pro"/>
      </w:rPr>
      <w:fldChar w:fldCharType="begin"/>
    </w:r>
    <w:r w:rsidR="003C0614">
      <w:rPr>
        <w:rFonts w:ascii="Soho Gothic Pro" w:hAnsi="Soho Gothic Pro"/>
      </w:rPr>
      <w:instrText xml:space="preserve"> </w:instrText>
    </w:r>
    <w:r w:rsidR="003C0614">
      <w:rPr>
        <w:rFonts w:ascii="Soho Gothic Pro" w:hAnsi="Soho Gothic Pro"/>
      </w:rPr>
      <w:instrText>INCLUDEPICTURE  "D:\\working\\waccache\\LocalCacheStore\\NT AUTHORITY_NETWORK SERVICE\\Design\\Header and Footer\\Email header 2025.jpg" \* MERGEFORMATINET</w:instrText>
    </w:r>
    <w:r w:rsidR="003C0614">
      <w:rPr>
        <w:rFonts w:ascii="Soho Gothic Pro" w:hAnsi="Soho Gothic Pro"/>
      </w:rPr>
      <w:instrText xml:space="preserve"> </w:instrText>
    </w:r>
    <w:r w:rsidR="003C0614">
      <w:rPr>
        <w:rFonts w:ascii="Soho Gothic Pro" w:hAnsi="Soho Gothic Pro"/>
      </w:rPr>
      <w:fldChar w:fldCharType="separate"/>
    </w:r>
    <w:r w:rsidR="003C0614">
      <w:rPr>
        <w:rFonts w:ascii="Soho Gothic Pro" w:hAnsi="Soho Gothic Pro"/>
      </w:rPr>
      <w:pict w14:anchorId="711D9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90pt">
          <v:imagedata r:id="rId1" r:href="rId2"/>
        </v:shape>
      </w:pict>
    </w:r>
    <w:r w:rsidR="003C0614">
      <w:rPr>
        <w:rFonts w:ascii="Soho Gothic Pro" w:hAnsi="Soho Gothic Pro"/>
      </w:rPr>
      <w:fldChar w:fldCharType="end"/>
    </w:r>
    <w:r w:rsidR="00351DDE">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sidRPr="00931819">
      <w:rPr>
        <w:rFonts w:ascii="Soho Gothic Pro" w:hAnsi="Soho Gothic Pro"/>
      </w:rPr>
      <w:fldChar w:fldCharType="end"/>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88960"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1672977670" name="Picture 167297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94080"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719175185" name="Picture 71917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C5AB"/>
    <w:multiLevelType w:val="hybridMultilevel"/>
    <w:tmpl w:val="CDAE30E0"/>
    <w:lvl w:ilvl="0" w:tplc="6296A458">
      <w:start w:val="1"/>
      <w:numFmt w:val="bullet"/>
      <w:lvlText w:val="·"/>
      <w:lvlJc w:val="left"/>
      <w:pPr>
        <w:ind w:left="720" w:hanging="360"/>
      </w:pPr>
      <w:rPr>
        <w:rFonts w:ascii="Symbol" w:hAnsi="Symbol" w:hint="default"/>
      </w:rPr>
    </w:lvl>
    <w:lvl w:ilvl="1" w:tplc="5456F192">
      <w:start w:val="1"/>
      <w:numFmt w:val="bullet"/>
      <w:lvlText w:val="o"/>
      <w:lvlJc w:val="left"/>
      <w:pPr>
        <w:ind w:left="1440" w:hanging="360"/>
      </w:pPr>
      <w:rPr>
        <w:rFonts w:ascii="Courier New" w:hAnsi="Courier New" w:hint="default"/>
      </w:rPr>
    </w:lvl>
    <w:lvl w:ilvl="2" w:tplc="39364064">
      <w:start w:val="1"/>
      <w:numFmt w:val="bullet"/>
      <w:lvlText w:val=""/>
      <w:lvlJc w:val="left"/>
      <w:pPr>
        <w:ind w:left="2160" w:hanging="360"/>
      </w:pPr>
      <w:rPr>
        <w:rFonts w:ascii="Wingdings" w:hAnsi="Wingdings" w:hint="default"/>
      </w:rPr>
    </w:lvl>
    <w:lvl w:ilvl="3" w:tplc="A31879BC">
      <w:start w:val="1"/>
      <w:numFmt w:val="bullet"/>
      <w:lvlText w:val=""/>
      <w:lvlJc w:val="left"/>
      <w:pPr>
        <w:ind w:left="2880" w:hanging="360"/>
      </w:pPr>
      <w:rPr>
        <w:rFonts w:ascii="Symbol" w:hAnsi="Symbol" w:hint="default"/>
      </w:rPr>
    </w:lvl>
    <w:lvl w:ilvl="4" w:tplc="C3368BE6">
      <w:start w:val="1"/>
      <w:numFmt w:val="bullet"/>
      <w:lvlText w:val="o"/>
      <w:lvlJc w:val="left"/>
      <w:pPr>
        <w:ind w:left="3600" w:hanging="360"/>
      </w:pPr>
      <w:rPr>
        <w:rFonts w:ascii="Courier New" w:hAnsi="Courier New" w:hint="default"/>
      </w:rPr>
    </w:lvl>
    <w:lvl w:ilvl="5" w:tplc="741AA228">
      <w:start w:val="1"/>
      <w:numFmt w:val="bullet"/>
      <w:lvlText w:val=""/>
      <w:lvlJc w:val="left"/>
      <w:pPr>
        <w:ind w:left="4320" w:hanging="360"/>
      </w:pPr>
      <w:rPr>
        <w:rFonts w:ascii="Wingdings" w:hAnsi="Wingdings" w:hint="default"/>
      </w:rPr>
    </w:lvl>
    <w:lvl w:ilvl="6" w:tplc="71C644EE">
      <w:start w:val="1"/>
      <w:numFmt w:val="bullet"/>
      <w:lvlText w:val=""/>
      <w:lvlJc w:val="left"/>
      <w:pPr>
        <w:ind w:left="5040" w:hanging="360"/>
      </w:pPr>
      <w:rPr>
        <w:rFonts w:ascii="Symbol" w:hAnsi="Symbol" w:hint="default"/>
      </w:rPr>
    </w:lvl>
    <w:lvl w:ilvl="7" w:tplc="C8561802">
      <w:start w:val="1"/>
      <w:numFmt w:val="bullet"/>
      <w:lvlText w:val="o"/>
      <w:lvlJc w:val="left"/>
      <w:pPr>
        <w:ind w:left="5760" w:hanging="360"/>
      </w:pPr>
      <w:rPr>
        <w:rFonts w:ascii="Courier New" w:hAnsi="Courier New" w:hint="default"/>
      </w:rPr>
    </w:lvl>
    <w:lvl w:ilvl="8" w:tplc="43D48760">
      <w:start w:val="1"/>
      <w:numFmt w:val="bullet"/>
      <w:lvlText w:val=""/>
      <w:lvlJc w:val="left"/>
      <w:pPr>
        <w:ind w:left="6480" w:hanging="360"/>
      </w:pPr>
      <w:rPr>
        <w:rFonts w:ascii="Wingdings" w:hAnsi="Wingdings" w:hint="default"/>
      </w:rPr>
    </w:lvl>
  </w:abstractNum>
  <w:abstractNum w:abstractNumId="1"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2"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6760309">
    <w:abstractNumId w:val="0"/>
  </w:num>
  <w:num w:numId="2" w16cid:durableId="1884554688">
    <w:abstractNumId w:val="2"/>
  </w:num>
  <w:num w:numId="3" w16cid:durableId="694574442">
    <w:abstractNumId w:val="1"/>
  </w:num>
  <w:num w:numId="4" w16cid:durableId="622542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17F66"/>
    <w:rsid w:val="00025908"/>
    <w:rsid w:val="00026C73"/>
    <w:rsid w:val="00033BD0"/>
    <w:rsid w:val="00044957"/>
    <w:rsid w:val="00047C85"/>
    <w:rsid w:val="00050E3E"/>
    <w:rsid w:val="000532ED"/>
    <w:rsid w:val="00055AB4"/>
    <w:rsid w:val="000633D4"/>
    <w:rsid w:val="000658D0"/>
    <w:rsid w:val="00065B58"/>
    <w:rsid w:val="000730BF"/>
    <w:rsid w:val="000910AD"/>
    <w:rsid w:val="000937A9"/>
    <w:rsid w:val="00096DB3"/>
    <w:rsid w:val="000A10BD"/>
    <w:rsid w:val="000A32B0"/>
    <w:rsid w:val="000A5685"/>
    <w:rsid w:val="000A5C60"/>
    <w:rsid w:val="000A7A69"/>
    <w:rsid w:val="000B4971"/>
    <w:rsid w:val="000D1280"/>
    <w:rsid w:val="000D5C6A"/>
    <w:rsid w:val="000E0051"/>
    <w:rsid w:val="000F3DAE"/>
    <w:rsid w:val="000F76A8"/>
    <w:rsid w:val="001131A5"/>
    <w:rsid w:val="00117A08"/>
    <w:rsid w:val="001216C9"/>
    <w:rsid w:val="00135107"/>
    <w:rsid w:val="00140375"/>
    <w:rsid w:val="0015533B"/>
    <w:rsid w:val="00165CE9"/>
    <w:rsid w:val="001759F0"/>
    <w:rsid w:val="00182DA6"/>
    <w:rsid w:val="00192CB4"/>
    <w:rsid w:val="001A0FD7"/>
    <w:rsid w:val="001C6D49"/>
    <w:rsid w:val="001D0493"/>
    <w:rsid w:val="001F5E8A"/>
    <w:rsid w:val="00243840"/>
    <w:rsid w:val="00245BD8"/>
    <w:rsid w:val="0025530F"/>
    <w:rsid w:val="00257103"/>
    <w:rsid w:val="00281B6C"/>
    <w:rsid w:val="00282899"/>
    <w:rsid w:val="00283F7C"/>
    <w:rsid w:val="002902C2"/>
    <w:rsid w:val="002939B5"/>
    <w:rsid w:val="0029790B"/>
    <w:rsid w:val="002A5213"/>
    <w:rsid w:val="002D1D36"/>
    <w:rsid w:val="002D3602"/>
    <w:rsid w:val="002E3A0D"/>
    <w:rsid w:val="002E69C5"/>
    <w:rsid w:val="002F0D89"/>
    <w:rsid w:val="00316BAD"/>
    <w:rsid w:val="00317D06"/>
    <w:rsid w:val="003257E0"/>
    <w:rsid w:val="00325CFA"/>
    <w:rsid w:val="003512FB"/>
    <w:rsid w:val="00351DDE"/>
    <w:rsid w:val="003701B1"/>
    <w:rsid w:val="00371ABF"/>
    <w:rsid w:val="003755C2"/>
    <w:rsid w:val="00377671"/>
    <w:rsid w:val="003A5153"/>
    <w:rsid w:val="003B597C"/>
    <w:rsid w:val="003C0614"/>
    <w:rsid w:val="003D3A2E"/>
    <w:rsid w:val="003D4927"/>
    <w:rsid w:val="003D50AA"/>
    <w:rsid w:val="003E1A49"/>
    <w:rsid w:val="003E49D1"/>
    <w:rsid w:val="003E67D6"/>
    <w:rsid w:val="004006F0"/>
    <w:rsid w:val="00407F18"/>
    <w:rsid w:val="00412ABD"/>
    <w:rsid w:val="00414651"/>
    <w:rsid w:val="00426D4E"/>
    <w:rsid w:val="00441462"/>
    <w:rsid w:val="00455319"/>
    <w:rsid w:val="00455CE0"/>
    <w:rsid w:val="00463CF4"/>
    <w:rsid w:val="004640A1"/>
    <w:rsid w:val="004812AA"/>
    <w:rsid w:val="00491EC1"/>
    <w:rsid w:val="00492442"/>
    <w:rsid w:val="0049503F"/>
    <w:rsid w:val="004B6069"/>
    <w:rsid w:val="004C0B28"/>
    <w:rsid w:val="004D2855"/>
    <w:rsid w:val="004E2FF9"/>
    <w:rsid w:val="004F2771"/>
    <w:rsid w:val="004F5B49"/>
    <w:rsid w:val="004F6170"/>
    <w:rsid w:val="00507A1E"/>
    <w:rsid w:val="005164D6"/>
    <w:rsid w:val="00517CB6"/>
    <w:rsid w:val="00540ACC"/>
    <w:rsid w:val="00540DB9"/>
    <w:rsid w:val="0055179E"/>
    <w:rsid w:val="0056103A"/>
    <w:rsid w:val="005731DA"/>
    <w:rsid w:val="00580B95"/>
    <w:rsid w:val="00585827"/>
    <w:rsid w:val="0058617D"/>
    <w:rsid w:val="00587ABC"/>
    <w:rsid w:val="005975C6"/>
    <w:rsid w:val="005A0994"/>
    <w:rsid w:val="005A0BAE"/>
    <w:rsid w:val="005B6BAC"/>
    <w:rsid w:val="005C3519"/>
    <w:rsid w:val="005C58B4"/>
    <w:rsid w:val="005D6F81"/>
    <w:rsid w:val="005E0D1C"/>
    <w:rsid w:val="005F038E"/>
    <w:rsid w:val="005F1B01"/>
    <w:rsid w:val="005F344F"/>
    <w:rsid w:val="0060412E"/>
    <w:rsid w:val="006073F6"/>
    <w:rsid w:val="00615C88"/>
    <w:rsid w:val="0061623C"/>
    <w:rsid w:val="00625E7E"/>
    <w:rsid w:val="00630682"/>
    <w:rsid w:val="0063643F"/>
    <w:rsid w:val="006371B4"/>
    <w:rsid w:val="00656CA4"/>
    <w:rsid w:val="006572A6"/>
    <w:rsid w:val="0066011C"/>
    <w:rsid w:val="00662C5A"/>
    <w:rsid w:val="00664928"/>
    <w:rsid w:val="00670DFD"/>
    <w:rsid w:val="006713C6"/>
    <w:rsid w:val="00674920"/>
    <w:rsid w:val="00680042"/>
    <w:rsid w:val="00695CE7"/>
    <w:rsid w:val="006B503C"/>
    <w:rsid w:val="006F07A7"/>
    <w:rsid w:val="006F1EC6"/>
    <w:rsid w:val="006F3EF3"/>
    <w:rsid w:val="006F7E40"/>
    <w:rsid w:val="007023D5"/>
    <w:rsid w:val="007113DC"/>
    <w:rsid w:val="007348B7"/>
    <w:rsid w:val="007424AB"/>
    <w:rsid w:val="00742B07"/>
    <w:rsid w:val="00743594"/>
    <w:rsid w:val="00751140"/>
    <w:rsid w:val="00752B84"/>
    <w:rsid w:val="00761EFF"/>
    <w:rsid w:val="007637CF"/>
    <w:rsid w:val="007873E4"/>
    <w:rsid w:val="007959F3"/>
    <w:rsid w:val="007A74A0"/>
    <w:rsid w:val="007B258F"/>
    <w:rsid w:val="007C5808"/>
    <w:rsid w:val="007C5EF2"/>
    <w:rsid w:val="007C7892"/>
    <w:rsid w:val="007D1D68"/>
    <w:rsid w:val="007E4345"/>
    <w:rsid w:val="007F2CB7"/>
    <w:rsid w:val="007F35C4"/>
    <w:rsid w:val="007F5F39"/>
    <w:rsid w:val="008031E7"/>
    <w:rsid w:val="00805E38"/>
    <w:rsid w:val="008071AC"/>
    <w:rsid w:val="008102FA"/>
    <w:rsid w:val="008111CA"/>
    <w:rsid w:val="00816CFC"/>
    <w:rsid w:val="00826575"/>
    <w:rsid w:val="0083662A"/>
    <w:rsid w:val="00855A1E"/>
    <w:rsid w:val="00860EFE"/>
    <w:rsid w:val="00864965"/>
    <w:rsid w:val="00882093"/>
    <w:rsid w:val="00885CD8"/>
    <w:rsid w:val="008958E0"/>
    <w:rsid w:val="008A2C71"/>
    <w:rsid w:val="008A7806"/>
    <w:rsid w:val="008C0698"/>
    <w:rsid w:val="008E300F"/>
    <w:rsid w:val="008F220F"/>
    <w:rsid w:val="00922BE8"/>
    <w:rsid w:val="0092506F"/>
    <w:rsid w:val="00940188"/>
    <w:rsid w:val="00971442"/>
    <w:rsid w:val="0097698B"/>
    <w:rsid w:val="009843D2"/>
    <w:rsid w:val="00984819"/>
    <w:rsid w:val="0099018D"/>
    <w:rsid w:val="009919E8"/>
    <w:rsid w:val="00994AFC"/>
    <w:rsid w:val="0099653A"/>
    <w:rsid w:val="009B3904"/>
    <w:rsid w:val="009C35FC"/>
    <w:rsid w:val="009D2C0C"/>
    <w:rsid w:val="009D570E"/>
    <w:rsid w:val="009D6FC1"/>
    <w:rsid w:val="009E673C"/>
    <w:rsid w:val="009F2856"/>
    <w:rsid w:val="009F4D48"/>
    <w:rsid w:val="009F6342"/>
    <w:rsid w:val="00A11250"/>
    <w:rsid w:val="00A21F41"/>
    <w:rsid w:val="00A2259F"/>
    <w:rsid w:val="00A24076"/>
    <w:rsid w:val="00A25535"/>
    <w:rsid w:val="00A27373"/>
    <w:rsid w:val="00A30E3C"/>
    <w:rsid w:val="00A327E2"/>
    <w:rsid w:val="00A33F9E"/>
    <w:rsid w:val="00A43599"/>
    <w:rsid w:val="00A470A0"/>
    <w:rsid w:val="00A6017E"/>
    <w:rsid w:val="00A7075C"/>
    <w:rsid w:val="00A939A2"/>
    <w:rsid w:val="00AA1E4C"/>
    <w:rsid w:val="00AA2E61"/>
    <w:rsid w:val="00AB7DA0"/>
    <w:rsid w:val="00AD507C"/>
    <w:rsid w:val="00AF53AD"/>
    <w:rsid w:val="00B00A38"/>
    <w:rsid w:val="00B409B3"/>
    <w:rsid w:val="00B4219F"/>
    <w:rsid w:val="00B42761"/>
    <w:rsid w:val="00B44C1B"/>
    <w:rsid w:val="00B51778"/>
    <w:rsid w:val="00B51B57"/>
    <w:rsid w:val="00B51B85"/>
    <w:rsid w:val="00B62110"/>
    <w:rsid w:val="00B63225"/>
    <w:rsid w:val="00B65E69"/>
    <w:rsid w:val="00B82755"/>
    <w:rsid w:val="00B85F2B"/>
    <w:rsid w:val="00B8777C"/>
    <w:rsid w:val="00B90C9B"/>
    <w:rsid w:val="00BA093A"/>
    <w:rsid w:val="00BA52F8"/>
    <w:rsid w:val="00BA58F3"/>
    <w:rsid w:val="00BA67B3"/>
    <w:rsid w:val="00BB268F"/>
    <w:rsid w:val="00BB4905"/>
    <w:rsid w:val="00BD40C1"/>
    <w:rsid w:val="00BE0EDB"/>
    <w:rsid w:val="00BE10E0"/>
    <w:rsid w:val="00BF4C61"/>
    <w:rsid w:val="00C05780"/>
    <w:rsid w:val="00C32984"/>
    <w:rsid w:val="00C32AC0"/>
    <w:rsid w:val="00C37518"/>
    <w:rsid w:val="00C560B1"/>
    <w:rsid w:val="00C60C79"/>
    <w:rsid w:val="00C802A2"/>
    <w:rsid w:val="00C82922"/>
    <w:rsid w:val="00C90CE3"/>
    <w:rsid w:val="00C938DB"/>
    <w:rsid w:val="00CA4D8E"/>
    <w:rsid w:val="00CB03E6"/>
    <w:rsid w:val="00CC223B"/>
    <w:rsid w:val="00CD0CE2"/>
    <w:rsid w:val="00CD2671"/>
    <w:rsid w:val="00CD38CE"/>
    <w:rsid w:val="00CE40C0"/>
    <w:rsid w:val="00CE694F"/>
    <w:rsid w:val="00D131C8"/>
    <w:rsid w:val="00D206FC"/>
    <w:rsid w:val="00D350AB"/>
    <w:rsid w:val="00D43407"/>
    <w:rsid w:val="00D4382D"/>
    <w:rsid w:val="00D734CF"/>
    <w:rsid w:val="00DA273E"/>
    <w:rsid w:val="00DC227E"/>
    <w:rsid w:val="00DE61B2"/>
    <w:rsid w:val="00DF2E7E"/>
    <w:rsid w:val="00E05678"/>
    <w:rsid w:val="00E0588A"/>
    <w:rsid w:val="00E229DA"/>
    <w:rsid w:val="00E242FB"/>
    <w:rsid w:val="00E30F8E"/>
    <w:rsid w:val="00E32A10"/>
    <w:rsid w:val="00E34562"/>
    <w:rsid w:val="00E4485E"/>
    <w:rsid w:val="00E52EBD"/>
    <w:rsid w:val="00E559CD"/>
    <w:rsid w:val="00E629B6"/>
    <w:rsid w:val="00E7445A"/>
    <w:rsid w:val="00E86139"/>
    <w:rsid w:val="00E86F13"/>
    <w:rsid w:val="00E92292"/>
    <w:rsid w:val="00E9663D"/>
    <w:rsid w:val="00EB271F"/>
    <w:rsid w:val="00EC08FC"/>
    <w:rsid w:val="00EC1837"/>
    <w:rsid w:val="00EC7FC9"/>
    <w:rsid w:val="00ED75E3"/>
    <w:rsid w:val="00EF0FBB"/>
    <w:rsid w:val="00EF2074"/>
    <w:rsid w:val="00F14E01"/>
    <w:rsid w:val="00F2048F"/>
    <w:rsid w:val="00F279CF"/>
    <w:rsid w:val="00F55CCA"/>
    <w:rsid w:val="00F579DD"/>
    <w:rsid w:val="00F7291E"/>
    <w:rsid w:val="00F81901"/>
    <w:rsid w:val="00F90739"/>
    <w:rsid w:val="00FA222E"/>
    <w:rsid w:val="00FA7AEA"/>
    <w:rsid w:val="00FB3D56"/>
    <w:rsid w:val="00FC5079"/>
    <w:rsid w:val="00FD7F69"/>
    <w:rsid w:val="00FE4365"/>
    <w:rsid w:val="00FE6D99"/>
    <w:rsid w:val="19D909FF"/>
    <w:rsid w:val="4D5C0D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6" Type="http://schemas.openxmlformats.org/officeDocument/2006/relationships/image" Target="file:///D:\working\waccache\AppData\Local\Packages\Microsoft.Windows.Photos_8wekyb3d8bbwe\TempState\ShareServiceTempFolder\Prospectus%202025-footer.jpeg" TargetMode="External"/><Relationship Id="rId5" Type="http://schemas.openxmlformats.org/officeDocument/2006/relationships/image" Target="media/image2.jpeg"/><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D:\working\waccache\LocalCacheStore\NT%20AUTHORITY_NETWORK%20SERVICE\Design\Header%20and%20Footer\Email%20header%202025.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590090CF974637A18A633D2AE5E155"/>
        <w:category>
          <w:name w:val="General"/>
          <w:gallery w:val="placeholder"/>
        </w:category>
        <w:types>
          <w:type w:val="bbPlcHdr"/>
        </w:types>
        <w:behaviors>
          <w:behavior w:val="content"/>
        </w:behaviors>
        <w:guid w:val="{63A3CCE4-DE0A-4607-9E68-85458AB045B1}"/>
      </w:docPartPr>
      <w:docPartBody>
        <w:p w:rsidR="003C1D5C" w:rsidRDefault="00B702C4" w:rsidP="00B702C4">
          <w:pPr>
            <w:pStyle w:val="2F590090CF974637A18A633D2AE5E1551"/>
          </w:pPr>
          <w:r w:rsidRPr="00F14E01">
            <w:rPr>
              <w:rFonts w:asciiTheme="minorHAnsi" w:hAnsiTheme="minorHAnsi" w:cstheme="minorHAnsi"/>
              <w:i/>
              <w:iCs/>
              <w:sz w:val="22"/>
            </w:rPr>
            <w:t>Insert full name here</w:t>
          </w:r>
        </w:p>
      </w:docPartBody>
    </w:docPart>
    <w:docPart>
      <w:docPartPr>
        <w:name w:val="E7E115BCB0C5467B964C77652C2D90D8"/>
        <w:category>
          <w:name w:val="General"/>
          <w:gallery w:val="placeholder"/>
        </w:category>
        <w:types>
          <w:type w:val="bbPlcHdr"/>
        </w:types>
        <w:behaviors>
          <w:behavior w:val="content"/>
        </w:behaviors>
        <w:guid w:val="{C4A05D9D-74CB-4458-883D-7F066DB35CA5}"/>
      </w:docPartPr>
      <w:docPartBody>
        <w:p w:rsidR="003C1D5C" w:rsidRDefault="00B702C4" w:rsidP="00B702C4">
          <w:pPr>
            <w:pStyle w:val="E7E115BCB0C5467B964C77652C2D90D81"/>
          </w:pPr>
          <w:r>
            <w:rPr>
              <w:rFonts w:asciiTheme="minorHAnsi" w:hAnsiTheme="minorHAnsi" w:cstheme="minorHAnsi"/>
              <w:i/>
              <w:iCs/>
              <w:sz w:val="22"/>
            </w:rPr>
            <w:t>In</w:t>
          </w:r>
          <w:r w:rsidRPr="00F14E01">
            <w:rPr>
              <w:rFonts w:asciiTheme="minorHAnsi" w:hAnsiTheme="minorHAnsi" w:cstheme="minorHAnsi"/>
              <w:i/>
              <w:iCs/>
              <w:sz w:val="22"/>
            </w:rPr>
            <w:t>sert organisation name here</w:t>
          </w:r>
        </w:p>
      </w:docPartBody>
    </w:docPart>
    <w:docPart>
      <w:docPartPr>
        <w:name w:val="DF3D0CEA6B5241BAAC053CFF3F4A28D2"/>
        <w:category>
          <w:name w:val="General"/>
          <w:gallery w:val="placeholder"/>
        </w:category>
        <w:types>
          <w:type w:val="bbPlcHdr"/>
        </w:types>
        <w:behaviors>
          <w:behavior w:val="content"/>
        </w:behaviors>
        <w:guid w:val="{B916BE98-A5C4-4806-B19C-C3A2C835250E}"/>
      </w:docPartPr>
      <w:docPartBody>
        <w:p w:rsidR="003C1D5C" w:rsidRDefault="00B702C4" w:rsidP="00B702C4">
          <w:pPr>
            <w:pStyle w:val="DF3D0CEA6B5241BAAC053CFF3F4A28D21"/>
          </w:pPr>
          <w:r w:rsidRPr="00F14E01">
            <w:rPr>
              <w:rFonts w:asciiTheme="minorHAnsi" w:hAnsiTheme="minorHAnsi" w:cstheme="minorHAnsi"/>
              <w:i/>
              <w:iCs/>
              <w:sz w:val="22"/>
            </w:rPr>
            <w:t>Insert email address here</w:t>
          </w:r>
        </w:p>
      </w:docPartBody>
    </w:docPart>
    <w:docPart>
      <w:docPartPr>
        <w:name w:val="EDF73F379A394F9EBB415A76DB167038"/>
        <w:category>
          <w:name w:val="General"/>
          <w:gallery w:val="placeholder"/>
        </w:category>
        <w:types>
          <w:type w:val="bbPlcHdr"/>
        </w:types>
        <w:behaviors>
          <w:behavior w:val="content"/>
        </w:behaviors>
        <w:guid w:val="{CFA4300D-D52C-490C-B6FE-0D06D068D278}"/>
      </w:docPartPr>
      <w:docPartBody>
        <w:p w:rsidR="003C1D5C" w:rsidRDefault="00B702C4" w:rsidP="00B702C4">
          <w:pPr>
            <w:pStyle w:val="EDF73F379A394F9EBB415A76DB1670381"/>
          </w:pPr>
          <w:r w:rsidRPr="00F14E01">
            <w:rPr>
              <w:rFonts w:asciiTheme="minorHAnsi" w:hAnsiTheme="minorHAnsi" w:cstheme="minorHAnsi"/>
              <w:i/>
              <w:iCs/>
              <w:sz w:val="22"/>
            </w:rPr>
            <w:t>Insert mobile number here</w:t>
          </w:r>
        </w:p>
      </w:docPartBody>
    </w:docPart>
    <w:docPart>
      <w:docPartPr>
        <w:name w:val="62D4318B3E744BB7926DD836F741BD95"/>
        <w:category>
          <w:name w:val="General"/>
          <w:gallery w:val="placeholder"/>
        </w:category>
        <w:types>
          <w:type w:val="bbPlcHdr"/>
        </w:types>
        <w:behaviors>
          <w:behavior w:val="content"/>
        </w:behaviors>
        <w:guid w:val="{4C48A9C9-C9AD-46D4-AADC-4117C7B5D6DD}"/>
      </w:docPartPr>
      <w:docPartBody>
        <w:p w:rsidR="00B702C4" w:rsidRDefault="00B702C4" w:rsidP="00B702C4">
          <w:pPr>
            <w:pStyle w:val="62D4318B3E744BB7926DD836F741BD951"/>
          </w:pPr>
          <w:r>
            <w:rPr>
              <w:rFonts w:asciiTheme="minorHAnsi" w:hAnsiTheme="minorHAnsi" w:cstheme="minorHAnsi"/>
              <w:i/>
              <w:iCs/>
              <w:sz w:val="22"/>
            </w:rPr>
            <w:t>I</w:t>
          </w:r>
          <w:r w:rsidRPr="00F14E01">
            <w:rPr>
              <w:rFonts w:asciiTheme="minorHAnsi" w:hAnsiTheme="minorHAnsi" w:cstheme="minorHAnsi"/>
              <w:i/>
              <w:iCs/>
              <w:sz w:val="22"/>
            </w:rPr>
            <w:t>nsert biography here (max 150 words)</w:t>
          </w:r>
        </w:p>
      </w:docPartBody>
    </w:docPart>
    <w:docPart>
      <w:docPartPr>
        <w:name w:val="2A787DB46DAD426BAA7D6A64A59EEF21"/>
        <w:category>
          <w:name w:val="General"/>
          <w:gallery w:val="placeholder"/>
        </w:category>
        <w:types>
          <w:type w:val="bbPlcHdr"/>
        </w:types>
        <w:behaviors>
          <w:behavior w:val="content"/>
        </w:behaviors>
        <w:guid w:val="{8D51CE76-BA5B-4263-80C8-D4922E445A2D}"/>
      </w:docPartPr>
      <w:docPartBody>
        <w:p w:rsidR="00B702C4" w:rsidRDefault="00B702C4" w:rsidP="00B702C4">
          <w:pPr>
            <w:pStyle w:val="2A787DB46DAD426BAA7D6A64A59EEF211"/>
          </w:pPr>
          <w:r>
            <w:rPr>
              <w:rFonts w:asciiTheme="minorHAnsi" w:hAnsiTheme="minorHAnsi" w:cstheme="minorHAnsi"/>
              <w:i/>
              <w:iCs/>
              <w:sz w:val="22"/>
            </w:rPr>
            <w:t>I</w:t>
          </w:r>
          <w:r w:rsidRPr="00F14E01">
            <w:rPr>
              <w:rFonts w:asciiTheme="minorHAnsi" w:hAnsiTheme="minorHAnsi" w:cstheme="minorHAnsi"/>
              <w:i/>
              <w:iCs/>
              <w:sz w:val="22"/>
            </w:rPr>
            <w:t>nsert abstract summary here (max 100 words)</w:t>
          </w:r>
        </w:p>
      </w:docPartBody>
    </w:docPart>
    <w:docPart>
      <w:docPartPr>
        <w:name w:val="8F6C3F6A040641F6BBBB3648046C66CD"/>
        <w:category>
          <w:name w:val="General"/>
          <w:gallery w:val="placeholder"/>
        </w:category>
        <w:types>
          <w:type w:val="bbPlcHdr"/>
        </w:types>
        <w:behaviors>
          <w:behavior w:val="content"/>
        </w:behaviors>
        <w:guid w:val="{564CD246-7A6C-4B9A-87E4-8C6F1BBFE6F5}"/>
      </w:docPartPr>
      <w:docPartBody>
        <w:p w:rsidR="00B702C4" w:rsidRDefault="00B702C4" w:rsidP="00B702C4">
          <w:pPr>
            <w:pStyle w:val="8F6C3F6A040641F6BBBB3648046C66CD2"/>
          </w:pPr>
          <w:r>
            <w:rPr>
              <w:rFonts w:asciiTheme="minorHAnsi" w:hAnsiTheme="minorHAnsi" w:cstheme="minorHAnsi"/>
              <w:i/>
              <w:iCs/>
              <w:sz w:val="28"/>
              <w:szCs w:val="28"/>
            </w:rPr>
            <w:t>Insert presentation title here (max 10 words)</w:t>
          </w:r>
        </w:p>
      </w:docPartBody>
    </w:docPart>
    <w:docPart>
      <w:docPartPr>
        <w:name w:val="D214A9B8338149E5B5AC994DF0CCF933"/>
        <w:category>
          <w:name w:val="General"/>
          <w:gallery w:val="placeholder"/>
        </w:category>
        <w:types>
          <w:type w:val="bbPlcHdr"/>
        </w:types>
        <w:behaviors>
          <w:behavior w:val="content"/>
        </w:behaviors>
        <w:guid w:val="{B069594B-E6E1-4B4A-8696-13DEF18762CE}"/>
      </w:docPartPr>
      <w:docPartBody>
        <w:p w:rsidR="005A1CB9" w:rsidRDefault="00B702C4" w:rsidP="00B702C4">
          <w:pPr>
            <w:pStyle w:val="D214A9B8338149E5B5AC994DF0CCF9331"/>
          </w:pPr>
          <w:r>
            <w:rPr>
              <w:rStyle w:val="PlaceholderText"/>
              <w:rFonts w:asciiTheme="minorHAnsi" w:hAnsiTheme="minorHAnsi" w:cstheme="minorHAnsi"/>
              <w:i/>
              <w:iCs/>
              <w:sz w:val="22"/>
              <w:szCs w:val="22"/>
            </w:rPr>
            <w:t>Insert presenter position here</w:t>
          </w:r>
        </w:p>
      </w:docPartBody>
    </w:docPart>
    <w:docPart>
      <w:docPartPr>
        <w:name w:val="29E8A7C7AE6546F89DA2582814A7A8E8"/>
        <w:category>
          <w:name w:val="General"/>
          <w:gallery w:val="placeholder"/>
        </w:category>
        <w:types>
          <w:type w:val="bbPlcHdr"/>
        </w:types>
        <w:behaviors>
          <w:behavior w:val="content"/>
        </w:behaviors>
        <w:guid w:val="{CA22090F-E2D1-496A-9E16-8628B844CF59}"/>
      </w:docPartPr>
      <w:docPartBody>
        <w:p w:rsidR="005A1CB9" w:rsidRDefault="00B702C4" w:rsidP="00B702C4">
          <w:pPr>
            <w:pStyle w:val="29E8A7C7AE6546F89DA2582814A7A8E8"/>
          </w:pPr>
          <w:r w:rsidRPr="004D2855">
            <w:rPr>
              <w:rStyle w:val="Style1"/>
              <w:i/>
              <w:iCs/>
            </w:rPr>
            <w:t>Insert abstract here (400-600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ind">
    <w:altName w:val="Nirmala UI"/>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Calibri"/>
    <w:charset w:val="00"/>
    <w:family w:val="roman"/>
    <w:pitch w:val="default"/>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C54AA"/>
    <w:rsid w:val="001C1E00"/>
    <w:rsid w:val="00243840"/>
    <w:rsid w:val="00271FE3"/>
    <w:rsid w:val="002A5C7D"/>
    <w:rsid w:val="003C1D5C"/>
    <w:rsid w:val="004567B8"/>
    <w:rsid w:val="004B6069"/>
    <w:rsid w:val="004F665F"/>
    <w:rsid w:val="0056103A"/>
    <w:rsid w:val="00580B95"/>
    <w:rsid w:val="005A1CB9"/>
    <w:rsid w:val="006254F4"/>
    <w:rsid w:val="0066011C"/>
    <w:rsid w:val="00677B5D"/>
    <w:rsid w:val="006D4AAC"/>
    <w:rsid w:val="00755B8C"/>
    <w:rsid w:val="007959F3"/>
    <w:rsid w:val="00805E38"/>
    <w:rsid w:val="008712F7"/>
    <w:rsid w:val="008D46FC"/>
    <w:rsid w:val="00900C02"/>
    <w:rsid w:val="009410EE"/>
    <w:rsid w:val="00970492"/>
    <w:rsid w:val="009F6342"/>
    <w:rsid w:val="00A63C48"/>
    <w:rsid w:val="00AB0921"/>
    <w:rsid w:val="00B702C4"/>
    <w:rsid w:val="00BB63FD"/>
    <w:rsid w:val="00C55A64"/>
    <w:rsid w:val="00D61FD0"/>
    <w:rsid w:val="00D84E96"/>
    <w:rsid w:val="00EB7840"/>
    <w:rsid w:val="00EC6B02"/>
    <w:rsid w:val="00F07F83"/>
    <w:rsid w:val="00FB2D6C"/>
    <w:rsid w:val="00FB34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C4"/>
    <w:rPr>
      <w:color w:val="808080"/>
    </w:rPr>
  </w:style>
  <w:style w:type="paragraph" w:customStyle="1" w:styleId="8F6C3F6A040641F6BBBB3648046C66CD2">
    <w:name w:val="8F6C3F6A040641F6BBBB3648046C66CD2"/>
    <w:rsid w:val="00B702C4"/>
    <w:pPr>
      <w:spacing w:after="0" w:line="240" w:lineRule="auto"/>
    </w:pPr>
    <w:rPr>
      <w:rFonts w:ascii="Times New Roman" w:eastAsia="Times New Roman" w:hAnsi="Times New Roman" w:cs="Times New Roman"/>
      <w:sz w:val="24"/>
      <w:szCs w:val="24"/>
    </w:rPr>
  </w:style>
  <w:style w:type="paragraph" w:customStyle="1" w:styleId="2F590090CF974637A18A633D2AE5E1551">
    <w:name w:val="2F590090CF974637A18A633D2AE5E1551"/>
    <w:rsid w:val="00B702C4"/>
    <w:pPr>
      <w:spacing w:after="0" w:line="240" w:lineRule="auto"/>
    </w:pPr>
    <w:rPr>
      <w:rFonts w:ascii="Times New Roman" w:eastAsia="Times New Roman" w:hAnsi="Times New Roman" w:cs="Times New Roman"/>
      <w:sz w:val="24"/>
      <w:szCs w:val="24"/>
    </w:rPr>
  </w:style>
  <w:style w:type="paragraph" w:customStyle="1" w:styleId="D214A9B8338149E5B5AC994DF0CCF9331">
    <w:name w:val="D214A9B8338149E5B5AC994DF0CCF9331"/>
    <w:rsid w:val="00B702C4"/>
    <w:pPr>
      <w:spacing w:after="0" w:line="240" w:lineRule="auto"/>
    </w:pPr>
    <w:rPr>
      <w:rFonts w:ascii="Times New Roman" w:eastAsia="Times New Roman" w:hAnsi="Times New Roman" w:cs="Times New Roman"/>
      <w:sz w:val="24"/>
      <w:szCs w:val="24"/>
    </w:rPr>
  </w:style>
  <w:style w:type="paragraph" w:customStyle="1" w:styleId="E7E115BCB0C5467B964C77652C2D90D81">
    <w:name w:val="E7E115BCB0C5467B964C77652C2D90D81"/>
    <w:rsid w:val="00B702C4"/>
    <w:pPr>
      <w:spacing w:after="0" w:line="240" w:lineRule="auto"/>
    </w:pPr>
    <w:rPr>
      <w:rFonts w:ascii="Times New Roman" w:eastAsia="Times New Roman" w:hAnsi="Times New Roman" w:cs="Times New Roman"/>
      <w:sz w:val="24"/>
      <w:szCs w:val="24"/>
    </w:rPr>
  </w:style>
  <w:style w:type="paragraph" w:customStyle="1" w:styleId="DF3D0CEA6B5241BAAC053CFF3F4A28D21">
    <w:name w:val="DF3D0CEA6B5241BAAC053CFF3F4A28D21"/>
    <w:rsid w:val="00B702C4"/>
    <w:pPr>
      <w:spacing w:after="0" w:line="240" w:lineRule="auto"/>
    </w:pPr>
    <w:rPr>
      <w:rFonts w:ascii="Times New Roman" w:eastAsia="Times New Roman" w:hAnsi="Times New Roman" w:cs="Times New Roman"/>
      <w:sz w:val="24"/>
      <w:szCs w:val="24"/>
    </w:rPr>
  </w:style>
  <w:style w:type="paragraph" w:customStyle="1" w:styleId="EDF73F379A394F9EBB415A76DB1670381">
    <w:name w:val="EDF73F379A394F9EBB415A76DB1670381"/>
    <w:rsid w:val="00B702C4"/>
    <w:pPr>
      <w:spacing w:after="0" w:line="240" w:lineRule="auto"/>
    </w:pPr>
    <w:rPr>
      <w:rFonts w:ascii="Times New Roman" w:eastAsia="Times New Roman" w:hAnsi="Times New Roman" w:cs="Times New Roman"/>
      <w:sz w:val="24"/>
      <w:szCs w:val="24"/>
    </w:rPr>
  </w:style>
  <w:style w:type="paragraph" w:customStyle="1" w:styleId="62D4318B3E744BB7926DD836F741BD951">
    <w:name w:val="62D4318B3E744BB7926DD836F741BD951"/>
    <w:rsid w:val="00B702C4"/>
    <w:pPr>
      <w:spacing w:after="0" w:line="240" w:lineRule="auto"/>
    </w:pPr>
    <w:rPr>
      <w:rFonts w:ascii="Times New Roman" w:eastAsia="Times New Roman" w:hAnsi="Times New Roman" w:cs="Times New Roman"/>
      <w:sz w:val="24"/>
      <w:szCs w:val="24"/>
    </w:rPr>
  </w:style>
  <w:style w:type="paragraph" w:customStyle="1" w:styleId="2A787DB46DAD426BAA7D6A64A59EEF211">
    <w:name w:val="2A787DB46DAD426BAA7D6A64A59EEF211"/>
    <w:rsid w:val="00B702C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702C4"/>
    <w:rPr>
      <w:rFonts w:asciiTheme="minorHAnsi" w:hAnsiTheme="minorHAnsi"/>
      <w:sz w:val="22"/>
    </w:rPr>
  </w:style>
  <w:style w:type="paragraph" w:customStyle="1" w:styleId="29E8A7C7AE6546F89DA2582814A7A8E8">
    <w:name w:val="29E8A7C7AE6546F89DA2582814A7A8E8"/>
    <w:rsid w:val="00B702C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1187</Words>
  <Characters>7273</Characters>
  <Application>Microsoft Office Word</Application>
  <DocSecurity>0</DocSecurity>
  <Lines>60</Lines>
  <Paragraphs>16</Paragraphs>
  <ScaleCrop>false</ScaleCrop>
  <Company>DEC</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Aaron Hudson</cp:lastModifiedBy>
  <cp:revision>12</cp:revision>
  <cp:lastPrinted>2024-09-10T00:20:00Z</cp:lastPrinted>
  <dcterms:created xsi:type="dcterms:W3CDTF">2025-05-06T04:57:00Z</dcterms:created>
  <dcterms:modified xsi:type="dcterms:W3CDTF">2025-05-06T05:18:00Z</dcterms:modified>
</cp:coreProperties>
</file>