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C3CA" w14:textId="7BDE12F6" w:rsidR="00067424" w:rsidRPr="008C52E6" w:rsidRDefault="008C52E6" w:rsidP="008C52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  <w:r w:rsidRPr="008C52E6">
        <w:rPr>
          <w:rFonts w:ascii="Arial Narrow" w:hAnsi="Arial Narrow" w:cs="AdvPSAG-D"/>
          <w:b/>
          <w:sz w:val="28"/>
        </w:rPr>
        <w:t>Domain 2 – Practice</w:t>
      </w:r>
    </w:p>
    <w:p w14:paraId="49ABACA6" w14:textId="77777777" w:rsidR="008C52E6" w:rsidRDefault="008C52E6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8482311" w14:textId="7DA56326" w:rsidR="007B5019" w:rsidRPr="007B5019" w:rsidRDefault="008B2773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Cs/>
          <w:szCs w:val="18"/>
        </w:rPr>
      </w:pPr>
      <w:r>
        <w:rPr>
          <w:rFonts w:ascii="Arial Narrow" w:hAnsi="Arial Narrow" w:cs="AdvPSAG-D"/>
          <w:b/>
          <w:szCs w:val="18"/>
        </w:rPr>
        <w:t>Or</w:t>
      </w:r>
      <w:r w:rsidR="00DF6491">
        <w:rPr>
          <w:rFonts w:ascii="Arial Narrow" w:hAnsi="Arial Narrow" w:cs="AdvPSAG-D"/>
          <w:b/>
          <w:szCs w:val="18"/>
        </w:rPr>
        <w:t xml:space="preserve">al </w:t>
      </w:r>
      <w:r>
        <w:rPr>
          <w:rFonts w:ascii="Arial Narrow" w:hAnsi="Arial Narrow" w:cs="AdvPSAG-D"/>
          <w:b/>
          <w:szCs w:val="18"/>
        </w:rPr>
        <w:t>Presentation</w:t>
      </w:r>
      <w:r w:rsidR="0034646C">
        <w:rPr>
          <w:rFonts w:ascii="Arial Narrow" w:hAnsi="Arial Narrow" w:cs="AdvPSAG-D"/>
          <w:b/>
          <w:szCs w:val="18"/>
        </w:rPr>
        <w:t xml:space="preserve"> </w:t>
      </w:r>
      <w:r w:rsidR="005137AB" w:rsidRPr="00DA031C">
        <w:rPr>
          <w:rFonts w:ascii="Arial Narrow" w:hAnsi="Arial Narrow" w:cs="AdvPSAG-D"/>
          <w:b/>
          <w:szCs w:val="18"/>
        </w:rPr>
        <w:t>Abstract Submission Title</w:t>
      </w:r>
      <w:r w:rsidR="00385871">
        <w:rPr>
          <w:rFonts w:ascii="Arial Narrow" w:hAnsi="Arial Narrow" w:cs="AdvPSAG-D"/>
          <w:b/>
          <w:szCs w:val="18"/>
        </w:rPr>
        <w:t>:</w:t>
      </w:r>
      <w:r w:rsidR="007B5019">
        <w:rPr>
          <w:rFonts w:ascii="Arial Narrow" w:hAnsi="Arial Narrow" w:cs="AdvPSAG-D"/>
          <w:b/>
          <w:szCs w:val="18"/>
        </w:rPr>
        <w:t xml:space="preserve"> </w:t>
      </w:r>
      <w:r w:rsidR="007B5019" w:rsidRPr="007B5019">
        <w:rPr>
          <w:rFonts w:ascii="Arial Narrow" w:hAnsi="Arial Narrow" w:cs="AdvPSAG-D"/>
          <w:bCs/>
          <w:szCs w:val="18"/>
        </w:rPr>
        <w:t>HIRAID</w:t>
      </w:r>
      <w:r w:rsidR="007B5019" w:rsidRPr="00FE3ABB">
        <w:rPr>
          <w:rFonts w:ascii="Arial Narrow" w:hAnsi="Arial Narrow" w:cs="AdvPSAG-D"/>
          <w:bCs/>
          <w:szCs w:val="18"/>
          <w:vertAlign w:val="superscript"/>
        </w:rPr>
        <w:t>®</w:t>
      </w:r>
      <w:r w:rsidR="007B5019" w:rsidRPr="007B5019">
        <w:rPr>
          <w:rFonts w:ascii="Arial Narrow" w:hAnsi="Arial Narrow" w:cs="AdvPSAG-D"/>
          <w:bCs/>
          <w:szCs w:val="18"/>
        </w:rPr>
        <w:t xml:space="preserve"> Aged Care:</w:t>
      </w:r>
      <w:r w:rsidR="007B5019">
        <w:rPr>
          <w:rFonts w:ascii="Arial Narrow" w:hAnsi="Arial Narrow" w:cs="AdvPSAG-D"/>
          <w:b/>
          <w:szCs w:val="18"/>
        </w:rPr>
        <w:t xml:space="preserve"> </w:t>
      </w:r>
      <w:r w:rsidR="00A6068C">
        <w:rPr>
          <w:rFonts w:ascii="Arial Narrow" w:hAnsi="Arial Narrow" w:cs="AdvPSAG-D"/>
          <w:bCs/>
          <w:szCs w:val="18"/>
        </w:rPr>
        <w:t>An Innovative Nurse-Led</w:t>
      </w:r>
      <w:r w:rsidR="007B5019" w:rsidRPr="007B5019">
        <w:rPr>
          <w:rFonts w:ascii="Arial Narrow" w:hAnsi="Arial Narrow" w:cs="AdvPSAG-D"/>
          <w:bCs/>
          <w:szCs w:val="18"/>
        </w:rPr>
        <w:t xml:space="preserve"> Holistic Framework </w:t>
      </w:r>
      <w:r w:rsidR="00A6068C">
        <w:rPr>
          <w:rFonts w:ascii="Arial Narrow" w:hAnsi="Arial Narrow" w:cs="AdvPSAG-D"/>
          <w:bCs/>
          <w:szCs w:val="18"/>
        </w:rPr>
        <w:t>to Optimise the Quality and Safety of Nursing in Residential Aged Care</w:t>
      </w:r>
    </w:p>
    <w:p w14:paraId="7BB5204F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5EC37729" w14:textId="4C5EC5E9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385871">
        <w:rPr>
          <w:rFonts w:ascii="Arial Narrow" w:hAnsi="Arial Narrow" w:cs="AdvPSAG-BO"/>
          <w:b/>
        </w:rPr>
        <w:t>:</w:t>
      </w:r>
      <w:r w:rsidR="007B5019">
        <w:rPr>
          <w:rFonts w:ascii="Arial Narrow" w:hAnsi="Arial Narrow" w:cs="AdvPSAG-BO"/>
          <w:b/>
        </w:rPr>
        <w:t xml:space="preserve"> </w:t>
      </w:r>
      <w:r w:rsidR="007B5019" w:rsidRPr="007B5019">
        <w:rPr>
          <w:rFonts w:ascii="Arial Narrow" w:hAnsi="Arial Narrow" w:cs="AdvPSAG-BO"/>
          <w:bCs/>
        </w:rPr>
        <w:t>Ramon Z. Shaban</w:t>
      </w:r>
    </w:p>
    <w:p w14:paraId="63CEBA01" w14:textId="77777777" w:rsidR="00251757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0BBF4C2B" w14:textId="62E7E3B6" w:rsidR="006D0C9A" w:rsidRPr="007B5019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Cs/>
        </w:rPr>
      </w:pPr>
      <w:r>
        <w:rPr>
          <w:rFonts w:ascii="Arial Narrow" w:hAnsi="Arial Narrow" w:cs="AdvPSAG-BO"/>
          <w:b/>
        </w:rPr>
        <w:t>Co-author/presenter First and Last Name (if applicable)</w:t>
      </w:r>
      <w:r w:rsidR="005420D1">
        <w:rPr>
          <w:rFonts w:ascii="Arial Narrow" w:hAnsi="Arial Narrow" w:cs="AdvPSAG-BO"/>
          <w:b/>
        </w:rPr>
        <w:t>:</w:t>
      </w:r>
      <w:r w:rsidR="007B5019">
        <w:rPr>
          <w:rFonts w:ascii="Arial Narrow" w:hAnsi="Arial Narrow" w:cs="AdvPSAG-BO"/>
          <w:b/>
        </w:rPr>
        <w:t xml:space="preserve"> </w:t>
      </w:r>
      <w:r w:rsidR="007B5019" w:rsidRPr="007B5019">
        <w:rPr>
          <w:rFonts w:ascii="Arial Narrow" w:hAnsi="Arial Narrow" w:cs="AdvPSAG-BO"/>
          <w:bCs/>
        </w:rPr>
        <w:t xml:space="preserve">Catherine </w:t>
      </w:r>
      <w:proofErr w:type="spellStart"/>
      <w:r w:rsidR="007B5019" w:rsidRPr="007B5019">
        <w:rPr>
          <w:rFonts w:ascii="Arial Narrow" w:hAnsi="Arial Narrow" w:cs="AdvPSAG-BO"/>
          <w:bCs/>
        </w:rPr>
        <w:t>Viengkham</w:t>
      </w:r>
      <w:proofErr w:type="spellEnd"/>
      <w:r w:rsidR="007B5019" w:rsidRPr="007B5019">
        <w:rPr>
          <w:rFonts w:ascii="Arial Narrow" w:hAnsi="Arial Narrow" w:cs="AdvPSAG-BO"/>
          <w:bCs/>
        </w:rPr>
        <w:t>, Merrick Powell</w:t>
      </w: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074D4E28" w14:textId="5F05076D" w:rsidR="005137AB" w:rsidRPr="00A6068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Cs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385871">
        <w:rPr>
          <w:rFonts w:ascii="Arial Narrow" w:hAnsi="Arial Narrow" w:cs="AdvPSAG-BO"/>
          <w:b/>
        </w:rPr>
        <w:t>:</w:t>
      </w:r>
      <w:r w:rsidR="007B5019">
        <w:rPr>
          <w:rFonts w:ascii="Arial Narrow" w:hAnsi="Arial Narrow" w:cs="AdvPSAG-BO"/>
          <w:b/>
        </w:rPr>
        <w:t xml:space="preserve"> </w:t>
      </w:r>
      <w:r w:rsidR="007B5019" w:rsidRPr="007B5019">
        <w:rPr>
          <w:rFonts w:ascii="Arial Narrow" w:hAnsi="Arial Narrow" w:cs="AdvPSAG-BO"/>
          <w:bCs/>
        </w:rPr>
        <w:t>University of Sydney, Western Sydney Local Health District</w:t>
      </w: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19785A26" w:rsidR="006D0C9A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 w:rsidR="005D3010">
        <w:rPr>
          <w:rFonts w:ascii="Arial Narrow" w:hAnsi="Arial Narrow" w:cs="AdvOTb65e897d.B"/>
          <w:b/>
          <w:szCs w:val="18"/>
        </w:rPr>
        <w:t xml:space="preserve">must not exceed </w:t>
      </w:r>
      <w:r w:rsidR="00DF6491">
        <w:rPr>
          <w:rFonts w:ascii="Arial Narrow" w:hAnsi="Arial Narrow" w:cs="AdvOTb65e897d.B"/>
          <w:b/>
          <w:szCs w:val="18"/>
        </w:rPr>
        <w:t>250</w:t>
      </w:r>
      <w:r>
        <w:rPr>
          <w:rFonts w:ascii="Arial Narrow" w:hAnsi="Arial Narrow" w:cs="AdvOTb65e897d.B"/>
          <w:b/>
          <w:szCs w:val="18"/>
        </w:rPr>
        <w:t xml:space="preserve">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8B2773" w:rsidRPr="008B2773">
        <w:rPr>
          <w:rFonts w:ascii="Arial Narrow" w:hAnsi="Arial Narrow" w:cs="AdvOTb65e897d.B"/>
          <w:bCs/>
          <w:szCs w:val="18"/>
        </w:rPr>
        <w:t>P</w:t>
      </w:r>
      <w:r w:rsidR="006D0C9A">
        <w:rPr>
          <w:rFonts w:ascii="Arial Narrow" w:hAnsi="Arial Narrow" w:cs="AdvOTb65e897d.B"/>
          <w:szCs w:val="18"/>
        </w:rPr>
        <w:t xml:space="preserve">lease ensure you address </w:t>
      </w:r>
      <w:r w:rsidR="008C52E6">
        <w:rPr>
          <w:rFonts w:ascii="Arial Narrow" w:hAnsi="Arial Narrow" w:cs="AdvOTb65e897d.B"/>
          <w:szCs w:val="18"/>
        </w:rPr>
        <w:t>T</w:t>
      </w:r>
      <w:r w:rsidR="006D0C9A">
        <w:rPr>
          <w:rFonts w:ascii="Arial Narrow" w:hAnsi="Arial Narrow" w:cs="AdvOTb65e897d.B"/>
          <w:szCs w:val="18"/>
        </w:rPr>
        <w:t xml:space="preserve">he </w:t>
      </w:r>
      <w:r w:rsidR="008C52E6">
        <w:rPr>
          <w:rFonts w:ascii="Arial Narrow" w:hAnsi="Arial Narrow" w:cs="AdvOTb65e897d.B"/>
          <w:szCs w:val="18"/>
        </w:rPr>
        <w:t>Problem</w:t>
      </w:r>
      <w:r w:rsidR="006D0C9A">
        <w:rPr>
          <w:rFonts w:ascii="Arial Narrow" w:hAnsi="Arial Narrow" w:cs="AdvOTb65e897d.B"/>
          <w:szCs w:val="18"/>
        </w:rPr>
        <w:t xml:space="preserve">, </w:t>
      </w:r>
      <w:proofErr w:type="gramStart"/>
      <w:r w:rsidR="008C52E6">
        <w:rPr>
          <w:rFonts w:ascii="Arial Narrow" w:hAnsi="Arial Narrow" w:cs="AdvOTb65e897d.B"/>
          <w:szCs w:val="18"/>
        </w:rPr>
        <w:t>What</w:t>
      </w:r>
      <w:proofErr w:type="gramEnd"/>
      <w:r w:rsidR="008C52E6">
        <w:rPr>
          <w:rFonts w:ascii="Arial Narrow" w:hAnsi="Arial Narrow" w:cs="AdvOTb65e897d.B"/>
          <w:szCs w:val="18"/>
        </w:rPr>
        <w:t xml:space="preserve"> did you do?</w:t>
      </w:r>
      <w:r w:rsidR="006D0C9A">
        <w:rPr>
          <w:rFonts w:ascii="Arial Narrow" w:hAnsi="Arial Narrow" w:cs="AdvOTb65e897d.B"/>
          <w:szCs w:val="18"/>
        </w:rPr>
        <w:t xml:space="preserve"> Results and </w:t>
      </w:r>
      <w:r w:rsidR="008C52E6">
        <w:rPr>
          <w:rFonts w:ascii="Arial Narrow" w:hAnsi="Arial Narrow" w:cs="AdvOTb65e897d.B"/>
          <w:szCs w:val="18"/>
        </w:rPr>
        <w:t>Lessons</w:t>
      </w:r>
      <w:r w:rsidR="006D0C9A">
        <w:rPr>
          <w:rFonts w:ascii="Arial Narrow" w:hAnsi="Arial Narrow" w:cs="AdvOTb65e897d.B"/>
          <w:szCs w:val="18"/>
        </w:rPr>
        <w:t xml:space="preserve"> of your study.</w:t>
      </w:r>
    </w:p>
    <w:p w14:paraId="769647E0" w14:textId="77777777" w:rsidR="008B2773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5186A34F" w14:textId="2204794B" w:rsidR="00A6068C" w:rsidRPr="007B5019" w:rsidRDefault="008B2773" w:rsidP="00A606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Cs/>
          <w:szCs w:val="18"/>
        </w:rPr>
      </w:pPr>
      <w:r w:rsidRPr="008B2773">
        <w:rPr>
          <w:rFonts w:ascii="Arial Narrow" w:hAnsi="Arial Narrow" w:cs="AdvOTb65e897d.B"/>
          <w:b/>
          <w:bCs/>
          <w:szCs w:val="18"/>
        </w:rPr>
        <w:t>Title:</w:t>
      </w:r>
      <w:r>
        <w:rPr>
          <w:rFonts w:ascii="Arial Narrow" w:hAnsi="Arial Narrow" w:cs="AdvOTb65e897d.B"/>
          <w:szCs w:val="18"/>
        </w:rPr>
        <w:t xml:space="preserve"> </w:t>
      </w:r>
      <w:r w:rsidR="00A6068C" w:rsidRPr="007B5019">
        <w:rPr>
          <w:rFonts w:ascii="Arial Narrow" w:hAnsi="Arial Narrow" w:cs="AdvPSAG-D"/>
          <w:bCs/>
          <w:szCs w:val="18"/>
        </w:rPr>
        <w:t>HIRAID® Aged Care:</w:t>
      </w:r>
      <w:r w:rsidR="00A6068C">
        <w:rPr>
          <w:rFonts w:ascii="Arial Narrow" w:hAnsi="Arial Narrow" w:cs="AdvPSAG-D"/>
          <w:b/>
          <w:szCs w:val="18"/>
        </w:rPr>
        <w:t xml:space="preserve"> </w:t>
      </w:r>
      <w:r w:rsidR="00A6068C">
        <w:rPr>
          <w:rFonts w:ascii="Arial Narrow" w:hAnsi="Arial Narrow" w:cs="AdvPSAG-D"/>
          <w:bCs/>
          <w:szCs w:val="18"/>
        </w:rPr>
        <w:t>An Innovative Nurse-Led</w:t>
      </w:r>
      <w:r w:rsidR="00A6068C" w:rsidRPr="007B5019">
        <w:rPr>
          <w:rFonts w:ascii="Arial Narrow" w:hAnsi="Arial Narrow" w:cs="AdvPSAG-D"/>
          <w:bCs/>
          <w:szCs w:val="18"/>
        </w:rPr>
        <w:t xml:space="preserve"> Holistic Framework </w:t>
      </w:r>
      <w:r w:rsidR="00A6068C">
        <w:rPr>
          <w:rFonts w:ascii="Arial Narrow" w:hAnsi="Arial Narrow" w:cs="AdvPSAG-D"/>
          <w:bCs/>
          <w:szCs w:val="18"/>
        </w:rPr>
        <w:t>to Optimise the Quality and Safety of Nursing in Residential Aged Care</w:t>
      </w:r>
    </w:p>
    <w:p w14:paraId="2191E563" w14:textId="3533DF26" w:rsidR="009A5836" w:rsidRDefault="009A5836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22D570A0" w14:textId="77777777" w:rsidR="00FE3ABB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The Problem</w:t>
      </w:r>
    </w:p>
    <w:p w14:paraId="3AB2FC2B" w14:textId="41600C66" w:rsidR="002B2B84" w:rsidRPr="002B2B84" w:rsidRDefault="00B92194" w:rsidP="4A5E10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</w:rPr>
      </w:pPr>
      <w:r w:rsidRPr="00B92194">
        <w:rPr>
          <w:rFonts w:ascii="Arial Narrow" w:hAnsi="Arial Narrow" w:cs="AdvOTb65e897d.B"/>
        </w:rPr>
        <w:t>Registered nurses are the direct care staff responsible for the initial assessment and ongoing clinical management of residents in aged care with acute and chronic complex health needs</w:t>
      </w:r>
      <w:r w:rsidR="00640CFE">
        <w:rPr>
          <w:rFonts w:ascii="Arial Narrow" w:hAnsi="Arial Narrow" w:cs="AdvOTb65e897d.B"/>
        </w:rPr>
        <w:t xml:space="preserve">, </w:t>
      </w:r>
      <w:r w:rsidR="00C7492E">
        <w:rPr>
          <w:rFonts w:ascii="Arial Narrow" w:hAnsi="Arial Narrow" w:cs="AdvOTb65e897d.B"/>
        </w:rPr>
        <w:t>which are</w:t>
      </w:r>
      <w:r w:rsidRPr="00B92194">
        <w:rPr>
          <w:rFonts w:ascii="Arial Narrow" w:hAnsi="Arial Narrow" w:cs="AdvOTb65e897d.B"/>
        </w:rPr>
        <w:t xml:space="preserve"> contingent on accurate assessment, interpretation of clinical data, intervention and escalation.</w:t>
      </w:r>
      <w:r w:rsidR="008F20F2">
        <w:rPr>
          <w:rFonts w:eastAsia="Calibri"/>
        </w:rPr>
        <w:t xml:space="preserve"> </w:t>
      </w:r>
      <w:r w:rsidR="0087654C" w:rsidRPr="0087654C">
        <w:rPr>
          <w:rFonts w:ascii="Arial Narrow" w:hAnsi="Arial Narrow" w:cs="AdvOTb65e897d.B"/>
        </w:rPr>
        <w:t>RNs working in aged care report a lack of continuing education and guidance in clinical care</w:t>
      </w:r>
      <w:r w:rsidR="00932DEB">
        <w:rPr>
          <w:rFonts w:ascii="Arial Narrow" w:hAnsi="Arial Narrow" w:cs="AdvOTb65e897d.B"/>
        </w:rPr>
        <w:t>,</w:t>
      </w:r>
      <w:r w:rsidR="0087654C" w:rsidRPr="0087654C">
        <w:rPr>
          <w:rFonts w:ascii="Arial Narrow" w:hAnsi="Arial Narrow" w:cs="AdvOTb65e897d.B"/>
        </w:rPr>
        <w:t xml:space="preserve"> leading to reduced confidence in their capabilities and decision-making</w:t>
      </w:r>
      <w:r w:rsidR="00C7492E">
        <w:rPr>
          <w:rFonts w:ascii="Arial Narrow" w:hAnsi="Arial Narrow" w:cs="AdvOTb65e897d.B"/>
        </w:rPr>
        <w:t>. T</w:t>
      </w:r>
      <w:r w:rsidR="00640CFE">
        <w:rPr>
          <w:rFonts w:ascii="Arial Narrow" w:hAnsi="Arial Narrow" w:cs="AdvOTb65e897d.B"/>
        </w:rPr>
        <w:t xml:space="preserve">here </w:t>
      </w:r>
      <w:r w:rsidR="002B2B84" w:rsidRPr="002B2B84">
        <w:rPr>
          <w:rFonts w:ascii="Arial Narrow" w:hAnsi="Arial Narrow" w:cs="AdvOTb65e897d.B"/>
        </w:rPr>
        <w:t>is a notable lack of a universal, systematised assessment and decision-making framework for how RNs identify, respond to and manage residents with changing clinical conditions.</w:t>
      </w:r>
    </w:p>
    <w:p w14:paraId="699A09E3" w14:textId="77777777" w:rsidR="00FE3ABB" w:rsidRPr="008B2773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57A35BC" w14:textId="77777777" w:rsidR="00FE3ABB" w:rsidRPr="00093CCE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What did you do?</w:t>
      </w:r>
    </w:p>
    <w:p w14:paraId="4C6C5931" w14:textId="5BCEEC75" w:rsidR="00FE3ABB" w:rsidRPr="00D33AC0" w:rsidRDefault="00FE3ABB" w:rsidP="4A5E10B9">
      <w:pPr>
        <w:spacing w:line="240" w:lineRule="auto"/>
        <w:rPr>
          <w:rFonts w:ascii="Arial Narrow" w:hAnsi="Arial Narrow" w:cs="AdvOTb65e897d.B"/>
        </w:rPr>
      </w:pPr>
      <w:r w:rsidRPr="4A5E10B9">
        <w:rPr>
          <w:rFonts w:ascii="Arial Narrow" w:hAnsi="Arial Narrow" w:cs="AdvOTb65e897d.B"/>
        </w:rPr>
        <w:t>A multi-disciplinary team consisting of aged care nurses, nursing academics, and other aged care and research experts co-designed a holistic nursing framework aimed to enhance the quality and safety of person-centred care in aged care homes. The team adapted the HIRAID</w:t>
      </w:r>
      <w:r w:rsidRPr="4A5E10B9">
        <w:rPr>
          <w:rFonts w:ascii="Arial Narrow" w:hAnsi="Arial Narrow" w:cs="AdvOTb65e897d.B"/>
          <w:vertAlign w:val="superscript"/>
        </w:rPr>
        <w:t>®</w:t>
      </w:r>
      <w:r w:rsidR="00974505" w:rsidRPr="4A5E10B9">
        <w:rPr>
          <w:rFonts w:ascii="Arial Narrow" w:hAnsi="Arial Narrow" w:cs="AdvOTb65e897d.B"/>
        </w:rPr>
        <w:t xml:space="preserve"> </w:t>
      </w:r>
      <w:r w:rsidRPr="4A5E10B9">
        <w:rPr>
          <w:rFonts w:ascii="Arial Narrow" w:hAnsi="Arial Narrow" w:cs="AdvOTb65e897d.B"/>
        </w:rPr>
        <w:t>emergency nursing framework (History including Infection Risk, Red flags, Assessment, Intervention, Diagnostics, reassessment and communication)</w:t>
      </w:r>
      <w:r w:rsidRPr="4A5E10B9">
        <w:rPr>
          <w:noProof/>
        </w:rPr>
        <w:t xml:space="preserve"> </w:t>
      </w:r>
      <w:r w:rsidRPr="4A5E10B9">
        <w:rPr>
          <w:rFonts w:ascii="Arial Narrow" w:hAnsi="Arial Narrow" w:cs="AdvOTb65e897d.B"/>
        </w:rPr>
        <w:t>using an e</w:t>
      </w:r>
      <w:r w:rsidR="00974505" w:rsidRPr="4A5E10B9">
        <w:rPr>
          <w:rFonts w:ascii="Arial Narrow" w:hAnsi="Arial Narrow" w:cs="AdvOTb65e897d.B"/>
        </w:rPr>
        <w:t>-</w:t>
      </w:r>
      <w:r w:rsidRPr="4A5E10B9">
        <w:rPr>
          <w:rFonts w:ascii="Arial Narrow" w:hAnsi="Arial Narrow" w:cs="AdvOTb65e897d.B"/>
        </w:rPr>
        <w:t>Delphi process.</w:t>
      </w:r>
    </w:p>
    <w:p w14:paraId="73A69C37" w14:textId="77777777" w:rsidR="00FE3ABB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Results</w:t>
      </w:r>
    </w:p>
    <w:p w14:paraId="59C3EE01" w14:textId="5228D4E2" w:rsidR="00FE3ABB" w:rsidRPr="00C47526" w:rsidRDefault="00C7492E" w:rsidP="4A5E10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</w:rPr>
      </w:pPr>
      <w:r>
        <w:rPr>
          <w:rFonts w:ascii="Arial Narrow" w:hAnsi="Arial Narrow" w:cs="AdvOTb65e897d.B"/>
        </w:rPr>
        <w:t>T</w:t>
      </w:r>
      <w:r w:rsidR="00895D64" w:rsidRPr="4F807011">
        <w:rPr>
          <w:rFonts w:ascii="Arial Narrow" w:hAnsi="Arial Narrow" w:cs="AdvOTb65e897d.B"/>
        </w:rPr>
        <w:t xml:space="preserve">he </w:t>
      </w:r>
      <w:r w:rsidR="00FE3ABB" w:rsidRPr="4F807011">
        <w:rPr>
          <w:rFonts w:ascii="Arial Narrow" w:hAnsi="Arial Narrow" w:cs="AdvOTb65e897d.B"/>
        </w:rPr>
        <w:t>HIRAID</w:t>
      </w:r>
      <w:r w:rsidR="00FE3ABB" w:rsidRPr="4F807011">
        <w:rPr>
          <w:rFonts w:ascii="Arial Narrow" w:hAnsi="Arial Narrow" w:cs="AdvOTb65e897d.B"/>
          <w:vertAlign w:val="superscript"/>
        </w:rPr>
        <w:t>®</w:t>
      </w:r>
      <w:r w:rsidR="00FE3ABB" w:rsidRPr="4F807011">
        <w:rPr>
          <w:rFonts w:ascii="Arial Narrow" w:hAnsi="Arial Narrow" w:cs="AdvOTb65e897d.B"/>
        </w:rPr>
        <w:t xml:space="preserve"> Aged Care framework supports nurses’ clinical judgement and decision-making by providing a clear structure with prompts to ensure resident assessment, management, and communication </w:t>
      </w:r>
      <w:r w:rsidR="362F6924" w:rsidRPr="4F807011">
        <w:rPr>
          <w:rFonts w:ascii="Arial Narrow" w:hAnsi="Arial Narrow" w:cs="AdvOTb65e897d.B"/>
        </w:rPr>
        <w:t xml:space="preserve">are </w:t>
      </w:r>
      <w:r w:rsidR="00FE3ABB" w:rsidRPr="4F807011">
        <w:rPr>
          <w:rFonts w:ascii="Arial Narrow" w:hAnsi="Arial Narrow" w:cs="AdvOTb65e897d.B"/>
        </w:rPr>
        <w:t>comprehensive and consistent. HIRAID</w:t>
      </w:r>
      <w:r w:rsidR="00FE3ABB" w:rsidRPr="4F807011">
        <w:rPr>
          <w:rFonts w:ascii="Arial Narrow" w:hAnsi="Arial Narrow" w:cs="AdvOTb65e897d.B"/>
          <w:vertAlign w:val="superscript"/>
        </w:rPr>
        <w:t>®</w:t>
      </w:r>
      <w:r w:rsidR="00FE3ABB" w:rsidRPr="4F807011">
        <w:rPr>
          <w:rFonts w:ascii="Arial Narrow" w:hAnsi="Arial Narrow" w:cs="AdvOTb65e897d.B"/>
        </w:rPr>
        <w:t xml:space="preserve"> Aged Care </w:t>
      </w:r>
      <w:r w:rsidR="00974505" w:rsidRPr="4F807011">
        <w:rPr>
          <w:rFonts w:ascii="Arial Narrow" w:hAnsi="Arial Narrow" w:cs="AdvOTb65e897d.B"/>
        </w:rPr>
        <w:t xml:space="preserve">is hypothesised to </w:t>
      </w:r>
      <w:r w:rsidR="00FE3ABB" w:rsidRPr="4F807011">
        <w:rPr>
          <w:rFonts w:ascii="Arial Narrow" w:hAnsi="Arial Narrow" w:cs="AdvOTb65e897d.B"/>
        </w:rPr>
        <w:t xml:space="preserve">reduce unexpected </w:t>
      </w:r>
      <w:r w:rsidR="00974505" w:rsidRPr="4F807011">
        <w:rPr>
          <w:rFonts w:ascii="Arial Narrow" w:hAnsi="Arial Narrow" w:cs="AdvOTb65e897d.B"/>
        </w:rPr>
        <w:t xml:space="preserve">resident </w:t>
      </w:r>
      <w:r w:rsidR="00FE3ABB" w:rsidRPr="4F807011">
        <w:rPr>
          <w:rFonts w:ascii="Arial Narrow" w:hAnsi="Arial Narrow" w:cs="AdvOTb65e897d.B"/>
        </w:rPr>
        <w:t>deterioration events and reduce avoidable transfers</w:t>
      </w:r>
      <w:r w:rsidR="00974505" w:rsidRPr="4F807011">
        <w:rPr>
          <w:rFonts w:ascii="Arial Narrow" w:hAnsi="Arial Narrow" w:cs="AdvOTb65e897d.B"/>
        </w:rPr>
        <w:t xml:space="preserve"> of residents to the emergency department</w:t>
      </w:r>
      <w:r w:rsidR="00FE3ABB" w:rsidRPr="4F807011">
        <w:rPr>
          <w:rFonts w:ascii="Arial Narrow" w:hAnsi="Arial Narrow" w:cs="AdvOTb65e897d.B"/>
        </w:rPr>
        <w:t xml:space="preserve">. </w:t>
      </w:r>
      <w:r w:rsidR="00974505" w:rsidRPr="4F807011">
        <w:rPr>
          <w:rFonts w:ascii="Arial Narrow" w:hAnsi="Arial Narrow" w:cs="AdvOTb65e897d.B"/>
        </w:rPr>
        <w:t>The</w:t>
      </w:r>
      <w:r w:rsidR="00FE3ABB" w:rsidRPr="4F807011">
        <w:rPr>
          <w:rFonts w:ascii="Arial Narrow" w:hAnsi="Arial Narrow" w:cs="AdvOTb65e897d.B"/>
        </w:rPr>
        <w:t xml:space="preserve"> framework is currently being piloted in 23 aged care homes across Sydney. </w:t>
      </w:r>
    </w:p>
    <w:p w14:paraId="4C8E7826" w14:textId="77777777" w:rsidR="00FE3ABB" w:rsidRPr="008B2773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10A43734" w14:textId="77777777" w:rsidR="00FE3ABB" w:rsidRPr="008B2773" w:rsidRDefault="00FE3ABB" w:rsidP="00FE3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Lessons</w:t>
      </w:r>
    </w:p>
    <w:p w14:paraId="33476203" w14:textId="5332C24E" w:rsidR="00385871" w:rsidRPr="00FE3ABB" w:rsidRDefault="049A6C99" w:rsidP="4A5E10B9">
      <w:pPr>
        <w:spacing w:line="240" w:lineRule="auto"/>
        <w:rPr>
          <w:rFonts w:ascii="Arial Narrow" w:hAnsi="Arial Narrow" w:cs="AdvOTb65e897d.B"/>
        </w:rPr>
      </w:pPr>
      <w:r w:rsidRPr="4A5E10B9">
        <w:rPr>
          <w:rFonts w:ascii="Arial Narrow" w:hAnsi="Arial Narrow" w:cs="AdvOTb65e897d.B"/>
        </w:rPr>
        <w:t>T</w:t>
      </w:r>
      <w:r w:rsidR="00FE3ABB" w:rsidRPr="4A5E10B9">
        <w:rPr>
          <w:rFonts w:ascii="Arial Narrow" w:hAnsi="Arial Narrow" w:cs="AdvOTb65e897d.B"/>
        </w:rPr>
        <w:t>his presentation will share insights from the HIRAID</w:t>
      </w:r>
      <w:r w:rsidR="00FE3ABB" w:rsidRPr="4A5E10B9">
        <w:rPr>
          <w:rFonts w:ascii="Arial Narrow" w:hAnsi="Arial Narrow" w:cs="AdvOTb65e897d.B"/>
          <w:vertAlign w:val="superscript"/>
        </w:rPr>
        <w:t>®</w:t>
      </w:r>
      <w:r w:rsidR="00FE3ABB" w:rsidRPr="4A5E10B9">
        <w:rPr>
          <w:rFonts w:ascii="Arial Narrow" w:hAnsi="Arial Narrow" w:cs="AdvOTb65e897d.B"/>
        </w:rPr>
        <w:t xml:space="preserve"> Aged Care </w:t>
      </w:r>
      <w:r w:rsidR="0089602A">
        <w:rPr>
          <w:rFonts w:ascii="Arial Narrow" w:hAnsi="Arial Narrow" w:cs="AdvOTb65e897d.B"/>
        </w:rPr>
        <w:t>project</w:t>
      </w:r>
      <w:r w:rsidR="00FE3ABB" w:rsidRPr="4A5E10B9">
        <w:rPr>
          <w:rFonts w:ascii="Arial Narrow" w:hAnsi="Arial Narrow" w:cs="AdvOTb65e897d.B"/>
        </w:rPr>
        <w:t xml:space="preserve"> to date, discussing the importance of collaboration when developing innovations in nursing care. </w:t>
      </w:r>
      <w:r w:rsidR="00FE3ABB">
        <w:tab/>
      </w:r>
    </w:p>
    <w:sectPr w:rsidR="00385871" w:rsidRPr="00FE3ABB" w:rsidSect="00792E8D">
      <w:headerReference w:type="default" r:id="rId10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2F001" w14:textId="77777777" w:rsidR="006C7269" w:rsidRDefault="006C7269" w:rsidP="00792E8D">
      <w:pPr>
        <w:spacing w:after="0" w:line="240" w:lineRule="auto"/>
      </w:pPr>
      <w:r>
        <w:separator/>
      </w:r>
    </w:p>
  </w:endnote>
  <w:endnote w:type="continuationSeparator" w:id="0">
    <w:p w14:paraId="5292593C" w14:textId="77777777" w:rsidR="006C7269" w:rsidRDefault="006C7269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FBAE" w14:textId="77777777" w:rsidR="006C7269" w:rsidRDefault="006C7269" w:rsidP="00792E8D">
      <w:pPr>
        <w:spacing w:after="0" w:line="240" w:lineRule="auto"/>
      </w:pPr>
      <w:r>
        <w:separator/>
      </w:r>
    </w:p>
  </w:footnote>
  <w:footnote w:type="continuationSeparator" w:id="0">
    <w:p w14:paraId="79A64786" w14:textId="77777777" w:rsidR="006C7269" w:rsidRDefault="006C7269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65EB" w14:textId="59A9A36C" w:rsidR="00385871" w:rsidRDefault="0034646C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28CEA" wp14:editId="2EC26DC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7229475" cy="1504950"/>
          <wp:effectExtent l="0" t="0" r="9525" b="0"/>
          <wp:wrapSquare wrapText="bothSides"/>
          <wp:docPr id="95422454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2454" name="Picture 1" descr="A group of icons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437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3CCE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B9A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4679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1F78BC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673"/>
    <w:rsid w:val="00250778"/>
    <w:rsid w:val="00251757"/>
    <w:rsid w:val="0025267F"/>
    <w:rsid w:val="00255721"/>
    <w:rsid w:val="00256C7D"/>
    <w:rsid w:val="00256F14"/>
    <w:rsid w:val="002603B3"/>
    <w:rsid w:val="00261750"/>
    <w:rsid w:val="002628D5"/>
    <w:rsid w:val="002632FA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2B84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2A47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646C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875"/>
    <w:rsid w:val="00382A7D"/>
    <w:rsid w:val="00382EA7"/>
    <w:rsid w:val="00383101"/>
    <w:rsid w:val="00383B11"/>
    <w:rsid w:val="00385708"/>
    <w:rsid w:val="00385871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597B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C6F90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15631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20D1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010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CFE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2900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269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8EC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019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543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7654C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95D64"/>
    <w:rsid w:val="0089602A"/>
    <w:rsid w:val="008A2B1B"/>
    <w:rsid w:val="008A3969"/>
    <w:rsid w:val="008A70CA"/>
    <w:rsid w:val="008A738C"/>
    <w:rsid w:val="008B0593"/>
    <w:rsid w:val="008B2773"/>
    <w:rsid w:val="008B4345"/>
    <w:rsid w:val="008B593C"/>
    <w:rsid w:val="008B7217"/>
    <w:rsid w:val="008C5108"/>
    <w:rsid w:val="008C52E6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20F2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2DEB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2D73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505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515B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050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4516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068C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509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27DBE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05A7"/>
    <w:rsid w:val="00B716B9"/>
    <w:rsid w:val="00B718F2"/>
    <w:rsid w:val="00B72101"/>
    <w:rsid w:val="00B7467E"/>
    <w:rsid w:val="00B7648C"/>
    <w:rsid w:val="00B7658A"/>
    <w:rsid w:val="00B81407"/>
    <w:rsid w:val="00B82374"/>
    <w:rsid w:val="00B827F4"/>
    <w:rsid w:val="00B8541C"/>
    <w:rsid w:val="00B90DF6"/>
    <w:rsid w:val="00B91CBC"/>
    <w:rsid w:val="00B91CEB"/>
    <w:rsid w:val="00B92194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1E11"/>
    <w:rsid w:val="00C343FB"/>
    <w:rsid w:val="00C369B0"/>
    <w:rsid w:val="00C41427"/>
    <w:rsid w:val="00C41BE1"/>
    <w:rsid w:val="00C4313E"/>
    <w:rsid w:val="00C43278"/>
    <w:rsid w:val="00C45448"/>
    <w:rsid w:val="00C47526"/>
    <w:rsid w:val="00C47B69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92E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3AC0"/>
    <w:rsid w:val="00D3413B"/>
    <w:rsid w:val="00D35064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DF6491"/>
    <w:rsid w:val="00E0554A"/>
    <w:rsid w:val="00E06FFC"/>
    <w:rsid w:val="00E07D30"/>
    <w:rsid w:val="00E122AF"/>
    <w:rsid w:val="00E12362"/>
    <w:rsid w:val="00E129C3"/>
    <w:rsid w:val="00E135B4"/>
    <w:rsid w:val="00E13C2D"/>
    <w:rsid w:val="00E15208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37A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308"/>
    <w:rsid w:val="00EF1BCA"/>
    <w:rsid w:val="00EF211D"/>
    <w:rsid w:val="00EF4AF1"/>
    <w:rsid w:val="00EF5C9C"/>
    <w:rsid w:val="00EF74E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577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3ABB"/>
    <w:rsid w:val="00FE6D57"/>
    <w:rsid w:val="00FF0403"/>
    <w:rsid w:val="00FF216E"/>
    <w:rsid w:val="00FF23C1"/>
    <w:rsid w:val="00FF50A9"/>
    <w:rsid w:val="00FF65C4"/>
    <w:rsid w:val="00FF6A8B"/>
    <w:rsid w:val="00FF70D4"/>
    <w:rsid w:val="049A6C99"/>
    <w:rsid w:val="05DDD456"/>
    <w:rsid w:val="08327299"/>
    <w:rsid w:val="0CDDA408"/>
    <w:rsid w:val="0F203D6D"/>
    <w:rsid w:val="111DC0C1"/>
    <w:rsid w:val="11425D81"/>
    <w:rsid w:val="117F4FC6"/>
    <w:rsid w:val="129F1EDF"/>
    <w:rsid w:val="1728EEAA"/>
    <w:rsid w:val="1EB5FC25"/>
    <w:rsid w:val="1FD2E133"/>
    <w:rsid w:val="20873D0D"/>
    <w:rsid w:val="215E0131"/>
    <w:rsid w:val="2360D7C2"/>
    <w:rsid w:val="2A3BD78D"/>
    <w:rsid w:val="2E18D55D"/>
    <w:rsid w:val="2E804A3E"/>
    <w:rsid w:val="32792B5B"/>
    <w:rsid w:val="3575EABA"/>
    <w:rsid w:val="362F6924"/>
    <w:rsid w:val="37C974FB"/>
    <w:rsid w:val="3C646DF1"/>
    <w:rsid w:val="3C69DEDA"/>
    <w:rsid w:val="3ED8E4B3"/>
    <w:rsid w:val="420139AA"/>
    <w:rsid w:val="48A3D95D"/>
    <w:rsid w:val="4A0A3165"/>
    <w:rsid w:val="4A5E10B9"/>
    <w:rsid w:val="4B7406FC"/>
    <w:rsid w:val="4F807011"/>
    <w:rsid w:val="560AECBF"/>
    <w:rsid w:val="58B496D9"/>
    <w:rsid w:val="59364CD0"/>
    <w:rsid w:val="5BED30C0"/>
    <w:rsid w:val="62996B0B"/>
    <w:rsid w:val="635E8852"/>
    <w:rsid w:val="6B264D46"/>
    <w:rsid w:val="6C09BEFC"/>
    <w:rsid w:val="6CFD0EC8"/>
    <w:rsid w:val="6EC19C80"/>
    <w:rsid w:val="72972701"/>
    <w:rsid w:val="7BE97DF1"/>
    <w:rsid w:val="7C2DC213"/>
    <w:rsid w:val="7D2BF5AA"/>
    <w:rsid w:val="7EC58EEA"/>
    <w:rsid w:val="7F1F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B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019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019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B92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77EF5195BA48805765ACE0B9F721" ma:contentTypeVersion="11" ma:contentTypeDescription="Create a new document." ma:contentTypeScope="" ma:versionID="98021ccad4a06cf8398f2235af1bbadb">
  <xsd:schema xmlns:xsd="http://www.w3.org/2001/XMLSchema" xmlns:xs="http://www.w3.org/2001/XMLSchema" xmlns:p="http://schemas.microsoft.com/office/2006/metadata/properties" xmlns:ns2="3a6541e3-facb-4d08-bcc0-dbf560faf83a" xmlns:ns3="793f70d6-8d88-4495-8df7-f233376ccef3" targetNamespace="http://schemas.microsoft.com/office/2006/metadata/properties" ma:root="true" ma:fieldsID="433295b39e4bd23f29a4431e3b5884f4" ns2:_="" ns3:_="">
    <xsd:import namespace="3a6541e3-facb-4d08-bcc0-dbf560faf83a"/>
    <xsd:import namespace="793f70d6-8d88-4495-8df7-f233376cce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41e3-facb-4d08-bcc0-dbf560faf8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74deb3-c697-43da-b567-9f6b49633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70d6-8d88-4495-8df7-f233376cce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14eb1-90f2-4034-8e08-3f891fef2971}" ma:internalName="TaxCatchAll" ma:showField="CatchAllData" ma:web="793f70d6-8d88-4495-8df7-f233376cc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541e3-facb-4d08-bcc0-dbf560faf83a">
      <Terms xmlns="http://schemas.microsoft.com/office/infopath/2007/PartnerControls"/>
    </lcf76f155ced4ddcb4097134ff3c332f>
    <TaxCatchAll xmlns="793f70d6-8d88-4495-8df7-f233376cce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F3FFF-AE04-4FAF-A300-16B1149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41e3-facb-4d08-bcc0-dbf560faf83a"/>
    <ds:schemaRef ds:uri="793f70d6-8d88-4495-8df7-f233376cc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281E4-A866-4C41-A1E8-3735C8C84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BF0ED-6FE9-4E44-BD60-7D003D477804}">
  <ds:schemaRefs>
    <ds:schemaRef ds:uri="http://schemas.microsoft.com/office/2006/metadata/properties"/>
    <ds:schemaRef ds:uri="http://schemas.microsoft.com/office/infopath/2007/PartnerControls"/>
    <ds:schemaRef ds:uri="3a6541e3-facb-4d08-bcc0-dbf560faf83a"/>
    <ds:schemaRef ds:uri="793f70d6-8d88-4495-8df7-f233376ccef3"/>
  </ds:schemaRefs>
</ds:datastoreItem>
</file>

<file path=customXml/itemProps4.xml><?xml version="1.0" encoding="utf-8"?>
<ds:datastoreItem xmlns:ds="http://schemas.openxmlformats.org/officeDocument/2006/customXml" ds:itemID="{84608BF1-EAE8-4DC3-990B-BFC4547A0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</Words>
  <Characters>2110</Characters>
  <Application>Microsoft Office Word</Application>
  <DocSecurity>0</DocSecurity>
  <Lines>17</Lines>
  <Paragraphs>4</Paragraphs>
  <ScaleCrop>false</ScaleCrop>
  <Company>ICMS Pty Ltd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Merrick Powell</cp:lastModifiedBy>
  <cp:revision>23</cp:revision>
  <cp:lastPrinted>2024-05-21T05:52:00Z</cp:lastPrinted>
  <dcterms:created xsi:type="dcterms:W3CDTF">2025-03-18T00:48:00Z</dcterms:created>
  <dcterms:modified xsi:type="dcterms:W3CDTF">2025-03-24T23:26:00Z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  <property fmtid="{D5CDD505-2E9C-101B-9397-08002B2CF9AE}" pid="3" name="ContentTypeId">
    <vt:lpwstr>0x0101005A0777EF5195BA48805765ACE0B9F721</vt:lpwstr>
  </property>
</Properties>
</file>