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AF26" w14:textId="2DBEA582" w:rsidR="00FD7773" w:rsidRDefault="00256679" w:rsidP="00C75833">
      <w:pPr>
        <w:jc w:val="center"/>
        <w:rPr>
          <w:rFonts w:ascii="Arial" w:hAnsi="Arial" w:cs="Arial"/>
          <w:color w:val="000080"/>
          <w:sz w:val="20"/>
          <w:szCs w:val="20"/>
        </w:rPr>
      </w:pPr>
      <w:r>
        <w:rPr>
          <w:rFonts w:ascii="Arial" w:hAnsi="Arial" w:cs="Arial"/>
          <w:noProof/>
          <w:color w:val="000080"/>
          <w:sz w:val="20"/>
          <w:szCs w:val="20"/>
        </w:rPr>
        <w:drawing>
          <wp:inline distT="0" distB="0" distL="0" distR="0" wp14:anchorId="05E046F8" wp14:editId="2F5D8D5F">
            <wp:extent cx="5778500" cy="1111250"/>
            <wp:effectExtent l="0" t="0" r="0" b="0"/>
            <wp:docPr id="25275658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56583"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78521" cy="1111254"/>
                    </a:xfrm>
                    <a:prstGeom prst="rect">
                      <a:avLst/>
                    </a:prstGeom>
                  </pic:spPr>
                </pic:pic>
              </a:graphicData>
            </a:graphic>
          </wp:inline>
        </w:drawing>
      </w:r>
    </w:p>
    <w:p w14:paraId="10B1ECE5" w14:textId="77777777" w:rsidR="00EC23DD" w:rsidRDefault="00EC23DD" w:rsidP="00197D38">
      <w:pPr>
        <w:pStyle w:val="CommentText"/>
        <w:jc w:val="center"/>
        <w:rPr>
          <w:rFonts w:ascii="Helvetica" w:eastAsia="Times New Roman" w:hAnsi="Helvetica" w:cs="Helvetica"/>
          <w:b/>
          <w:bCs/>
          <w:kern w:val="28"/>
          <w:szCs w:val="36"/>
          <w:lang w:val="en-GB"/>
        </w:rPr>
      </w:pPr>
    </w:p>
    <w:p w14:paraId="14D9C77D" w14:textId="77777777" w:rsidR="003266E4" w:rsidRDefault="003266E4" w:rsidP="00197D38">
      <w:pPr>
        <w:pStyle w:val="CommentText"/>
        <w:jc w:val="center"/>
        <w:rPr>
          <w:rFonts w:ascii="Helvetica" w:eastAsia="Times New Roman" w:hAnsi="Helvetica" w:cs="Helvetica"/>
          <w:b/>
          <w:bCs/>
          <w:kern w:val="28"/>
          <w:szCs w:val="36"/>
          <w:lang w:val="en-GB"/>
        </w:rPr>
      </w:pPr>
    </w:p>
    <w:p w14:paraId="41A7B630" w14:textId="6E577AA4" w:rsidR="00B968B4" w:rsidRPr="00B968B4" w:rsidRDefault="00B968B4" w:rsidP="002D01E0">
      <w:pPr>
        <w:pStyle w:val="Header"/>
        <w:jc w:val="center"/>
        <w:rPr>
          <w:rFonts w:ascii="Times" w:hAnsi="Times" w:cs="Times"/>
        </w:rPr>
      </w:pPr>
      <w:r w:rsidRPr="00B968B4">
        <w:rPr>
          <w:rFonts w:ascii="Times" w:hAnsi="Times" w:cs="Times"/>
        </w:rPr>
        <w:t>Chemeca 20</w:t>
      </w:r>
      <w:r w:rsidR="007B3CE5">
        <w:rPr>
          <w:rFonts w:ascii="Times" w:hAnsi="Times" w:cs="Times"/>
        </w:rPr>
        <w:t>2</w:t>
      </w:r>
      <w:r w:rsidR="00256679">
        <w:rPr>
          <w:rFonts w:ascii="Times" w:hAnsi="Times" w:cs="Times"/>
        </w:rPr>
        <w:t>6</w:t>
      </w:r>
      <w:r w:rsidR="00F16A97">
        <w:rPr>
          <w:rFonts w:ascii="Times" w:hAnsi="Times" w:cs="Times"/>
        </w:rPr>
        <w:t xml:space="preserve"> and Hazards Australasia</w:t>
      </w:r>
    </w:p>
    <w:p w14:paraId="5A051965" w14:textId="505BB8CC" w:rsidR="00B968B4" w:rsidRPr="00B968B4" w:rsidRDefault="00F16A97" w:rsidP="002D01E0">
      <w:pPr>
        <w:pStyle w:val="Header"/>
        <w:jc w:val="center"/>
        <w:rPr>
          <w:rFonts w:ascii="Times" w:hAnsi="Times" w:cs="Times"/>
        </w:rPr>
      </w:pPr>
      <w:r>
        <w:rPr>
          <w:rFonts w:ascii="Times" w:hAnsi="Times" w:cs="Times"/>
        </w:rPr>
        <w:t xml:space="preserve">28 – 30 September, </w:t>
      </w:r>
      <w:r w:rsidR="00256679">
        <w:rPr>
          <w:rFonts w:ascii="Times" w:hAnsi="Times" w:cs="Times"/>
        </w:rPr>
        <w:t>Melbourne</w:t>
      </w:r>
      <w:r>
        <w:rPr>
          <w:rFonts w:ascii="Times" w:hAnsi="Times" w:cs="Times"/>
        </w:rPr>
        <w:t xml:space="preserve">, </w:t>
      </w:r>
      <w:r w:rsidR="00256679">
        <w:rPr>
          <w:rFonts w:ascii="Times" w:hAnsi="Times" w:cs="Times"/>
        </w:rPr>
        <w:t>Australia</w:t>
      </w:r>
    </w:p>
    <w:p w14:paraId="10AC0CE3" w14:textId="28C776B4" w:rsidR="00FD7773" w:rsidRDefault="0094279E" w:rsidP="00FD7773">
      <w:pPr>
        <w:pStyle w:val="Title"/>
      </w:pPr>
      <w:r>
        <w:t xml:space="preserve">Novel </w:t>
      </w:r>
      <w:r w:rsidR="00032B82">
        <w:t xml:space="preserve">Pressure Swing Adsorption </w:t>
      </w:r>
      <w:r w:rsidR="009D2840">
        <w:t xml:space="preserve">Technology </w:t>
      </w:r>
      <w:r w:rsidR="00032B82">
        <w:t>for Natural Gas Treatment</w:t>
      </w:r>
    </w:p>
    <w:p w14:paraId="33772819" w14:textId="33BE0A07" w:rsidR="00FD7773" w:rsidRPr="003323B5" w:rsidRDefault="00FB2298" w:rsidP="00FD7773">
      <w:pPr>
        <w:pStyle w:val="Authorname"/>
      </w:pPr>
      <w:r>
        <w:t>Jai Kant Pandit</w:t>
      </w:r>
      <w:r w:rsidR="00637F65">
        <w:t>, Kwong Soon Chan</w:t>
      </w:r>
    </w:p>
    <w:p w14:paraId="7D4A136E" w14:textId="3F06F827" w:rsidR="00FD7773" w:rsidRPr="003323B5" w:rsidRDefault="00FB2298" w:rsidP="00FD7773">
      <w:pPr>
        <w:pStyle w:val="Authorname"/>
      </w:pPr>
      <w:r>
        <w:t>CO2CRC Limited</w:t>
      </w:r>
    </w:p>
    <w:p w14:paraId="1DD866B0" w14:textId="46D7A1AE" w:rsidR="00FD7773" w:rsidRDefault="00FB2298" w:rsidP="00FD7773">
      <w:pPr>
        <w:pStyle w:val="Authorname"/>
      </w:pPr>
      <w:r>
        <w:t>JaiKant.Pandit@co2crc.com.au</w:t>
      </w:r>
    </w:p>
    <w:p w14:paraId="11E82E01" w14:textId="77777777" w:rsidR="00FD7773" w:rsidRPr="00CD1A67" w:rsidRDefault="00FD7773" w:rsidP="00FD7773">
      <w:pPr>
        <w:pStyle w:val="Heading"/>
      </w:pPr>
      <w:r w:rsidRPr="00570422">
        <w:t>ABSTRACT</w:t>
      </w:r>
    </w:p>
    <w:p w14:paraId="2E9D9E80" w14:textId="77777777" w:rsidR="00032B82" w:rsidRDefault="00032B82" w:rsidP="00CD0158">
      <w:pPr>
        <w:pStyle w:val="Abstract"/>
        <w:jc w:val="center"/>
      </w:pPr>
    </w:p>
    <w:p w14:paraId="3FAF156A" w14:textId="0A408AAD" w:rsidR="00CD0158" w:rsidRDefault="00CD0158" w:rsidP="00637F65">
      <w:pPr>
        <w:pStyle w:val="Abstract"/>
      </w:pPr>
      <w:r>
        <w:t xml:space="preserve">Conventionally, </w:t>
      </w:r>
      <w:r w:rsidR="00E77F9D">
        <w:t>the natural gas treatment process uses Amine Solvent technology to remove CO₂, but this process requires</w:t>
      </w:r>
      <w:r w:rsidR="00032B82">
        <w:t xml:space="preserve"> </w:t>
      </w:r>
      <w:r w:rsidR="00E77F9D">
        <w:t>a large footprint and high energy costs</w:t>
      </w:r>
      <w:r>
        <w:t>.  Second-generation technology</w:t>
      </w:r>
      <w:r w:rsidR="00E77F9D">
        <w:t>, such as pressure swing adsorption (PSA), offers the benefits of compactness and low energy requirements, resulting in a lower footprint and operating costs</w:t>
      </w:r>
      <w:r>
        <w:t xml:space="preserve">. </w:t>
      </w:r>
    </w:p>
    <w:p w14:paraId="3FCF41F6" w14:textId="77777777" w:rsidR="00761913" w:rsidRDefault="00761913" w:rsidP="00637F65">
      <w:pPr>
        <w:pStyle w:val="Abstract"/>
      </w:pPr>
    </w:p>
    <w:p w14:paraId="247F671F" w14:textId="168ADBDA" w:rsidR="00CD0158" w:rsidRDefault="006E2854" w:rsidP="00637F65">
      <w:pPr>
        <w:pStyle w:val="Abstract"/>
      </w:pPr>
      <w:r>
        <w:t xml:space="preserve">PSA is a proven technology commonly used in the industry </w:t>
      </w:r>
      <w:r w:rsidR="00A32449">
        <w:t xml:space="preserve">in the </w:t>
      </w:r>
      <w:r>
        <w:t xml:space="preserve">gas purification process. </w:t>
      </w:r>
      <w:r w:rsidR="00CD0158">
        <w:t xml:space="preserve">In the PSA process, </w:t>
      </w:r>
      <w:r w:rsidR="00596CB3">
        <w:t>the adsorbent is an important factor in determining PSA performance, including energy consumption, separation recovery,</w:t>
      </w:r>
      <w:r w:rsidR="00CD0158">
        <w:t xml:space="preserve"> and purity. Therefore, a good adsorbent is of paramount </w:t>
      </w:r>
      <w:r w:rsidR="00B101CF">
        <w:t>importance and should have properties such as high CO₂ working capacity and selectivity, crush strength (for high-pressure</w:t>
      </w:r>
      <w:r w:rsidR="00CD0158">
        <w:t xml:space="preserve"> operation), stability</w:t>
      </w:r>
      <w:r>
        <w:t>, scalability</w:t>
      </w:r>
      <w:r w:rsidR="00CD0158">
        <w:t xml:space="preserve"> and low cost. </w:t>
      </w:r>
    </w:p>
    <w:p w14:paraId="181BDD5C" w14:textId="77777777" w:rsidR="005D196E" w:rsidRDefault="005D196E" w:rsidP="00637F65">
      <w:pPr>
        <w:pStyle w:val="Abstract"/>
      </w:pPr>
    </w:p>
    <w:p w14:paraId="6160FA4F" w14:textId="25BA44B2" w:rsidR="00D50A11" w:rsidRDefault="00D50A11" w:rsidP="00637F65">
      <w:pPr>
        <w:pStyle w:val="Abstract"/>
      </w:pPr>
      <w:r>
        <w:t xml:space="preserve">CO2CRC had successfully demonstrated the PSA technology at TRL 5-6  for </w:t>
      </w:r>
      <w:r w:rsidR="00637F65">
        <w:t>CO₂</w:t>
      </w:r>
      <w:r>
        <w:t xml:space="preserve"> separation from Natural Gas treatment at </w:t>
      </w:r>
      <w:r w:rsidR="00A32449">
        <w:t xml:space="preserve">the </w:t>
      </w:r>
      <w:r>
        <w:t xml:space="preserve">Otway International Test Centre (OITC). </w:t>
      </w:r>
      <w:r w:rsidR="00A32449">
        <w:t xml:space="preserve">Through the Otway Capture Project (2017-2019), CO2CRC successfully built the state-of-the-art 2-bed PSA with 3 membranes test rig, and completed 3 campaigns of </w:t>
      </w:r>
      <w:r w:rsidR="00C62B4B">
        <w:t xml:space="preserve">field experiments with </w:t>
      </w:r>
      <w:r w:rsidR="00596CB3">
        <w:t>high-pressure</w:t>
      </w:r>
      <w:r w:rsidR="00C62B4B">
        <w:t xml:space="preserve"> well gas.</w:t>
      </w:r>
    </w:p>
    <w:p w14:paraId="46A3D173" w14:textId="77777777" w:rsidR="00CD0158" w:rsidRDefault="00CD0158" w:rsidP="00637F65">
      <w:pPr>
        <w:pStyle w:val="Abstract"/>
      </w:pPr>
    </w:p>
    <w:p w14:paraId="240D88BC" w14:textId="61A875E0" w:rsidR="004A1B0A" w:rsidRDefault="00D50A11" w:rsidP="00637F65">
      <w:pPr>
        <w:pStyle w:val="Abstract"/>
      </w:pPr>
      <w:r w:rsidRPr="00D50A11">
        <w:t xml:space="preserve">This paper presents the </w:t>
      </w:r>
      <w:r w:rsidR="00240A59">
        <w:t>lessons learnt from the field demonstration and the latest research on adsorbent development</w:t>
      </w:r>
      <w:r w:rsidRPr="00D50A11">
        <w:t xml:space="preserve">. The novel adsorbent (CO2sorb) demonstrated strong performance, offering not only a scalable and cost-effective solution but also producing </w:t>
      </w:r>
      <w:r w:rsidR="00240A59">
        <w:t xml:space="preserve">a </w:t>
      </w:r>
      <w:r w:rsidRPr="00D50A11">
        <w:t xml:space="preserve">high-purity </w:t>
      </w:r>
      <w:r>
        <w:t>product</w:t>
      </w:r>
      <w:r w:rsidRPr="00D50A11">
        <w:t xml:space="preserve"> for treating natural gas with high CO₂ content (20–40%) at pressures of 30–50 bar.</w:t>
      </w:r>
      <w:r>
        <w:t xml:space="preserve"> The recovered </w:t>
      </w:r>
      <w:r w:rsidR="00637F65">
        <w:t>CO₂</w:t>
      </w:r>
      <w:r>
        <w:t xml:space="preserve"> </w:t>
      </w:r>
      <w:r w:rsidR="005D196E">
        <w:t xml:space="preserve">product, </w:t>
      </w:r>
      <w:r>
        <w:t xml:space="preserve">once </w:t>
      </w:r>
      <w:r w:rsidR="00861C7A">
        <w:t>considered a waste byproduct,</w:t>
      </w:r>
      <w:r>
        <w:t xml:space="preserve"> is now increasingly </w:t>
      </w:r>
      <w:r w:rsidR="006E2854">
        <w:t>recognised</w:t>
      </w:r>
      <w:r>
        <w:t xml:space="preserve"> as </w:t>
      </w:r>
      <w:r w:rsidR="006E2854">
        <w:t xml:space="preserve">a valuable </w:t>
      </w:r>
      <w:r>
        <w:t xml:space="preserve">feedstock for </w:t>
      </w:r>
      <w:r w:rsidR="00240A59">
        <w:t>the food</w:t>
      </w:r>
      <w:r>
        <w:t xml:space="preserve"> and Chemical Industry, </w:t>
      </w:r>
      <w:r w:rsidR="006E2854">
        <w:t>enhancing the commercial appeal of this technology.</w:t>
      </w:r>
    </w:p>
    <w:p w14:paraId="17E27F0F" w14:textId="77777777" w:rsidR="009D2840" w:rsidRDefault="009D2840" w:rsidP="00637F65">
      <w:pPr>
        <w:pStyle w:val="Abstract"/>
      </w:pPr>
    </w:p>
    <w:p w14:paraId="364354BC" w14:textId="77777777" w:rsidR="004A1B0A" w:rsidRPr="00CD1A67" w:rsidRDefault="004A1B0A" w:rsidP="003E0D30">
      <w:pPr>
        <w:pStyle w:val="Heading"/>
      </w:pPr>
      <w:r>
        <w:lastRenderedPageBreak/>
        <w:t>KEY WORDS</w:t>
      </w:r>
    </w:p>
    <w:p w14:paraId="333EB827" w14:textId="65CD12E2" w:rsidR="00CD0158" w:rsidRDefault="00637F65" w:rsidP="00637F65">
      <w:pPr>
        <w:pStyle w:val="Heading"/>
        <w:jc w:val="both"/>
        <w:rPr>
          <w:b w:val="0"/>
          <w:i/>
          <w:caps w:val="0"/>
          <w:noProof/>
          <w:sz w:val="24"/>
          <w:lang w:val="en-US"/>
        </w:rPr>
      </w:pPr>
      <w:r>
        <w:rPr>
          <w:b w:val="0"/>
          <w:i/>
          <w:caps w:val="0"/>
          <w:noProof/>
          <w:sz w:val="24"/>
          <w:lang w:val="en-US"/>
        </w:rPr>
        <w:t>CO₂</w:t>
      </w:r>
      <w:r w:rsidR="00CD0158" w:rsidRPr="00CD0158">
        <w:rPr>
          <w:b w:val="0"/>
          <w:i/>
          <w:caps w:val="0"/>
          <w:noProof/>
          <w:sz w:val="24"/>
          <w:lang w:val="en-US"/>
        </w:rPr>
        <w:t xml:space="preserve"> separation; PSA; novel adsorbent, OITC capture campaign</w:t>
      </w:r>
      <w:r w:rsidR="00761913">
        <w:rPr>
          <w:b w:val="0"/>
          <w:i/>
          <w:caps w:val="0"/>
          <w:noProof/>
          <w:sz w:val="24"/>
          <w:lang w:val="en-US"/>
        </w:rPr>
        <w:t>, working capacity, selectivity, lesson learnt</w:t>
      </w:r>
    </w:p>
    <w:p w14:paraId="64C713B0" w14:textId="6610F2C7" w:rsidR="00FD7773" w:rsidRPr="00CD1A67" w:rsidRDefault="00FD7773" w:rsidP="003E0D30">
      <w:pPr>
        <w:pStyle w:val="Heading"/>
      </w:pPr>
      <w:r w:rsidRPr="00CD1A67">
        <w:t>BIOGRAPHY</w:t>
      </w:r>
    </w:p>
    <w:p w14:paraId="444B23A0" w14:textId="5BAF0582" w:rsidR="00FD7773" w:rsidRDefault="00FD7773" w:rsidP="003E0D30">
      <w:pPr>
        <w:pStyle w:val="Body"/>
        <w:jc w:val="center"/>
      </w:pPr>
      <w:r w:rsidRPr="00CD1A67">
        <w:t xml:space="preserve">Include a short biographical (100 words) for </w:t>
      </w:r>
      <w:r w:rsidR="00944B3B">
        <w:t>the presenting author</w:t>
      </w:r>
    </w:p>
    <w:p w14:paraId="70A109C0" w14:textId="77777777" w:rsidR="00637F65" w:rsidRDefault="00637F65" w:rsidP="003E0D30">
      <w:pPr>
        <w:pStyle w:val="Body"/>
        <w:jc w:val="center"/>
      </w:pPr>
    </w:p>
    <w:p w14:paraId="6903608E" w14:textId="0519DEE3" w:rsidR="00637F65" w:rsidRPr="00637F65" w:rsidRDefault="00637F65" w:rsidP="00637F65">
      <w:pPr>
        <w:widowControl w:val="0"/>
        <w:autoSpaceDE w:val="0"/>
        <w:autoSpaceDN w:val="0"/>
        <w:spacing w:before="4" w:line="256" w:lineRule="auto"/>
        <w:ind w:left="23" w:right="262"/>
        <w:jc w:val="both"/>
        <w:rPr>
          <w:rFonts w:ascii="Times" w:eastAsia="Times New Roman" w:hAnsi="Times" w:cs="Times"/>
          <w:i/>
          <w:noProof/>
          <w:sz w:val="24"/>
          <w:szCs w:val="20"/>
          <w:lang w:val="en-US"/>
        </w:rPr>
      </w:pPr>
      <w:r w:rsidRPr="00637F65">
        <w:rPr>
          <w:rFonts w:ascii="Times" w:eastAsia="Times New Roman" w:hAnsi="Times" w:cs="Times"/>
          <w:b/>
          <w:bCs/>
          <w:i/>
          <w:noProof/>
          <w:sz w:val="24"/>
          <w:szCs w:val="20"/>
          <w:lang w:val="en-US"/>
        </w:rPr>
        <w:t>Dr Jai Kant Pandit</w:t>
      </w:r>
      <w:r w:rsidRPr="00637F65">
        <w:rPr>
          <w:rFonts w:ascii="Times" w:eastAsia="Times New Roman" w:hAnsi="Times" w:cs="Times"/>
          <w:i/>
          <w:noProof/>
          <w:sz w:val="24"/>
          <w:szCs w:val="20"/>
          <w:lang w:val="en-US"/>
        </w:rPr>
        <w:t xml:space="preserve"> holds a PhD in Chemical Engineering from Monash University and has extensive experience and interests in sustainability, emissions reduction, waste utilisation, hydrogen energy, and power generation. Dr Pandit has been involved in managing post-combustion capture projects and demonstration initiatives in Victoria’s Latrobe Valley focused on CO₂ capture and hydrogen production. He is currently </w:t>
      </w:r>
      <w:r w:rsidR="00240A59">
        <w:rPr>
          <w:rFonts w:ascii="Times" w:eastAsia="Times New Roman" w:hAnsi="Times" w:cs="Times"/>
          <w:i/>
          <w:noProof/>
          <w:sz w:val="24"/>
          <w:szCs w:val="20"/>
          <w:lang w:val="en-US"/>
        </w:rPr>
        <w:t>developing CO₂CRC’s direct air capture technology and the cost-effective, modular, and hybrid HyCaps process for CO₂ capture</w:t>
      </w:r>
      <w:r w:rsidRPr="00637F65">
        <w:rPr>
          <w:rFonts w:ascii="Times" w:eastAsia="Times New Roman" w:hAnsi="Times" w:cs="Times"/>
          <w:i/>
          <w:noProof/>
          <w:sz w:val="24"/>
          <w:szCs w:val="20"/>
          <w:lang w:val="en-US"/>
        </w:rPr>
        <w:t>.</w:t>
      </w:r>
    </w:p>
    <w:p w14:paraId="6370C2EF" w14:textId="7C3697BC" w:rsidR="00637F65" w:rsidRPr="00637F65" w:rsidRDefault="00637F65" w:rsidP="00637F65">
      <w:pPr>
        <w:pStyle w:val="Body"/>
        <w:rPr>
          <w:i/>
          <w:sz w:val="24"/>
        </w:rPr>
      </w:pPr>
      <w:r w:rsidRPr="00637F65">
        <w:rPr>
          <w:b/>
          <w:bCs/>
          <w:i/>
          <w:sz w:val="24"/>
        </w:rPr>
        <w:t>Kwong Soon (KS) Chan</w:t>
      </w:r>
      <w:r w:rsidRPr="00637F65">
        <w:rPr>
          <w:i/>
          <w:sz w:val="24"/>
        </w:rPr>
        <w:t xml:space="preserve"> has extensive experience across the energy and resource sector, having worked in energy, oil and gas, mining, infrastructure and start-ups in Asia Pacific, Europe, and the Middle East</w:t>
      </w:r>
      <w:r w:rsidRPr="00637F65">
        <w:rPr>
          <w:i/>
          <w:sz w:val="24"/>
        </w:rPr>
        <w:t xml:space="preserve">. </w:t>
      </w:r>
      <w:r w:rsidRPr="00637F65">
        <w:rPr>
          <w:i/>
          <w:sz w:val="24"/>
        </w:rPr>
        <w:t xml:space="preserve">He was the Senior Manager (Carbon Capture and Utilisation Program Lead) and </w:t>
      </w:r>
      <w:r w:rsidR="00240A59">
        <w:rPr>
          <w:i/>
          <w:sz w:val="24"/>
        </w:rPr>
        <w:t>is currently</w:t>
      </w:r>
      <w:r w:rsidRPr="00637F65">
        <w:rPr>
          <w:i/>
          <w:sz w:val="24"/>
        </w:rPr>
        <w:t xml:space="preserve"> the Chief Commercialisation Officer with CO2CRC Limited</w:t>
      </w:r>
    </w:p>
    <w:p w14:paraId="11A27F0E" w14:textId="77777777" w:rsidR="00FD7773" w:rsidRDefault="00FD7773" w:rsidP="003E0D30">
      <w:pPr>
        <w:jc w:val="center"/>
        <w:rPr>
          <w:rFonts w:ascii="Arial" w:hAnsi="Arial" w:cs="Arial"/>
          <w:color w:val="000080"/>
          <w:sz w:val="20"/>
          <w:szCs w:val="20"/>
        </w:rPr>
      </w:pPr>
    </w:p>
    <w:p w14:paraId="21F0EBF8" w14:textId="77777777" w:rsidR="00FD7773" w:rsidRDefault="00FD7773" w:rsidP="00FD7773">
      <w:pPr>
        <w:jc w:val="both"/>
        <w:rPr>
          <w:rFonts w:ascii="Arial" w:hAnsi="Arial" w:cs="Arial"/>
          <w:color w:val="000080"/>
          <w:sz w:val="20"/>
          <w:szCs w:val="20"/>
        </w:rPr>
      </w:pPr>
    </w:p>
    <w:p w14:paraId="4504A528" w14:textId="626CB5C5" w:rsidR="002D6FF0" w:rsidRPr="00CD1A67" w:rsidRDefault="002D6FF0" w:rsidP="002D6FF0">
      <w:pPr>
        <w:pStyle w:val="Heading"/>
      </w:pPr>
      <w:r>
        <w:t>Conference Program</w:t>
      </w:r>
    </w:p>
    <w:p w14:paraId="178A37B6" w14:textId="77777777" w:rsidR="002D6FF0" w:rsidRDefault="002D6FF0"/>
    <w:p w14:paraId="32993F31" w14:textId="4E182233" w:rsidR="00251FF4" w:rsidRDefault="002D6FF0">
      <w:r>
        <w:t>Please indicate which conference program your abstract relates to:</w:t>
      </w:r>
    </w:p>
    <w:p w14:paraId="7FDF76B1" w14:textId="77777777" w:rsidR="002D6FF0" w:rsidRDefault="002D6FF0"/>
    <w:p w14:paraId="3FF485FE" w14:textId="77777777" w:rsidR="002D6FF0" w:rsidRDefault="002D6FF0"/>
    <w:p w14:paraId="6365BDC3" w14:textId="25DDD580" w:rsidR="002D6FF0" w:rsidRDefault="002D6FF0">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Hazards Australasia</w:t>
      </w:r>
    </w:p>
    <w:p w14:paraId="21FE2FEE" w14:textId="77777777" w:rsidR="002D6FF0" w:rsidRDefault="002D6FF0"/>
    <w:p w14:paraId="13C259C5" w14:textId="6CE806B7" w:rsidR="002D6FF0" w:rsidRDefault="00FB2298">
      <w:r>
        <w:fldChar w:fldCharType="begin">
          <w:ffData>
            <w:name w:val="Check2"/>
            <w:enabled/>
            <w:calcOnExit w:val="0"/>
            <w:checkBox>
              <w:sizeAuto/>
              <w:default w:val="1"/>
            </w:checkBox>
          </w:ffData>
        </w:fldChar>
      </w:r>
      <w:bookmarkStart w:id="1" w:name="Check2"/>
      <w:r>
        <w:instrText xml:space="preserve"> FORMCHECKBOX </w:instrText>
      </w:r>
      <w:r>
        <w:fldChar w:fldCharType="separate"/>
      </w:r>
      <w:r>
        <w:fldChar w:fldCharType="end"/>
      </w:r>
      <w:bookmarkEnd w:id="1"/>
      <w:r w:rsidR="002D6FF0">
        <w:t xml:space="preserve"> Chemeca</w:t>
      </w:r>
    </w:p>
    <w:p w14:paraId="64F877B0" w14:textId="77777777" w:rsidR="002D6FF0" w:rsidRDefault="002D6FF0"/>
    <w:sectPr w:rsidR="002D6FF0" w:rsidSect="004A7E1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773"/>
    <w:rsid w:val="00032B82"/>
    <w:rsid w:val="00097F1C"/>
    <w:rsid w:val="000D3074"/>
    <w:rsid w:val="000F36F0"/>
    <w:rsid w:val="00140D38"/>
    <w:rsid w:val="001679D1"/>
    <w:rsid w:val="00197D38"/>
    <w:rsid w:val="00200D64"/>
    <w:rsid w:val="00235FC6"/>
    <w:rsid w:val="00240A59"/>
    <w:rsid w:val="00251FF4"/>
    <w:rsid w:val="00255A48"/>
    <w:rsid w:val="00256679"/>
    <w:rsid w:val="00263713"/>
    <w:rsid w:val="002D01E0"/>
    <w:rsid w:val="002D6FF0"/>
    <w:rsid w:val="002E26F7"/>
    <w:rsid w:val="003266E4"/>
    <w:rsid w:val="003414A0"/>
    <w:rsid w:val="003E0D30"/>
    <w:rsid w:val="003E4CE2"/>
    <w:rsid w:val="0040294E"/>
    <w:rsid w:val="004453A1"/>
    <w:rsid w:val="0046278E"/>
    <w:rsid w:val="00472D62"/>
    <w:rsid w:val="00477822"/>
    <w:rsid w:val="00480D86"/>
    <w:rsid w:val="00487F31"/>
    <w:rsid w:val="004A1B0A"/>
    <w:rsid w:val="004A7E12"/>
    <w:rsid w:val="005236D2"/>
    <w:rsid w:val="0052720A"/>
    <w:rsid w:val="00596CB3"/>
    <w:rsid w:val="005C4444"/>
    <w:rsid w:val="005D196E"/>
    <w:rsid w:val="005E6845"/>
    <w:rsid w:val="00637F65"/>
    <w:rsid w:val="006501A0"/>
    <w:rsid w:val="006B3B47"/>
    <w:rsid w:val="006E2854"/>
    <w:rsid w:val="00761913"/>
    <w:rsid w:val="007B3CE5"/>
    <w:rsid w:val="00833D48"/>
    <w:rsid w:val="00840C1D"/>
    <w:rsid w:val="00861C7A"/>
    <w:rsid w:val="008669F8"/>
    <w:rsid w:val="0089117F"/>
    <w:rsid w:val="008914E6"/>
    <w:rsid w:val="008937A9"/>
    <w:rsid w:val="00903BF3"/>
    <w:rsid w:val="0094279E"/>
    <w:rsid w:val="00944B3B"/>
    <w:rsid w:val="009510E2"/>
    <w:rsid w:val="00961132"/>
    <w:rsid w:val="009923D9"/>
    <w:rsid w:val="009D2840"/>
    <w:rsid w:val="009D2A08"/>
    <w:rsid w:val="00A32449"/>
    <w:rsid w:val="00A40D77"/>
    <w:rsid w:val="00A54A2F"/>
    <w:rsid w:val="00A56CF9"/>
    <w:rsid w:val="00A77E78"/>
    <w:rsid w:val="00AB662E"/>
    <w:rsid w:val="00AF4E0A"/>
    <w:rsid w:val="00B01724"/>
    <w:rsid w:val="00B101CF"/>
    <w:rsid w:val="00B45BAC"/>
    <w:rsid w:val="00B72F50"/>
    <w:rsid w:val="00B968B4"/>
    <w:rsid w:val="00C54F32"/>
    <w:rsid w:val="00C62B4B"/>
    <w:rsid w:val="00C75833"/>
    <w:rsid w:val="00CC6236"/>
    <w:rsid w:val="00CD0158"/>
    <w:rsid w:val="00CE2E70"/>
    <w:rsid w:val="00D21353"/>
    <w:rsid w:val="00D41CD3"/>
    <w:rsid w:val="00D50A11"/>
    <w:rsid w:val="00D87E11"/>
    <w:rsid w:val="00DE69F4"/>
    <w:rsid w:val="00E31BE1"/>
    <w:rsid w:val="00E46E3E"/>
    <w:rsid w:val="00E6102C"/>
    <w:rsid w:val="00E77F9D"/>
    <w:rsid w:val="00EB05CE"/>
    <w:rsid w:val="00EC23DD"/>
    <w:rsid w:val="00EE0B4A"/>
    <w:rsid w:val="00EF47B4"/>
    <w:rsid w:val="00F16A97"/>
    <w:rsid w:val="00F5493E"/>
    <w:rsid w:val="00FB2298"/>
    <w:rsid w:val="00FD0B66"/>
    <w:rsid w:val="00FD7773"/>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65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7773"/>
    <w:rPr>
      <w:sz w:val="22"/>
      <w:szCs w:val="22"/>
      <w:lang w:val="en-AU" w:eastAsia="en-US"/>
    </w:rPr>
  </w:style>
  <w:style w:type="paragraph" w:styleId="Heading1">
    <w:name w:val="heading 1"/>
    <w:basedOn w:val="Heading2"/>
    <w:next w:val="Body"/>
    <w:link w:val="Heading1Char"/>
    <w:autoRedefine/>
    <w:qFormat/>
    <w:rsid w:val="00FD7773"/>
    <w:pPr>
      <w:outlineLvl w:val="0"/>
    </w:pPr>
    <w:rPr>
      <w:i w:val="0"/>
    </w:rPr>
  </w:style>
  <w:style w:type="paragraph" w:styleId="Heading2">
    <w:name w:val="heading 2"/>
    <w:basedOn w:val="Heading3"/>
    <w:next w:val="Body"/>
    <w:link w:val="Heading2Char"/>
    <w:autoRedefine/>
    <w:qFormat/>
    <w:rsid w:val="00FD7773"/>
    <w:pPr>
      <w:keepNext w:val="0"/>
      <w:keepLines w:val="0"/>
      <w:widowControl w:val="0"/>
      <w:autoSpaceDE w:val="0"/>
      <w:autoSpaceDN w:val="0"/>
      <w:spacing w:before="120"/>
      <w:outlineLvl w:val="1"/>
    </w:pPr>
    <w:rPr>
      <w:rFonts w:ascii="Times" w:hAnsi="Times" w:cs="Times"/>
      <w:i/>
      <w:noProof/>
      <w:color w:val="auto"/>
      <w:szCs w:val="20"/>
      <w:lang w:val="en-US"/>
    </w:rPr>
  </w:style>
  <w:style w:type="paragraph" w:styleId="Heading3">
    <w:name w:val="heading 3"/>
    <w:basedOn w:val="Normal"/>
    <w:next w:val="Normal"/>
    <w:link w:val="Heading3Char"/>
    <w:uiPriority w:val="9"/>
    <w:semiHidden/>
    <w:unhideWhenUsed/>
    <w:qFormat/>
    <w:rsid w:val="00FD777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7773"/>
    <w:rPr>
      <w:rFonts w:ascii="Times" w:eastAsia="Times New Roman" w:hAnsi="Times" w:cs="Times"/>
      <w:b/>
      <w:bCs/>
      <w:noProof/>
      <w:szCs w:val="20"/>
      <w:lang w:val="en-US"/>
    </w:rPr>
  </w:style>
  <w:style w:type="character" w:customStyle="1" w:styleId="Heading2Char">
    <w:name w:val="Heading 2 Char"/>
    <w:link w:val="Heading2"/>
    <w:rsid w:val="00FD7773"/>
    <w:rPr>
      <w:rFonts w:ascii="Times" w:eastAsia="Times New Roman" w:hAnsi="Times" w:cs="Times"/>
      <w:b/>
      <w:bCs/>
      <w:i/>
      <w:noProof/>
      <w:szCs w:val="20"/>
      <w:lang w:val="en-US"/>
    </w:rPr>
  </w:style>
  <w:style w:type="paragraph" w:customStyle="1" w:styleId="Subheading">
    <w:name w:val="Subheading"/>
    <w:basedOn w:val="Body"/>
    <w:rsid w:val="00FD7773"/>
  </w:style>
  <w:style w:type="paragraph" w:customStyle="1" w:styleId="Body">
    <w:name w:val="Body"/>
    <w:link w:val="BodyChar"/>
    <w:qFormat/>
    <w:rsid w:val="00FD7773"/>
    <w:pPr>
      <w:widowControl w:val="0"/>
      <w:autoSpaceDE w:val="0"/>
      <w:autoSpaceDN w:val="0"/>
      <w:spacing w:before="120"/>
      <w:jc w:val="both"/>
    </w:pPr>
    <w:rPr>
      <w:rFonts w:ascii="Times" w:eastAsia="Times New Roman" w:hAnsi="Times" w:cs="Times"/>
      <w:noProof/>
      <w:sz w:val="22"/>
      <w:lang w:val="en-US" w:eastAsia="en-US"/>
    </w:rPr>
  </w:style>
  <w:style w:type="paragraph" w:customStyle="1" w:styleId="Authorname">
    <w:name w:val="Author name"/>
    <w:basedOn w:val="Body"/>
    <w:qFormat/>
    <w:rsid w:val="00FD7773"/>
    <w:pPr>
      <w:jc w:val="center"/>
    </w:pPr>
    <w:rPr>
      <w:noProof w:val="0"/>
      <w:szCs w:val="22"/>
      <w:lang w:val="en-GB"/>
    </w:rPr>
  </w:style>
  <w:style w:type="paragraph" w:styleId="Title">
    <w:name w:val="Title"/>
    <w:basedOn w:val="Heading"/>
    <w:link w:val="TitleChar"/>
    <w:qFormat/>
    <w:rsid w:val="00FD7773"/>
    <w:pPr>
      <w:spacing w:after="240"/>
      <w:outlineLvl w:val="9"/>
    </w:pPr>
    <w:rPr>
      <w:rFonts w:ascii="Helvetica" w:hAnsi="Helvetica" w:cs="Helvetica"/>
      <w:bCs/>
      <w:caps w:val="0"/>
      <w:kern w:val="28"/>
      <w:sz w:val="36"/>
      <w:szCs w:val="36"/>
    </w:rPr>
  </w:style>
  <w:style w:type="character" w:customStyle="1" w:styleId="TitleChar">
    <w:name w:val="Title Char"/>
    <w:link w:val="Title"/>
    <w:rsid w:val="00FD7773"/>
    <w:rPr>
      <w:rFonts w:ascii="Helvetica" w:eastAsia="Times New Roman" w:hAnsi="Helvetica" w:cs="Helvetica"/>
      <w:b/>
      <w:bCs/>
      <w:kern w:val="28"/>
      <w:sz w:val="36"/>
      <w:szCs w:val="36"/>
      <w:lang w:val="en-GB"/>
    </w:rPr>
  </w:style>
  <w:style w:type="paragraph" w:customStyle="1" w:styleId="Figure">
    <w:name w:val="Figure"/>
    <w:basedOn w:val="Normal"/>
    <w:qFormat/>
    <w:rsid w:val="00FD7773"/>
    <w:pPr>
      <w:spacing w:before="120" w:after="120"/>
      <w:jc w:val="center"/>
    </w:pPr>
    <w:rPr>
      <w:rFonts w:ascii="Times New Roman" w:hAnsi="Times New Roman"/>
      <w:b/>
      <w:bCs/>
    </w:rPr>
  </w:style>
  <w:style w:type="paragraph" w:customStyle="1" w:styleId="Reference">
    <w:name w:val="Reference"/>
    <w:basedOn w:val="Body"/>
    <w:qFormat/>
    <w:rsid w:val="00FD7773"/>
    <w:pPr>
      <w:ind w:left="340" w:hanging="340"/>
    </w:pPr>
  </w:style>
  <w:style w:type="paragraph" w:customStyle="1" w:styleId="Heading">
    <w:name w:val="Heading"/>
    <w:basedOn w:val="Heading1"/>
    <w:next w:val="Body"/>
    <w:qFormat/>
    <w:rsid w:val="00FD7773"/>
    <w:pPr>
      <w:keepNext/>
      <w:spacing w:before="240"/>
      <w:jc w:val="center"/>
    </w:pPr>
    <w:rPr>
      <w:bCs w:val="0"/>
      <w:caps/>
      <w:noProof w:val="0"/>
      <w:lang w:val="en-GB"/>
    </w:rPr>
  </w:style>
  <w:style w:type="paragraph" w:customStyle="1" w:styleId="Abstract">
    <w:name w:val="Abstract"/>
    <w:basedOn w:val="Body"/>
    <w:link w:val="AbstractChar"/>
    <w:qFormat/>
    <w:rsid w:val="00FD7773"/>
    <w:rPr>
      <w:i/>
      <w:sz w:val="24"/>
    </w:rPr>
  </w:style>
  <w:style w:type="paragraph" w:customStyle="1" w:styleId="HyperlinksBodywithCourier">
    <w:name w:val="Hyperlinks (Body with Courier)"/>
    <w:basedOn w:val="Body"/>
    <w:next w:val="Body"/>
    <w:link w:val="HyperlinksBodywithCourierChar"/>
    <w:qFormat/>
    <w:rsid w:val="00FD7773"/>
    <w:rPr>
      <w:rFonts w:ascii="Courier" w:hAnsi="Courier" w:cs="Courier"/>
    </w:rPr>
  </w:style>
  <w:style w:type="character" w:customStyle="1" w:styleId="BodyChar">
    <w:name w:val="Body Char"/>
    <w:link w:val="Body"/>
    <w:rsid w:val="00FD7773"/>
    <w:rPr>
      <w:rFonts w:ascii="Times" w:eastAsia="Times New Roman" w:hAnsi="Times" w:cs="Times"/>
      <w:noProof/>
      <w:szCs w:val="20"/>
      <w:lang w:val="en-US"/>
    </w:rPr>
  </w:style>
  <w:style w:type="character" w:customStyle="1" w:styleId="AbstractChar">
    <w:name w:val="Abstract Char"/>
    <w:link w:val="Abstract"/>
    <w:rsid w:val="00FD7773"/>
    <w:rPr>
      <w:rFonts w:ascii="Times" w:eastAsia="Times New Roman" w:hAnsi="Times" w:cs="Times"/>
      <w:i/>
      <w:noProof/>
      <w:sz w:val="24"/>
      <w:szCs w:val="20"/>
      <w:lang w:val="en-US"/>
    </w:rPr>
  </w:style>
  <w:style w:type="character" w:customStyle="1" w:styleId="HyperlinksBodywithCourierChar">
    <w:name w:val="Hyperlinks (Body with Courier) Char"/>
    <w:link w:val="HyperlinksBodywithCourier"/>
    <w:rsid w:val="00FD7773"/>
    <w:rPr>
      <w:rFonts w:ascii="Courier" w:eastAsia="Times New Roman" w:hAnsi="Courier" w:cs="Courier"/>
      <w:noProof/>
      <w:szCs w:val="20"/>
      <w:lang w:val="en-US"/>
    </w:rPr>
  </w:style>
  <w:style w:type="character" w:customStyle="1" w:styleId="Heading3Char">
    <w:name w:val="Heading 3 Char"/>
    <w:link w:val="Heading3"/>
    <w:uiPriority w:val="9"/>
    <w:semiHidden/>
    <w:rsid w:val="00FD7773"/>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FD7773"/>
    <w:rPr>
      <w:rFonts w:ascii="Tahoma" w:hAnsi="Tahoma" w:cs="Tahoma"/>
      <w:sz w:val="16"/>
      <w:szCs w:val="16"/>
    </w:rPr>
  </w:style>
  <w:style w:type="character" w:customStyle="1" w:styleId="BalloonTextChar">
    <w:name w:val="Balloon Text Char"/>
    <w:link w:val="BalloonText"/>
    <w:uiPriority w:val="99"/>
    <w:semiHidden/>
    <w:rsid w:val="00FD7773"/>
    <w:rPr>
      <w:rFonts w:ascii="Tahoma" w:hAnsi="Tahoma" w:cs="Tahoma"/>
      <w:sz w:val="16"/>
      <w:szCs w:val="16"/>
    </w:rPr>
  </w:style>
  <w:style w:type="paragraph" w:styleId="Header">
    <w:name w:val="header"/>
    <w:basedOn w:val="Normal"/>
    <w:link w:val="HeaderChar"/>
    <w:uiPriority w:val="99"/>
    <w:rsid w:val="00B968B4"/>
    <w:pPr>
      <w:suppressAutoHyphens/>
      <w:jc w:val="both"/>
    </w:pPr>
    <w:rPr>
      <w:rFonts w:eastAsia="Times New Roman" w:cs="Arial"/>
      <w:i/>
      <w:iCs/>
      <w:sz w:val="20"/>
      <w:szCs w:val="20"/>
      <w:lang w:val="en-GB" w:eastAsia="ar-SA"/>
    </w:rPr>
  </w:style>
  <w:style w:type="character" w:customStyle="1" w:styleId="HeaderChar">
    <w:name w:val="Header Char"/>
    <w:link w:val="Header"/>
    <w:uiPriority w:val="99"/>
    <w:rsid w:val="00B968B4"/>
    <w:rPr>
      <w:rFonts w:eastAsia="Times New Roman" w:cs="Arial"/>
      <w:i/>
      <w:iCs/>
      <w:lang w:val="en-GB" w:eastAsia="ar-SA"/>
    </w:rPr>
  </w:style>
  <w:style w:type="character" w:styleId="CommentReference">
    <w:name w:val="annotation reference"/>
    <w:uiPriority w:val="99"/>
    <w:semiHidden/>
    <w:unhideWhenUsed/>
    <w:rsid w:val="00FD0B66"/>
    <w:rPr>
      <w:sz w:val="16"/>
      <w:szCs w:val="16"/>
    </w:rPr>
  </w:style>
  <w:style w:type="paragraph" w:styleId="CommentText">
    <w:name w:val="annotation text"/>
    <w:basedOn w:val="Normal"/>
    <w:link w:val="CommentTextChar"/>
    <w:uiPriority w:val="99"/>
    <w:semiHidden/>
    <w:unhideWhenUsed/>
    <w:rsid w:val="00FD0B66"/>
    <w:rPr>
      <w:sz w:val="20"/>
      <w:szCs w:val="20"/>
    </w:rPr>
  </w:style>
  <w:style w:type="character" w:customStyle="1" w:styleId="CommentTextChar">
    <w:name w:val="Comment Text Char"/>
    <w:link w:val="CommentText"/>
    <w:uiPriority w:val="99"/>
    <w:semiHidden/>
    <w:rsid w:val="00FD0B66"/>
    <w:rPr>
      <w:lang w:eastAsia="en-US"/>
    </w:rPr>
  </w:style>
  <w:style w:type="paragraph" w:styleId="CommentSubject">
    <w:name w:val="annotation subject"/>
    <w:basedOn w:val="CommentText"/>
    <w:next w:val="CommentText"/>
    <w:link w:val="CommentSubjectChar"/>
    <w:uiPriority w:val="99"/>
    <w:semiHidden/>
    <w:unhideWhenUsed/>
    <w:rsid w:val="00FD0B66"/>
    <w:rPr>
      <w:b/>
      <w:bCs/>
    </w:rPr>
  </w:style>
  <w:style w:type="character" w:customStyle="1" w:styleId="CommentSubjectChar">
    <w:name w:val="Comment Subject Char"/>
    <w:link w:val="CommentSubject"/>
    <w:uiPriority w:val="99"/>
    <w:semiHidden/>
    <w:rsid w:val="00FD0B66"/>
    <w:rPr>
      <w:b/>
      <w:bCs/>
      <w:lang w:eastAsia="en-US"/>
    </w:rPr>
  </w:style>
  <w:style w:type="paragraph" w:customStyle="1" w:styleId="TableParagraph">
    <w:name w:val="Table Paragraph"/>
    <w:basedOn w:val="Normal"/>
    <w:uiPriority w:val="1"/>
    <w:qFormat/>
    <w:rsid w:val="00637F65"/>
    <w:pPr>
      <w:widowControl w:val="0"/>
      <w:autoSpaceDE w:val="0"/>
      <w:autoSpaceDN w:val="0"/>
    </w:pPr>
    <w:rPr>
      <w:rFonts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302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3E12437DE9B24399951176085CE240" ma:contentTypeVersion="18" ma:contentTypeDescription="Create a new document." ma:contentTypeScope="" ma:versionID="f5f2d0dbec51079e8c5abc1902176ccc">
  <xsd:schema xmlns:xsd="http://www.w3.org/2001/XMLSchema" xmlns:xs="http://www.w3.org/2001/XMLSchema" xmlns:p="http://schemas.microsoft.com/office/2006/metadata/properties" xmlns:ns2="9844abac-2566-4af2-8188-9b6c22f5b0e2" xmlns:ns3="9d6a7306-6063-488c-b373-36c2cfcf654b" xmlns:ns4="b4e63e3e-d05a-4992-bcbc-79a7026d7978" targetNamespace="http://schemas.microsoft.com/office/2006/metadata/properties" ma:root="true" ma:fieldsID="06feade25cf7a5fcbc4ba852f388746e" ns2:_="" ns3:_="" ns4:_="">
    <xsd:import namespace="9844abac-2566-4af2-8188-9b6c22f5b0e2"/>
    <xsd:import namespace="9d6a7306-6063-488c-b373-36c2cfcf654b"/>
    <xsd:import namespace="b4e63e3e-d05a-4992-bcbc-79a7026d7978"/>
    <xsd:element name="properties">
      <xsd:complexType>
        <xsd:sequence>
          <xsd:element name="documentManagement">
            <xsd:complexType>
              <xsd:all>
                <xsd:element ref="ns2:Asset_x0020_Owner" minOccurs="0"/>
                <xsd:element ref="ns2:Function" minOccurs="0"/>
                <xsd:element ref="ns2:IChemE_x0020_Department" minOccurs="0"/>
                <xsd:element ref="ns2:Retention_x0020_Period" minOccurs="0"/>
                <xsd:element ref="ns2:Security"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AutoKeyPoints" minOccurs="0"/>
                <xsd:element ref="ns3:MediaServiceKeyPoints" minOccurs="0"/>
                <xsd:element ref="ns3: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4abac-2566-4af2-8188-9b6c22f5b0e2" elementFormDefault="qualified">
    <xsd:import namespace="http://schemas.microsoft.com/office/2006/documentManagement/types"/>
    <xsd:import namespace="http://schemas.microsoft.com/office/infopath/2007/PartnerControls"/>
    <xsd:element name="Asset_x0020_Owner" ma:index="8" nillable="true" ma:displayName="Asset Owner" ma:list="UserInfo" ma:SharePointGroup="0" ma:internalName="As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 ma:index="9" nillable="true" ma:displayName="Function" ma:format="Dropdown" ma:internalName="Function">
      <xsd:simpleType>
        <xsd:restriction base="dms:Choice">
          <xsd:enumeration value="Recruitment"/>
          <xsd:enumeration value="Template"/>
          <xsd:enumeration value="Policy"/>
          <xsd:enumeration value="Minutes"/>
          <xsd:enumeration value="Agenda"/>
          <xsd:enumeration value="Internal Business Document"/>
          <xsd:enumeration value="Meeting Document"/>
          <xsd:enumeration value="Supporting Document"/>
          <xsd:enumeration value="ISO 9001"/>
          <xsd:enumeration value="Other"/>
        </xsd:restriction>
      </xsd:simpleType>
    </xsd:element>
    <xsd:element name="IChemE_x0020_Department" ma:index="10" nillable="true" ma:displayName="IChemE Department" ma:format="Dropdown" ma:internalName="IChemE_x0020_Department">
      <xsd:simpleType>
        <xsd:restriction base="dms:Choice">
          <xsd:enumeration value="Australia"/>
          <xsd:enumeration value="Benevolent Fund"/>
          <xsd:enumeration value="Communications"/>
          <xsd:enumeration value="Commercial"/>
          <xsd:enumeration value="Finance"/>
          <xsd:enumeration value="General"/>
          <xsd:enumeration value="Governance &amp; Corporate"/>
          <xsd:enumeration value="Graphics &amp; Design"/>
          <xsd:enumeration value="HR"/>
          <xsd:enumeration value="IT"/>
          <xsd:enumeration value="Malaysia"/>
          <xsd:enumeration value="Marketing"/>
          <xsd:enumeration value="Membership &amp; Qualifications"/>
          <xsd:enumeration value="New Zealand"/>
          <xsd:enumeration value="Policy &amp; Learned Society"/>
          <xsd:enumeration value="Publications"/>
          <xsd:enumeration value="Regions"/>
          <xsd:enumeration value="Safety Centre"/>
          <xsd:enumeration value="Secretariat"/>
        </xsd:restriction>
      </xsd:simpleType>
    </xsd:element>
    <xsd:element name="Retention_x0020_Period" ma:index="11" nillable="true" ma:displayName="Retention Period" ma:default="6 Years" ma:format="Dropdown" ma:internalName="Retention_x0020_Period">
      <xsd:simpleType>
        <xsd:restriction base="dms:Choice">
          <xsd:enumeration value="N/A"/>
          <xsd:enumeration value="2 Years"/>
          <xsd:enumeration value="6 Years"/>
          <xsd:enumeration value="12 Years"/>
          <xsd:enumeration value="Unknown"/>
        </xsd:restriction>
      </xsd:simpleType>
    </xsd:element>
    <xsd:element name="Security" ma:index="12" nillable="true" ma:displayName="Security" ma:format="Dropdown" ma:internalName="Security">
      <xsd:simpleType>
        <xsd:restriction base="dms:Choice">
          <xsd:enumeration value="Public"/>
          <xsd:enumeration value="Internal"/>
          <xsd:enumeration value="Confidential"/>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9d6a7306-6063-488c-b373-36c2cfcf654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picture" ma:index="25"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247F2-2614-A74A-A0B3-056EF4230757}">
  <ds:schemaRefs>
    <ds:schemaRef ds:uri="http://schemas.openxmlformats.org/officeDocument/2006/bibliography"/>
  </ds:schemaRefs>
</ds:datastoreItem>
</file>

<file path=customXml/itemProps2.xml><?xml version="1.0" encoding="utf-8"?>
<ds:datastoreItem xmlns:ds="http://schemas.openxmlformats.org/officeDocument/2006/customXml" ds:itemID="{934BF813-462F-442B-A7D0-E0DE942BF960}">
  <ds:schemaRefs>
    <ds:schemaRef ds:uri="http://schemas.microsoft.com/sharepoint/v3/contenttype/forms"/>
  </ds:schemaRefs>
</ds:datastoreItem>
</file>

<file path=customXml/itemProps3.xml><?xml version="1.0" encoding="utf-8"?>
<ds:datastoreItem xmlns:ds="http://schemas.openxmlformats.org/officeDocument/2006/customXml" ds:itemID="{1EAF16D5-75BF-414F-9DAF-EFF34CF74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4abac-2566-4af2-8188-9b6c22f5b0e2"/>
    <ds:schemaRef ds:uri="9d6a7306-6063-488c-b373-36c2cfcf654b"/>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473</Words>
  <Characters>2758</Characters>
  <Application>Microsoft Office Word</Application>
  <DocSecurity>0</DocSecurity>
  <Lines>78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Links>
    <vt:vector size="6" baseType="variant">
      <vt:variant>
        <vt:i4>3670025</vt:i4>
      </vt:variant>
      <vt:variant>
        <vt:i4>2048</vt:i4>
      </vt:variant>
      <vt:variant>
        <vt:i4>1025</vt:i4>
      </vt:variant>
      <vt:variant>
        <vt:i4>1</vt:i4>
      </vt:variant>
      <vt:variant>
        <vt:lpwstr>Chemeca2021 2728 GENERAL Web banners_HiRes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Geoghegan</dc:creator>
  <cp:keywords/>
  <cp:lastModifiedBy>Auth</cp:lastModifiedBy>
  <cp:revision>6</cp:revision>
  <cp:lastPrinted>2021-03-09T09:58:00Z</cp:lastPrinted>
  <dcterms:created xsi:type="dcterms:W3CDTF">2026-04-09T01:16:00Z</dcterms:created>
  <dcterms:modified xsi:type="dcterms:W3CDTF">2026-04-09T01:18:00Z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0x0101005144375E58E94B4797547602088A153E</vt:lpwstr>
  </property>
  <property fmtid="{D5CDD505-2E9C-101B-9397-08002B2CF9AE}" pid="3" name="Security">
    <vt:lpwstr/>
  </property>
  <property fmtid="{D5CDD505-2E9C-101B-9397-08002B2CF9AE}" pid="4" name="Retention Period">
    <vt:lpwstr>6 Years</vt:lpwstr>
  </property>
  <property fmtid="{D5CDD505-2E9C-101B-9397-08002B2CF9AE}" pid="5" name="Function">
    <vt:lpwstr/>
  </property>
  <property fmtid="{D5CDD505-2E9C-101B-9397-08002B2CF9AE}" pid="6" name="picture">
    <vt:lpwstr>, </vt:lpwstr>
  </property>
  <property fmtid="{D5CDD505-2E9C-101B-9397-08002B2CF9AE}" pid="7" name="IChemE Department">
    <vt:lpwstr/>
  </property>
  <property fmtid="{D5CDD505-2E9C-101B-9397-08002B2CF9AE}" pid="8" name="Asset Owner">
    <vt:lpwstr/>
  </property>
  <property fmtid="{D5CDD505-2E9C-101B-9397-08002B2CF9AE}" pid="9" name="GrammarlyDocumentId">
    <vt:lpwstr>cfcabfaf-a004-4c75-a11d-f2d7e5892c74</vt:lpwstr>
  </property>
</Properties>
</file>