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7DB804" w14:textId="2BE36A05" w:rsidR="00A85E1F" w:rsidRDefault="00A85E1F" w:rsidP="00467137">
      <w:pPr>
        <w:rPr>
          <w:rFonts w:ascii="Arial" w:hAnsi="Arial" w:cs="Arial"/>
          <w:b/>
        </w:rPr>
      </w:pPr>
      <w:bookmarkStart w:id="0" w:name="_GoBack"/>
      <w:bookmarkEnd w:id="0"/>
    </w:p>
    <w:p w14:paraId="4E671D27" w14:textId="64D64B1D" w:rsidR="00ED6C0B" w:rsidRDefault="00ED6C0B" w:rsidP="00467137">
      <w:pPr>
        <w:rPr>
          <w:rFonts w:ascii="Arial" w:hAnsi="Arial" w:cs="Arial"/>
          <w:b/>
        </w:rPr>
      </w:pPr>
    </w:p>
    <w:p w14:paraId="0C0C9199" w14:textId="593A49EF" w:rsidR="00ED6C0B" w:rsidRDefault="00ED6C0B" w:rsidP="00467137">
      <w:pPr>
        <w:rPr>
          <w:rFonts w:ascii="Arial" w:hAnsi="Arial" w:cs="Arial"/>
          <w:b/>
        </w:rPr>
      </w:pPr>
    </w:p>
    <w:p w14:paraId="2C334E3C" w14:textId="30333578" w:rsidR="00ED6C0B" w:rsidRPr="00CD64D8" w:rsidRDefault="00937551" w:rsidP="00CD64D8">
      <w:pPr>
        <w:spacing w:line="480" w:lineRule="auto"/>
        <w:jc w:val="center"/>
        <w:outlineLvl w:val="0"/>
        <w:rPr>
          <w:rFonts w:ascii="Arial" w:hAnsi="Arial"/>
          <w:b/>
          <w:sz w:val="28"/>
        </w:rPr>
      </w:pPr>
      <w:r w:rsidRPr="00937551">
        <w:rPr>
          <w:rFonts w:ascii="Arial" w:hAnsi="Arial" w:cs="Arial"/>
          <w:b/>
          <w:sz w:val="28"/>
          <w:szCs w:val="28"/>
        </w:rPr>
        <w:t>EQUITABLE BUS SERVICE CAPACITY FOR SCHOOLS</w:t>
      </w:r>
    </w:p>
    <w:p w14:paraId="6127F478" w14:textId="0057FB82" w:rsidR="00A9285D" w:rsidRPr="00CD64D8" w:rsidRDefault="00A9285D" w:rsidP="00CD64D8">
      <w:pPr>
        <w:jc w:val="center"/>
        <w:rPr>
          <w:rFonts w:ascii="Arial" w:hAnsi="Arial" w:cs="Arial"/>
        </w:rPr>
      </w:pPr>
      <w:r w:rsidRPr="00CD64D8">
        <w:rPr>
          <w:rFonts w:ascii="Arial" w:hAnsi="Arial" w:cs="Arial"/>
        </w:rPr>
        <w:t>[This paper has not been peer reviewed]</w:t>
      </w:r>
    </w:p>
    <w:p w14:paraId="13B1E9DB" w14:textId="2B652D7C" w:rsidR="00366926" w:rsidRDefault="00366926" w:rsidP="00467137">
      <w:pPr>
        <w:rPr>
          <w:rFonts w:ascii="Arial" w:hAnsi="Arial" w:cs="Arial"/>
          <w:b/>
        </w:rPr>
      </w:pPr>
    </w:p>
    <w:p w14:paraId="638EA6FE" w14:textId="72A939E8" w:rsidR="00366926" w:rsidRDefault="00366926" w:rsidP="00467137">
      <w:pPr>
        <w:rPr>
          <w:rFonts w:ascii="Arial" w:hAnsi="Arial" w:cs="Arial"/>
          <w:b/>
        </w:rPr>
      </w:pPr>
    </w:p>
    <w:p w14:paraId="611F7F1A" w14:textId="105BF22C" w:rsidR="00366926" w:rsidRDefault="00366926" w:rsidP="00467137">
      <w:pPr>
        <w:rPr>
          <w:rFonts w:ascii="Arial" w:hAnsi="Arial" w:cs="Arial"/>
          <w:b/>
        </w:rPr>
      </w:pPr>
    </w:p>
    <w:p w14:paraId="67941125" w14:textId="77777777" w:rsidR="00367BCB" w:rsidRDefault="00367BCB" w:rsidP="00467137">
      <w:pPr>
        <w:rPr>
          <w:rFonts w:ascii="Arial" w:hAnsi="Arial" w:cs="Arial"/>
          <w:b/>
        </w:rPr>
      </w:pPr>
    </w:p>
    <w:p w14:paraId="4FF457E8" w14:textId="5D9EFD08" w:rsidR="00937551" w:rsidRDefault="00937551" w:rsidP="00CD64D8">
      <w:pPr>
        <w:jc w:val="center"/>
        <w:rPr>
          <w:rFonts w:ascii="Arial" w:hAnsi="Arial" w:cs="Arial"/>
          <w:sz w:val="22"/>
        </w:rPr>
      </w:pPr>
      <w:r w:rsidRPr="00CD64D8">
        <w:rPr>
          <w:rFonts w:ascii="Arial" w:hAnsi="Arial" w:cs="Arial"/>
          <w:b/>
          <w:sz w:val="22"/>
        </w:rPr>
        <w:t>Authors:</w:t>
      </w:r>
    </w:p>
    <w:p w14:paraId="411A2462" w14:textId="02513922" w:rsidR="008F54AD" w:rsidRPr="00CD64D8" w:rsidRDefault="00366926" w:rsidP="00CD64D8">
      <w:pPr>
        <w:jc w:val="center"/>
        <w:rPr>
          <w:rFonts w:ascii="Arial" w:hAnsi="Arial"/>
          <w:sz w:val="22"/>
        </w:rPr>
      </w:pPr>
      <w:r w:rsidRPr="00CD64D8">
        <w:rPr>
          <w:rFonts w:ascii="Arial" w:hAnsi="Arial"/>
          <w:sz w:val="22"/>
        </w:rPr>
        <w:t>Fraser Barrons</w:t>
      </w:r>
      <w:r w:rsidR="00937551">
        <w:rPr>
          <w:rFonts w:ascii="Arial" w:hAnsi="Arial" w:cs="Arial"/>
          <w:sz w:val="22"/>
        </w:rPr>
        <w:t xml:space="preserve">, </w:t>
      </w:r>
      <w:r w:rsidR="00937551" w:rsidRPr="000A6FC2">
        <w:rPr>
          <w:rFonts w:ascii="Arial" w:hAnsi="Arial" w:cs="Arial"/>
          <w:sz w:val="22"/>
        </w:rPr>
        <w:t>Service Performance Manager at Auckland Transport</w:t>
      </w:r>
      <w:r w:rsidR="00937551">
        <w:rPr>
          <w:rFonts w:ascii="Arial" w:hAnsi="Arial" w:cs="Arial"/>
          <w:sz w:val="22"/>
        </w:rPr>
        <w:t>,</w:t>
      </w:r>
      <w:r w:rsidR="00124F05">
        <w:rPr>
          <w:rFonts w:ascii="Arial" w:hAnsi="Arial" w:cs="Arial"/>
          <w:sz w:val="22"/>
        </w:rPr>
        <w:t xml:space="preserve"> </w:t>
      </w:r>
      <w:r w:rsidRPr="00CD64D8">
        <w:rPr>
          <w:rFonts w:ascii="Arial" w:hAnsi="Arial"/>
          <w:sz w:val="22"/>
        </w:rPr>
        <w:t>BA in Economics</w:t>
      </w:r>
      <w:r w:rsidR="00937551">
        <w:rPr>
          <w:rFonts w:ascii="Arial" w:hAnsi="Arial" w:cs="Arial"/>
          <w:sz w:val="22"/>
        </w:rPr>
        <w:t xml:space="preserve">, </w:t>
      </w:r>
      <w:r w:rsidRPr="00CD64D8">
        <w:rPr>
          <w:rFonts w:ascii="Arial" w:hAnsi="Arial" w:cs="Arial"/>
          <w:sz w:val="22"/>
        </w:rPr>
        <w:t xml:space="preserve"> </w:t>
      </w:r>
      <w:hyperlink r:id="rId11" w:history="1">
        <w:r w:rsidR="00937551" w:rsidRPr="00FE4293">
          <w:rPr>
            <w:rStyle w:val="Hyperlink"/>
            <w:rFonts w:ascii="Arial" w:hAnsi="Arial" w:cs="Arial"/>
            <w:sz w:val="22"/>
          </w:rPr>
          <w:t>Fraser.barrons@at.govt.nz</w:t>
        </w:r>
      </w:hyperlink>
    </w:p>
    <w:p w14:paraId="6777A1F3" w14:textId="14F9B2B1" w:rsidR="00366926" w:rsidRPr="00CD64D8" w:rsidRDefault="00366926" w:rsidP="00CD64D8">
      <w:pPr>
        <w:jc w:val="center"/>
        <w:rPr>
          <w:rFonts w:ascii="Arial" w:hAnsi="Arial"/>
          <w:sz w:val="22"/>
        </w:rPr>
      </w:pPr>
    </w:p>
    <w:p w14:paraId="2114DDFC" w14:textId="77777777" w:rsidR="00584561" w:rsidRDefault="00DD7E5A" w:rsidP="00CD64D8">
      <w:pPr>
        <w:jc w:val="center"/>
        <w:rPr>
          <w:rFonts w:ascii="Arial" w:hAnsi="Arial" w:cs="Arial"/>
          <w:sz w:val="22"/>
        </w:rPr>
      </w:pPr>
      <w:r w:rsidRPr="00CD64D8">
        <w:rPr>
          <w:rFonts w:ascii="Arial" w:hAnsi="Arial"/>
          <w:sz w:val="22"/>
        </w:rPr>
        <w:t>Madie Aghili</w:t>
      </w:r>
      <w:r w:rsidR="00937551">
        <w:rPr>
          <w:rFonts w:ascii="Arial" w:hAnsi="Arial" w:cs="Arial"/>
          <w:sz w:val="22"/>
        </w:rPr>
        <w:t xml:space="preserve">, </w:t>
      </w:r>
      <w:r w:rsidR="00124F05">
        <w:rPr>
          <w:rFonts w:ascii="Arial" w:hAnsi="Arial" w:cs="Arial"/>
          <w:sz w:val="22"/>
        </w:rPr>
        <w:t>Network/ Transport Planner</w:t>
      </w:r>
      <w:r w:rsidR="00937551" w:rsidRPr="002C4D22">
        <w:rPr>
          <w:rFonts w:ascii="Arial" w:hAnsi="Arial" w:cs="Arial"/>
          <w:sz w:val="22"/>
        </w:rPr>
        <w:t xml:space="preserve"> at Auckland Transport</w:t>
      </w:r>
      <w:r w:rsidR="00937551">
        <w:rPr>
          <w:rFonts w:ascii="Arial" w:hAnsi="Arial" w:cs="Arial"/>
          <w:sz w:val="22"/>
        </w:rPr>
        <w:t>,</w:t>
      </w:r>
      <w:r w:rsidR="00124F05">
        <w:rPr>
          <w:rFonts w:ascii="Arial" w:hAnsi="Arial" w:cs="Arial"/>
          <w:sz w:val="22"/>
        </w:rPr>
        <w:t xml:space="preserve"> </w:t>
      </w:r>
    </w:p>
    <w:p w14:paraId="4DBE3192" w14:textId="1EFFFDE0" w:rsidR="00584561" w:rsidRDefault="00F3071B" w:rsidP="00CD64D8">
      <w:pPr>
        <w:jc w:val="center"/>
        <w:rPr>
          <w:rFonts w:ascii="Arial" w:hAnsi="Arial"/>
          <w:sz w:val="22"/>
        </w:rPr>
      </w:pPr>
      <w:r w:rsidRPr="00CD64D8">
        <w:rPr>
          <w:rFonts w:ascii="Arial" w:hAnsi="Arial"/>
          <w:sz w:val="22"/>
        </w:rPr>
        <w:t>MSc</w:t>
      </w:r>
      <w:r w:rsidR="00DD7E5A" w:rsidRPr="00CD64D8">
        <w:rPr>
          <w:rFonts w:ascii="Arial" w:hAnsi="Arial"/>
          <w:sz w:val="22"/>
        </w:rPr>
        <w:t xml:space="preserve"> in Urban Design/ Spatial Design</w:t>
      </w:r>
      <w:r w:rsidR="00937551">
        <w:rPr>
          <w:rFonts w:ascii="Arial" w:hAnsi="Arial" w:cs="Arial"/>
          <w:sz w:val="22"/>
        </w:rPr>
        <w:t>,</w:t>
      </w:r>
      <w:r w:rsidR="006955C0">
        <w:rPr>
          <w:rFonts w:ascii="Arial" w:hAnsi="Arial" w:cs="Arial"/>
          <w:sz w:val="22"/>
        </w:rPr>
        <w:t xml:space="preserve"> </w:t>
      </w:r>
      <w:r w:rsidR="009815E1" w:rsidRPr="00CD64D8">
        <w:rPr>
          <w:rFonts w:ascii="Arial" w:hAnsi="Arial"/>
          <w:sz w:val="22"/>
        </w:rPr>
        <w:t>BA in Urban Planning</w:t>
      </w:r>
      <w:r w:rsidR="00502CC1">
        <w:rPr>
          <w:rFonts w:ascii="Arial" w:hAnsi="Arial"/>
          <w:sz w:val="22"/>
        </w:rPr>
        <w:t>,</w:t>
      </w:r>
    </w:p>
    <w:p w14:paraId="397F9E84" w14:textId="5A52CECE" w:rsidR="008F54AD" w:rsidRPr="00CD64D8" w:rsidRDefault="00462D58" w:rsidP="00CD64D8">
      <w:pPr>
        <w:jc w:val="center"/>
        <w:rPr>
          <w:rFonts w:ascii="Arial" w:hAnsi="Arial"/>
          <w:b/>
          <w:sz w:val="22"/>
        </w:rPr>
      </w:pPr>
      <w:hyperlink r:id="rId12" w:history="1">
        <w:r w:rsidRPr="0081233B">
          <w:rPr>
            <w:rStyle w:val="Hyperlink"/>
            <w:rFonts w:ascii="Arial" w:hAnsi="Arial"/>
            <w:sz w:val="22"/>
          </w:rPr>
          <w:t>Madie.aghili@at.govt.nz</w:t>
        </w:r>
      </w:hyperlink>
    </w:p>
    <w:p w14:paraId="33D07FF8" w14:textId="77777777" w:rsidR="008F54AD" w:rsidRDefault="008F54AD" w:rsidP="00467137">
      <w:pPr>
        <w:rPr>
          <w:rFonts w:ascii="Arial" w:hAnsi="Arial" w:cs="Arial"/>
          <w:b/>
        </w:rPr>
      </w:pPr>
    </w:p>
    <w:p w14:paraId="5A106D5B" w14:textId="77777777" w:rsidR="00F64AED" w:rsidRPr="00F64AED" w:rsidRDefault="00F64AED" w:rsidP="00F64AED">
      <w:pPr>
        <w:rPr>
          <w:rFonts w:ascii="Arial" w:hAnsi="Arial" w:cs="Arial"/>
          <w:b/>
        </w:rPr>
      </w:pPr>
    </w:p>
    <w:p w14:paraId="0E55560E" w14:textId="77777777" w:rsidR="00F64AED" w:rsidRPr="00F64AED" w:rsidRDefault="00F64AED" w:rsidP="00F64AED">
      <w:pPr>
        <w:rPr>
          <w:rFonts w:ascii="Arial" w:hAnsi="Arial" w:cs="Arial"/>
          <w:b/>
        </w:rPr>
      </w:pPr>
    </w:p>
    <w:p w14:paraId="48AEFC39" w14:textId="403064DE" w:rsidR="00ED6C0B" w:rsidRDefault="00F64AED" w:rsidP="00467137">
      <w:pPr>
        <w:rPr>
          <w:rFonts w:ascii="Arial" w:hAnsi="Arial" w:cs="Arial"/>
          <w:b/>
        </w:rPr>
      </w:pPr>
      <w:r w:rsidRPr="00F64AED">
        <w:rPr>
          <w:rFonts w:ascii="Arial" w:hAnsi="Arial" w:cs="Arial"/>
          <w:b/>
        </w:rPr>
        <w:t xml:space="preserve">  </w:t>
      </w:r>
    </w:p>
    <w:p w14:paraId="62D04C4F" w14:textId="6C0C5022" w:rsidR="00ED6C0B" w:rsidRDefault="00ED6C0B" w:rsidP="00467137">
      <w:pPr>
        <w:rPr>
          <w:rFonts w:ascii="Arial" w:hAnsi="Arial" w:cs="Arial"/>
          <w:b/>
        </w:rPr>
      </w:pPr>
    </w:p>
    <w:p w14:paraId="2F6B1599" w14:textId="3A286221" w:rsidR="00ED6C0B" w:rsidRDefault="00ED6C0B" w:rsidP="00467137">
      <w:pPr>
        <w:rPr>
          <w:rFonts w:ascii="Arial" w:hAnsi="Arial" w:cs="Arial"/>
          <w:b/>
        </w:rPr>
      </w:pPr>
    </w:p>
    <w:p w14:paraId="30FA978D" w14:textId="77777777" w:rsidR="00ED6C0B" w:rsidRDefault="00ED6C0B" w:rsidP="00467137">
      <w:pPr>
        <w:rPr>
          <w:rFonts w:ascii="Arial" w:hAnsi="Arial" w:cs="Arial"/>
          <w:b/>
        </w:rPr>
      </w:pPr>
    </w:p>
    <w:p w14:paraId="49A45DC2" w14:textId="4934751D" w:rsidR="008119A9" w:rsidRPr="00A22A39" w:rsidRDefault="00165CD9" w:rsidP="00467137">
      <w:pPr>
        <w:rPr>
          <w:rFonts w:ascii="Arial" w:hAnsi="Arial" w:cs="Arial"/>
          <w:b/>
        </w:rPr>
      </w:pPr>
      <w:r w:rsidRPr="00A22A39">
        <w:rPr>
          <w:rFonts w:ascii="Arial" w:hAnsi="Arial" w:cs="Arial"/>
          <w:b/>
        </w:rPr>
        <w:t>A</w:t>
      </w:r>
      <w:r w:rsidR="00AE33A9" w:rsidRPr="00A22A39">
        <w:rPr>
          <w:rFonts w:ascii="Arial" w:hAnsi="Arial" w:cs="Arial"/>
          <w:b/>
        </w:rPr>
        <w:t>bstract</w:t>
      </w:r>
    </w:p>
    <w:p w14:paraId="74E85F02" w14:textId="77777777" w:rsidR="00AE33A9" w:rsidRPr="0044117E" w:rsidRDefault="00AE33A9" w:rsidP="00AE33A9">
      <w:pPr>
        <w:shd w:val="clear" w:color="auto" w:fill="FFFFFF"/>
        <w:rPr>
          <w:rFonts w:ascii="Arial" w:hAnsi="Arial" w:cs="Arial"/>
          <w:sz w:val="22"/>
          <w:szCs w:val="22"/>
        </w:rPr>
      </w:pPr>
      <w:r w:rsidRPr="0044117E">
        <w:rPr>
          <w:rFonts w:ascii="Arial" w:hAnsi="Arial" w:cs="Arial"/>
          <w:sz w:val="22"/>
          <w:szCs w:val="22"/>
        </w:rPr>
        <w:t xml:space="preserve">This practice paper aims to present a review of methodology used to measure school bus capacity in Auckland. It will identify limitations in the current methodology that might have resulted in service deficiencies for some school routes. A new methodology is proposed which is expected to improve capacity analytics and lead to a more equitable outcome specifically for school children. </w:t>
      </w:r>
    </w:p>
    <w:p w14:paraId="1191C6B7" w14:textId="77777777" w:rsidR="00AE33A9" w:rsidRPr="0044117E" w:rsidRDefault="00AE33A9" w:rsidP="00AE33A9">
      <w:pPr>
        <w:shd w:val="clear" w:color="auto" w:fill="FFFFFF"/>
        <w:rPr>
          <w:rFonts w:ascii="Arial" w:hAnsi="Arial" w:cs="Arial"/>
          <w:sz w:val="22"/>
          <w:szCs w:val="22"/>
        </w:rPr>
      </w:pPr>
      <w:r w:rsidRPr="0044117E">
        <w:rPr>
          <w:rFonts w:ascii="Arial" w:hAnsi="Arial" w:cs="Arial"/>
          <w:sz w:val="22"/>
          <w:szCs w:val="22"/>
        </w:rPr>
        <w:t xml:space="preserve">School bus services in Auckland only account for 3% of the overall bus services. According to the current methodology for school bus analytics, there are only three school bus trips out of 474 which have a persistent capacity issue.  However, 10% of all bus capacity complaints are related to school bus services. This relatively significant number of complaints has led to a review of methods used to identify when a bus service reaches “real” full capacity from a child’s point of view. </w:t>
      </w:r>
    </w:p>
    <w:p w14:paraId="20811F0B" w14:textId="77777777" w:rsidR="00AE33A9" w:rsidRPr="0044117E" w:rsidRDefault="00AE33A9" w:rsidP="00AE33A9">
      <w:pPr>
        <w:shd w:val="clear" w:color="auto" w:fill="FFFFFF"/>
        <w:rPr>
          <w:rFonts w:ascii="Arial" w:hAnsi="Arial" w:cs="Arial"/>
          <w:sz w:val="22"/>
          <w:szCs w:val="22"/>
        </w:rPr>
      </w:pPr>
      <w:r w:rsidRPr="0044117E">
        <w:rPr>
          <w:rFonts w:ascii="Arial" w:hAnsi="Arial" w:cs="Arial"/>
          <w:sz w:val="22"/>
          <w:szCs w:val="22"/>
        </w:rPr>
        <w:t>Certificate of loading (COL) is a key metric to identify the number of passengers allowed on a bus before it is considered at full capacity. The NZTA has different COLs for primary, intermediate and secondary students. This is different again for adult passengers on urban route services as only one COL is considered.</w:t>
      </w:r>
    </w:p>
    <w:p w14:paraId="1490A431" w14:textId="3EBA697E" w:rsidR="00AE33A9" w:rsidRPr="0044117E" w:rsidRDefault="00AE33A9" w:rsidP="00AE33A9">
      <w:pPr>
        <w:shd w:val="clear" w:color="auto" w:fill="FFFFFF"/>
        <w:rPr>
          <w:rFonts w:ascii="Arial" w:hAnsi="Arial" w:cs="Arial"/>
          <w:sz w:val="22"/>
          <w:szCs w:val="22"/>
        </w:rPr>
      </w:pPr>
      <w:r w:rsidRPr="0044117E">
        <w:rPr>
          <w:rFonts w:ascii="Arial" w:hAnsi="Arial" w:cs="Arial"/>
          <w:sz w:val="22"/>
          <w:szCs w:val="22"/>
        </w:rPr>
        <w:t>This paper will present analysis of school service</w:t>
      </w:r>
      <w:r w:rsidR="001A7A3E">
        <w:rPr>
          <w:rFonts w:ascii="Arial" w:hAnsi="Arial" w:cs="Arial"/>
          <w:sz w:val="22"/>
          <w:szCs w:val="22"/>
        </w:rPr>
        <w:t>s</w:t>
      </w:r>
      <w:r w:rsidRPr="0044117E">
        <w:rPr>
          <w:rFonts w:ascii="Arial" w:hAnsi="Arial" w:cs="Arial"/>
          <w:sz w:val="22"/>
          <w:szCs w:val="22"/>
        </w:rPr>
        <w:t xml:space="preserve"> covering</w:t>
      </w:r>
      <w:r w:rsidR="001A7A3E">
        <w:rPr>
          <w:rFonts w:ascii="Arial" w:hAnsi="Arial" w:cs="Arial"/>
          <w:sz w:val="22"/>
          <w:szCs w:val="22"/>
        </w:rPr>
        <w:t>;</w:t>
      </w:r>
      <w:r w:rsidRPr="0044117E">
        <w:rPr>
          <w:rFonts w:ascii="Arial" w:hAnsi="Arial" w:cs="Arial"/>
          <w:sz w:val="22"/>
          <w:szCs w:val="22"/>
        </w:rPr>
        <w:t xml:space="preserve"> trip performance, reliability, models of bus and their COLs, observations around passengers and their behaviour, bus driver behaviour, safety, new insights, revised methodology and impacts of the revised methodology.</w:t>
      </w:r>
    </w:p>
    <w:p w14:paraId="0BF7B250" w14:textId="77777777" w:rsidR="00AE33A9" w:rsidRPr="0044117E" w:rsidRDefault="00AE33A9" w:rsidP="00AE33A9">
      <w:pPr>
        <w:shd w:val="clear" w:color="auto" w:fill="FFFFFF"/>
        <w:rPr>
          <w:rFonts w:ascii="Arial" w:hAnsi="Arial" w:cs="Arial"/>
          <w:sz w:val="22"/>
          <w:szCs w:val="22"/>
        </w:rPr>
      </w:pPr>
      <w:r w:rsidRPr="0044117E">
        <w:rPr>
          <w:rFonts w:ascii="Arial" w:hAnsi="Arial" w:cs="Arial"/>
          <w:sz w:val="22"/>
          <w:szCs w:val="22"/>
        </w:rPr>
        <w:t xml:space="preserve">It is expected that this revised methodology would lead to identifying genuine capacity issues among school services, that will more accurately reflect genuine passenger satisfaction and feedback. </w:t>
      </w:r>
    </w:p>
    <w:p w14:paraId="0A567D3F" w14:textId="5206B316" w:rsidR="00937551" w:rsidRDefault="00937551" w:rsidP="00124F05">
      <w:pPr>
        <w:widowControl/>
        <w:autoSpaceDE/>
        <w:autoSpaceDN/>
        <w:adjustRightInd/>
        <w:rPr>
          <w:rFonts w:ascii="Arial" w:hAnsi="Arial" w:cs="Arial"/>
          <w:sz w:val="22"/>
          <w:szCs w:val="22"/>
        </w:rPr>
      </w:pPr>
      <w:r>
        <w:rPr>
          <w:rFonts w:ascii="Arial" w:hAnsi="Arial" w:cs="Arial"/>
          <w:sz w:val="22"/>
          <w:szCs w:val="22"/>
        </w:rPr>
        <w:br w:type="page"/>
      </w:r>
    </w:p>
    <w:p w14:paraId="431F31E9" w14:textId="5F904617" w:rsidR="00367BCB" w:rsidRPr="00367BCB" w:rsidRDefault="00367BCB" w:rsidP="003E1C6A">
      <w:pPr>
        <w:spacing w:line="480" w:lineRule="auto"/>
        <w:outlineLvl w:val="0"/>
        <w:rPr>
          <w:rFonts w:ascii="Arial" w:hAnsi="Arial" w:cs="Arial"/>
          <w:b/>
          <w:sz w:val="28"/>
          <w:szCs w:val="28"/>
        </w:rPr>
      </w:pPr>
      <w:r w:rsidRPr="00367BCB">
        <w:rPr>
          <w:rFonts w:ascii="Arial" w:hAnsi="Arial" w:cs="Arial"/>
          <w:b/>
          <w:sz w:val="28"/>
          <w:szCs w:val="28"/>
        </w:rPr>
        <w:lastRenderedPageBreak/>
        <w:t>INTRODUCTION</w:t>
      </w:r>
    </w:p>
    <w:p w14:paraId="57D26EF4" w14:textId="51C8D8F9" w:rsidR="001526A9" w:rsidRDefault="00330E23" w:rsidP="001526A9">
      <w:pPr>
        <w:pStyle w:val="NormalWeb"/>
        <w:shd w:val="clear" w:color="auto" w:fill="FFFFFF"/>
        <w:spacing w:before="0" w:beforeAutospacing="0" w:after="0" w:afterAutospacing="0"/>
        <w:rPr>
          <w:rFonts w:ascii="Arial" w:hAnsi="Arial" w:cs="Arial"/>
          <w:sz w:val="22"/>
          <w:szCs w:val="22"/>
          <w:shd w:val="clear" w:color="auto" w:fill="FFFFFF"/>
        </w:rPr>
      </w:pPr>
      <w:r w:rsidRPr="001267A0">
        <w:rPr>
          <w:rFonts w:ascii="Arial" w:hAnsi="Arial" w:cs="Arial"/>
          <w:sz w:val="22"/>
          <w:szCs w:val="22"/>
        </w:rPr>
        <w:t>School buses play an important role in New Zealand’s education system each day by transporting kids to and from school.</w:t>
      </w:r>
      <w:r w:rsidR="008A3CBF" w:rsidRPr="001267A0">
        <w:rPr>
          <w:rFonts w:ascii="Arial" w:hAnsi="Arial" w:cs="Arial"/>
          <w:sz w:val="22"/>
          <w:szCs w:val="22"/>
        </w:rPr>
        <w:t xml:space="preserve"> </w:t>
      </w:r>
      <w:r w:rsidR="00C97025" w:rsidRPr="001267A0">
        <w:rPr>
          <w:rFonts w:ascii="Arial" w:hAnsi="Arial" w:cs="Arial"/>
          <w:sz w:val="22"/>
          <w:szCs w:val="22"/>
          <w:shd w:val="clear" w:color="auto" w:fill="FFFFFF"/>
        </w:rPr>
        <w:t xml:space="preserve">Based on our data, around </w:t>
      </w:r>
      <w:r w:rsidR="00C97025" w:rsidRPr="00BD4648">
        <w:rPr>
          <w:rFonts w:ascii="Arial" w:hAnsi="Arial" w:cs="Arial"/>
          <w:sz w:val="22"/>
          <w:szCs w:val="22"/>
          <w:shd w:val="clear" w:color="auto" w:fill="FFFFFF"/>
        </w:rPr>
        <w:t>17</w:t>
      </w:r>
      <w:r w:rsidR="001A7A3E">
        <w:rPr>
          <w:rFonts w:ascii="Arial" w:hAnsi="Arial" w:cs="Arial"/>
          <w:sz w:val="22"/>
          <w:szCs w:val="22"/>
          <w:shd w:val="clear" w:color="auto" w:fill="FFFFFF"/>
        </w:rPr>
        <w:t>,</w:t>
      </w:r>
      <w:r w:rsidR="00C97025" w:rsidRPr="00BD4648">
        <w:rPr>
          <w:rFonts w:ascii="Arial" w:hAnsi="Arial" w:cs="Arial"/>
          <w:sz w:val="22"/>
          <w:szCs w:val="22"/>
          <w:shd w:val="clear" w:color="auto" w:fill="FFFFFF"/>
        </w:rPr>
        <w:t xml:space="preserve">500 </w:t>
      </w:r>
      <w:r w:rsidR="00C97025" w:rsidRPr="001267A0">
        <w:rPr>
          <w:rFonts w:ascii="Arial" w:hAnsi="Arial" w:cs="Arial"/>
          <w:sz w:val="22"/>
          <w:szCs w:val="22"/>
          <w:shd w:val="clear" w:color="auto" w:fill="FFFFFF"/>
        </w:rPr>
        <w:t xml:space="preserve">students ride on school buses in Auckland each day.  </w:t>
      </w:r>
    </w:p>
    <w:p w14:paraId="654690C3" w14:textId="77777777" w:rsidR="002B31B8" w:rsidRPr="001267A0" w:rsidRDefault="002B31B8" w:rsidP="001526A9">
      <w:pPr>
        <w:pStyle w:val="NormalWeb"/>
        <w:shd w:val="clear" w:color="auto" w:fill="FFFFFF"/>
        <w:spacing w:before="0" w:beforeAutospacing="0" w:after="0" w:afterAutospacing="0"/>
        <w:rPr>
          <w:rFonts w:ascii="Arial" w:hAnsi="Arial" w:cs="Arial"/>
          <w:sz w:val="22"/>
          <w:szCs w:val="22"/>
          <w:shd w:val="clear" w:color="auto" w:fill="FFFFFF"/>
        </w:rPr>
      </w:pPr>
    </w:p>
    <w:p w14:paraId="0B7EF68A" w14:textId="2134FE71" w:rsidR="002B31B8" w:rsidRPr="009C5012" w:rsidRDefault="00AF271B" w:rsidP="00291F69">
      <w:pPr>
        <w:rPr>
          <w:sz w:val="22"/>
          <w:szCs w:val="22"/>
          <w:lang w:eastAsia="en-NZ"/>
        </w:rPr>
      </w:pPr>
      <w:r w:rsidRPr="001B0546">
        <w:rPr>
          <w:rFonts w:ascii="Arial" w:hAnsi="Arial" w:cs="Arial"/>
          <w:sz w:val="22"/>
          <w:szCs w:val="22"/>
          <w:shd w:val="clear" w:color="auto" w:fill="FFFFFF"/>
          <w:lang w:eastAsia="en-NZ"/>
        </w:rPr>
        <w:t>Reduced s</w:t>
      </w:r>
      <w:r w:rsidR="002B31B8" w:rsidRPr="001B0546">
        <w:rPr>
          <w:rFonts w:ascii="Arial" w:hAnsi="Arial" w:cs="Arial"/>
          <w:sz w:val="22"/>
          <w:szCs w:val="22"/>
          <w:shd w:val="clear" w:color="auto" w:fill="FFFFFF"/>
          <w:lang w:eastAsia="en-NZ"/>
        </w:rPr>
        <w:t xml:space="preserve">chool </w:t>
      </w:r>
      <w:r w:rsidR="009E6DF7" w:rsidRPr="001B0546">
        <w:rPr>
          <w:rFonts w:ascii="Arial" w:hAnsi="Arial" w:cs="Arial"/>
          <w:sz w:val="22"/>
          <w:szCs w:val="22"/>
          <w:shd w:val="clear" w:color="auto" w:fill="FFFFFF"/>
          <w:lang w:eastAsia="en-NZ"/>
        </w:rPr>
        <w:t>k</w:t>
      </w:r>
      <w:r w:rsidR="008E1A48" w:rsidRPr="001B0546">
        <w:rPr>
          <w:rFonts w:ascii="Arial" w:hAnsi="Arial" w:cs="Arial"/>
          <w:sz w:val="22"/>
          <w:szCs w:val="22"/>
          <w:shd w:val="clear" w:color="auto" w:fill="FFFFFF"/>
          <w:lang w:eastAsia="en-NZ"/>
        </w:rPr>
        <w:t>ids</w:t>
      </w:r>
      <w:r w:rsidR="00937551">
        <w:rPr>
          <w:rFonts w:ascii="Arial" w:hAnsi="Arial" w:cs="Arial"/>
          <w:sz w:val="22"/>
          <w:szCs w:val="22"/>
          <w:shd w:val="clear" w:color="auto" w:fill="FFFFFF"/>
          <w:lang w:eastAsia="en-NZ"/>
        </w:rPr>
        <w:t>’</w:t>
      </w:r>
      <w:r w:rsidR="008E1A48" w:rsidRPr="001B0546">
        <w:rPr>
          <w:rFonts w:ascii="Arial" w:hAnsi="Arial" w:cs="Arial"/>
          <w:sz w:val="22"/>
          <w:szCs w:val="22"/>
          <w:shd w:val="clear" w:color="auto" w:fill="FFFFFF"/>
          <w:lang w:eastAsia="en-NZ"/>
        </w:rPr>
        <w:t xml:space="preserve"> independence to travel to and from schools can have some significant </w:t>
      </w:r>
      <w:r w:rsidR="00362261" w:rsidRPr="001B0546">
        <w:rPr>
          <w:rFonts w:ascii="Arial" w:hAnsi="Arial" w:cs="Arial"/>
          <w:sz w:val="22"/>
          <w:szCs w:val="22"/>
          <w:shd w:val="clear" w:color="auto" w:fill="FFFFFF"/>
          <w:lang w:eastAsia="en-NZ"/>
        </w:rPr>
        <w:t xml:space="preserve">implications </w:t>
      </w:r>
      <w:r w:rsidR="00261F0B" w:rsidRPr="001B0546">
        <w:rPr>
          <w:rFonts w:ascii="Arial" w:hAnsi="Arial" w:cs="Arial"/>
          <w:sz w:val="22"/>
          <w:szCs w:val="22"/>
          <w:shd w:val="clear" w:color="auto" w:fill="FFFFFF"/>
          <w:lang w:eastAsia="en-NZ"/>
        </w:rPr>
        <w:t xml:space="preserve">for their </w:t>
      </w:r>
      <w:r w:rsidR="008E1A48" w:rsidRPr="001B0546">
        <w:rPr>
          <w:rFonts w:ascii="Arial" w:hAnsi="Arial" w:cs="Arial"/>
          <w:sz w:val="22"/>
          <w:szCs w:val="22"/>
          <w:shd w:val="clear" w:color="auto" w:fill="FFFFFF"/>
          <w:lang w:eastAsia="en-NZ"/>
        </w:rPr>
        <w:t>familie</w:t>
      </w:r>
      <w:r w:rsidR="00445E9C" w:rsidRPr="001B0546">
        <w:rPr>
          <w:rFonts w:ascii="Arial" w:hAnsi="Arial" w:cs="Arial"/>
          <w:sz w:val="22"/>
          <w:szCs w:val="22"/>
          <w:shd w:val="clear" w:color="auto" w:fill="FFFFFF"/>
          <w:lang w:eastAsia="en-NZ"/>
        </w:rPr>
        <w:t xml:space="preserve">s </w:t>
      </w:r>
      <w:r w:rsidR="00847FB7" w:rsidRPr="001B0546">
        <w:rPr>
          <w:rFonts w:ascii="Arial" w:hAnsi="Arial" w:cs="Arial"/>
          <w:sz w:val="22"/>
          <w:szCs w:val="22"/>
          <w:shd w:val="clear" w:color="auto" w:fill="FFFFFF"/>
          <w:lang w:eastAsia="en-NZ"/>
        </w:rPr>
        <w:t>with potential effects on their</w:t>
      </w:r>
      <w:r w:rsidR="008E1A48" w:rsidRPr="001B0546">
        <w:rPr>
          <w:rFonts w:ascii="Arial" w:hAnsi="Arial" w:cs="Arial"/>
          <w:sz w:val="22"/>
          <w:szCs w:val="22"/>
          <w:shd w:val="clear" w:color="auto" w:fill="FFFFFF"/>
          <w:lang w:eastAsia="en-NZ"/>
        </w:rPr>
        <w:t xml:space="preserve"> overall wellbeing. In absence of independent travel options, parents </w:t>
      </w:r>
      <w:r w:rsidR="001141C5" w:rsidRPr="001B0546">
        <w:rPr>
          <w:rFonts w:ascii="Arial" w:hAnsi="Arial" w:cs="Arial"/>
          <w:sz w:val="22"/>
          <w:szCs w:val="22"/>
          <w:shd w:val="clear" w:color="auto" w:fill="FFFFFF"/>
          <w:lang w:eastAsia="en-NZ"/>
        </w:rPr>
        <w:t>are more likely to be</w:t>
      </w:r>
      <w:r w:rsidR="008E1A48" w:rsidRPr="001B0546">
        <w:rPr>
          <w:rFonts w:ascii="Arial" w:hAnsi="Arial" w:cs="Arial"/>
          <w:sz w:val="22"/>
          <w:szCs w:val="22"/>
          <w:shd w:val="clear" w:color="auto" w:fill="FFFFFF"/>
          <w:lang w:eastAsia="en-NZ"/>
        </w:rPr>
        <w:t xml:space="preserve"> required to accompany their kids to school </w:t>
      </w:r>
      <w:r w:rsidR="007C4B6A" w:rsidRPr="001B0546">
        <w:rPr>
          <w:rFonts w:ascii="Arial" w:hAnsi="Arial" w:cs="Arial"/>
          <w:sz w:val="22"/>
          <w:szCs w:val="22"/>
          <w:shd w:val="clear" w:color="auto" w:fill="FFFFFF"/>
          <w:lang w:eastAsia="en-NZ"/>
        </w:rPr>
        <w:t xml:space="preserve">by any travel mode, though it is more likely </w:t>
      </w:r>
      <w:r w:rsidR="00C07195" w:rsidRPr="001B0546">
        <w:rPr>
          <w:rFonts w:ascii="Arial" w:hAnsi="Arial" w:cs="Arial"/>
          <w:sz w:val="22"/>
          <w:szCs w:val="22"/>
          <w:shd w:val="clear" w:color="auto" w:fill="FFFFFF"/>
          <w:lang w:eastAsia="en-NZ"/>
        </w:rPr>
        <w:t xml:space="preserve">for kids to be driven </w:t>
      </w:r>
      <w:r w:rsidR="008E1A48" w:rsidRPr="001B0546">
        <w:rPr>
          <w:rFonts w:ascii="Arial" w:hAnsi="Arial" w:cs="Arial"/>
          <w:sz w:val="22"/>
          <w:szCs w:val="22"/>
          <w:shd w:val="clear" w:color="auto" w:fill="FFFFFF"/>
          <w:lang w:eastAsia="en-NZ"/>
        </w:rPr>
        <w:t xml:space="preserve">to </w:t>
      </w:r>
      <w:r w:rsidR="00C07195" w:rsidRPr="001B0546">
        <w:rPr>
          <w:rFonts w:ascii="Arial" w:hAnsi="Arial" w:cs="Arial"/>
          <w:sz w:val="22"/>
          <w:szCs w:val="22"/>
          <w:shd w:val="clear" w:color="auto" w:fill="FFFFFF"/>
          <w:lang w:eastAsia="en-NZ"/>
        </w:rPr>
        <w:t xml:space="preserve">their </w:t>
      </w:r>
      <w:r w:rsidR="008E1A48" w:rsidRPr="001B0546">
        <w:rPr>
          <w:rFonts w:ascii="Arial" w:hAnsi="Arial" w:cs="Arial"/>
          <w:sz w:val="22"/>
          <w:szCs w:val="22"/>
          <w:shd w:val="clear" w:color="auto" w:fill="FFFFFF"/>
          <w:lang w:eastAsia="en-NZ"/>
        </w:rPr>
        <w:t>school</w:t>
      </w:r>
      <w:r w:rsidR="00C07195" w:rsidRPr="001B0546">
        <w:rPr>
          <w:rFonts w:ascii="Arial" w:hAnsi="Arial" w:cs="Arial"/>
          <w:sz w:val="22"/>
          <w:szCs w:val="22"/>
          <w:shd w:val="clear" w:color="auto" w:fill="FFFFFF"/>
          <w:lang w:eastAsia="en-NZ"/>
        </w:rPr>
        <w:t>.</w:t>
      </w:r>
      <w:r w:rsidR="008E1A48" w:rsidRPr="001B0546">
        <w:rPr>
          <w:rFonts w:ascii="Arial" w:hAnsi="Arial" w:cs="Arial"/>
          <w:sz w:val="22"/>
          <w:szCs w:val="22"/>
          <w:shd w:val="clear" w:color="auto" w:fill="FFFFFF"/>
          <w:lang w:eastAsia="en-NZ"/>
        </w:rPr>
        <w:t xml:space="preserve"> </w:t>
      </w:r>
      <w:r w:rsidR="00C07195" w:rsidRPr="001B0546">
        <w:rPr>
          <w:rFonts w:ascii="Arial" w:hAnsi="Arial" w:cs="Arial"/>
          <w:sz w:val="22"/>
          <w:szCs w:val="22"/>
          <w:shd w:val="clear" w:color="auto" w:fill="FFFFFF"/>
          <w:lang w:eastAsia="en-NZ"/>
        </w:rPr>
        <w:t>This will add extra demand on time and resources</w:t>
      </w:r>
      <w:r w:rsidR="008E1A48" w:rsidRPr="001B0546">
        <w:rPr>
          <w:rFonts w:ascii="Arial" w:hAnsi="Arial" w:cs="Arial"/>
          <w:sz w:val="22"/>
          <w:szCs w:val="22"/>
          <w:shd w:val="clear" w:color="auto" w:fill="FFFFFF"/>
          <w:lang w:eastAsia="en-NZ"/>
        </w:rPr>
        <w:t xml:space="preserve">. In lower decile areas, this can have greater effects on those families that are less prosperous. Some of the constraints that parents may encounter due to their work requirements will limit their access to job opportunities (e.g. if they have to attend work on a shift </w:t>
      </w:r>
      <w:r w:rsidR="001B0546" w:rsidRPr="001B0546">
        <w:rPr>
          <w:rFonts w:ascii="Arial" w:hAnsi="Arial" w:cs="Arial"/>
          <w:sz w:val="22"/>
          <w:szCs w:val="22"/>
          <w:shd w:val="clear" w:color="auto" w:fill="FFFFFF"/>
          <w:lang w:eastAsia="en-NZ"/>
        </w:rPr>
        <w:t>basis</w:t>
      </w:r>
      <w:r w:rsidR="001B0546" w:rsidRPr="00937551">
        <w:rPr>
          <w:rFonts w:ascii="Arial" w:hAnsi="Arial" w:cs="Arial"/>
          <w:sz w:val="22"/>
          <w:szCs w:val="22"/>
          <w:shd w:val="clear" w:color="auto" w:fill="FFFFFF"/>
          <w:lang w:eastAsia="en-NZ"/>
        </w:rPr>
        <w:t>)</w:t>
      </w:r>
      <w:r w:rsidR="001B0546" w:rsidRPr="003E1C6A">
        <w:rPr>
          <w:rFonts w:ascii="Arial" w:hAnsi="Arial"/>
          <w:color w:val="2A272B"/>
          <w:sz w:val="22"/>
        </w:rPr>
        <w:t xml:space="preserve"> </w:t>
      </w:r>
      <w:sdt>
        <w:sdtPr>
          <w:rPr>
            <w:rFonts w:ascii="Arial" w:hAnsi="Arial" w:cs="Arial"/>
            <w:sz w:val="22"/>
            <w:szCs w:val="22"/>
            <w:shd w:val="clear" w:color="auto" w:fill="FFFFFF"/>
            <w:lang w:eastAsia="en-NZ"/>
          </w:rPr>
          <w:id w:val="940338"/>
          <w:citation/>
        </w:sdtPr>
        <w:sdtEndPr/>
        <w:sdtContent>
          <w:r w:rsidR="001B0546" w:rsidRPr="000254C9">
            <w:rPr>
              <w:rFonts w:ascii="Arial" w:hAnsi="Arial" w:cs="Arial"/>
              <w:sz w:val="22"/>
              <w:szCs w:val="22"/>
              <w:shd w:val="clear" w:color="auto" w:fill="FFFFFF"/>
              <w:lang w:eastAsia="en-NZ"/>
            </w:rPr>
            <w:fldChar w:fldCharType="begin"/>
          </w:r>
          <w:r w:rsidR="001B0546" w:rsidRPr="000254C9">
            <w:rPr>
              <w:rFonts w:ascii="Arial" w:hAnsi="Arial" w:cs="Arial"/>
              <w:sz w:val="22"/>
              <w:szCs w:val="22"/>
              <w:shd w:val="clear" w:color="auto" w:fill="FFFFFF"/>
              <w:lang w:eastAsia="en-NZ"/>
            </w:rPr>
            <w:instrText xml:space="preserve"> CITATION Per18 \l 5129 </w:instrText>
          </w:r>
          <w:r w:rsidR="001B0546" w:rsidRPr="000254C9">
            <w:rPr>
              <w:rFonts w:ascii="Arial" w:hAnsi="Arial" w:cs="Arial"/>
              <w:sz w:val="22"/>
              <w:szCs w:val="22"/>
              <w:shd w:val="clear" w:color="auto" w:fill="FFFFFF"/>
              <w:lang w:eastAsia="en-NZ"/>
            </w:rPr>
            <w:fldChar w:fldCharType="separate"/>
          </w:r>
          <w:r w:rsidR="001B0546" w:rsidRPr="000254C9">
            <w:rPr>
              <w:rFonts w:ascii="Arial" w:hAnsi="Arial" w:cs="Arial"/>
              <w:sz w:val="22"/>
              <w:szCs w:val="22"/>
              <w:shd w:val="clear" w:color="auto" w:fill="FFFFFF"/>
              <w:lang w:eastAsia="en-NZ"/>
            </w:rPr>
            <w:t>(Perry, 2018)</w:t>
          </w:r>
          <w:r w:rsidR="001B0546" w:rsidRPr="000254C9">
            <w:rPr>
              <w:rFonts w:ascii="Arial" w:hAnsi="Arial" w:cs="Arial"/>
              <w:sz w:val="22"/>
              <w:szCs w:val="22"/>
              <w:shd w:val="clear" w:color="auto" w:fill="FFFFFF"/>
              <w:lang w:eastAsia="en-NZ"/>
            </w:rPr>
            <w:fldChar w:fldCharType="end"/>
          </w:r>
        </w:sdtContent>
      </w:sdt>
      <w:r w:rsidR="006B2ED4" w:rsidRPr="000254C9">
        <w:rPr>
          <w:rFonts w:ascii="Arial" w:hAnsi="Arial" w:cs="Arial"/>
          <w:sz w:val="22"/>
          <w:szCs w:val="22"/>
          <w:shd w:val="clear" w:color="auto" w:fill="FFFFFF"/>
          <w:lang w:eastAsia="en-NZ"/>
        </w:rPr>
        <w:t>.</w:t>
      </w:r>
      <w:r w:rsidR="006B2ED4">
        <w:rPr>
          <w:rFonts w:ascii="Georgia" w:hAnsi="Georgia"/>
          <w:noProof/>
          <w:color w:val="2A272B"/>
          <w:sz w:val="26"/>
          <w:szCs w:val="26"/>
        </w:rPr>
        <w:t xml:space="preserve"> </w:t>
      </w:r>
      <w:r w:rsidR="00291F69" w:rsidRPr="00291F69">
        <w:rPr>
          <w:rFonts w:ascii="Arial" w:hAnsi="Arial" w:cs="Arial"/>
          <w:sz w:val="22"/>
          <w:szCs w:val="22"/>
          <w:shd w:val="clear" w:color="auto" w:fill="FFFFFF"/>
          <w:lang w:eastAsia="en-NZ"/>
        </w:rPr>
        <w:t>Considering this, Auckland Transport’s school bus services are significant in this respect.</w:t>
      </w:r>
      <w:r w:rsidR="00291F69">
        <w:rPr>
          <w:rFonts w:ascii="Arial" w:hAnsi="Arial" w:cs="Arial"/>
          <w:sz w:val="22"/>
          <w:szCs w:val="22"/>
          <w:shd w:val="clear" w:color="auto" w:fill="FFFFFF"/>
          <w:lang w:eastAsia="en-NZ"/>
        </w:rPr>
        <w:t xml:space="preserve"> </w:t>
      </w:r>
      <w:r w:rsidR="009C5012" w:rsidRPr="001B0546">
        <w:rPr>
          <w:rFonts w:ascii="Arial" w:hAnsi="Arial" w:cs="Arial"/>
          <w:sz w:val="22"/>
          <w:szCs w:val="22"/>
          <w:shd w:val="clear" w:color="auto" w:fill="FFFFFF"/>
          <w:lang w:eastAsia="en-NZ"/>
        </w:rPr>
        <w:t>These</w:t>
      </w:r>
      <w:r w:rsidR="00EC3A38" w:rsidRPr="001B0546">
        <w:rPr>
          <w:rFonts w:ascii="Arial" w:hAnsi="Arial" w:cs="Arial"/>
          <w:sz w:val="22"/>
          <w:szCs w:val="22"/>
          <w:shd w:val="clear" w:color="auto" w:fill="FFFFFF"/>
          <w:lang w:eastAsia="en-NZ"/>
        </w:rPr>
        <w:t xml:space="preserve"> services not only provide for a more targeted groups, but also give a greater confidence to parents </w:t>
      </w:r>
      <w:r w:rsidR="00DB5447" w:rsidRPr="001B0546">
        <w:rPr>
          <w:rFonts w:ascii="Arial" w:hAnsi="Arial" w:cs="Arial"/>
          <w:sz w:val="22"/>
          <w:szCs w:val="22"/>
          <w:shd w:val="clear" w:color="auto" w:fill="FFFFFF"/>
          <w:lang w:eastAsia="en-NZ"/>
        </w:rPr>
        <w:t xml:space="preserve">for safer travel options. </w:t>
      </w:r>
      <w:r w:rsidR="00577FE7" w:rsidRPr="001B0546">
        <w:rPr>
          <w:rFonts w:ascii="Arial" w:hAnsi="Arial" w:cs="Arial"/>
          <w:sz w:val="22"/>
          <w:szCs w:val="22"/>
          <w:shd w:val="clear" w:color="auto" w:fill="FFFFFF"/>
          <w:lang w:eastAsia="en-NZ"/>
        </w:rPr>
        <w:t>Parents perceptions of safety are far more important in determining kids</w:t>
      </w:r>
      <w:r w:rsidR="00937551">
        <w:rPr>
          <w:rFonts w:ascii="Arial" w:hAnsi="Arial" w:cs="Arial"/>
          <w:sz w:val="22"/>
          <w:szCs w:val="22"/>
          <w:shd w:val="clear" w:color="auto" w:fill="FFFFFF"/>
          <w:lang w:eastAsia="en-NZ"/>
        </w:rPr>
        <w:t>’</w:t>
      </w:r>
      <w:r w:rsidR="00577FE7" w:rsidRPr="001B0546">
        <w:rPr>
          <w:rFonts w:ascii="Arial" w:hAnsi="Arial" w:cs="Arial"/>
          <w:sz w:val="22"/>
          <w:szCs w:val="22"/>
          <w:shd w:val="clear" w:color="auto" w:fill="FFFFFF"/>
          <w:lang w:eastAsia="en-NZ"/>
        </w:rPr>
        <w:t xml:space="preserve"> travel choices to schools.</w:t>
      </w:r>
    </w:p>
    <w:p w14:paraId="5A36C25D" w14:textId="220B706B" w:rsidR="00791F33" w:rsidRPr="008E1A48" w:rsidRDefault="001176FF" w:rsidP="008E1A48">
      <w:pPr>
        <w:spacing w:before="40" w:after="40"/>
        <w:rPr>
          <w:sz w:val="22"/>
          <w:szCs w:val="22"/>
          <w:lang w:eastAsia="en-NZ"/>
        </w:rPr>
      </w:pPr>
      <w:r w:rsidRPr="001B0546">
        <w:rPr>
          <w:rFonts w:ascii="Arial" w:hAnsi="Arial" w:cs="Arial"/>
          <w:sz w:val="22"/>
          <w:szCs w:val="22"/>
          <w:shd w:val="clear" w:color="auto" w:fill="FFFFFF"/>
          <w:lang w:eastAsia="en-NZ"/>
        </w:rPr>
        <w:t xml:space="preserve">In Auckland, </w:t>
      </w:r>
      <w:r w:rsidR="00C3088F" w:rsidRPr="001B0546">
        <w:rPr>
          <w:rFonts w:ascii="Arial" w:hAnsi="Arial" w:cs="Arial"/>
          <w:sz w:val="22"/>
          <w:szCs w:val="22"/>
          <w:shd w:val="clear" w:color="auto" w:fill="FFFFFF"/>
          <w:lang w:eastAsia="en-NZ"/>
        </w:rPr>
        <w:t xml:space="preserve">some </w:t>
      </w:r>
      <w:r w:rsidR="00C3088F" w:rsidRPr="006B2ED4">
        <w:rPr>
          <w:rFonts w:ascii="Arial" w:hAnsi="Arial" w:cs="Arial"/>
          <w:sz w:val="22"/>
          <w:szCs w:val="22"/>
          <w:shd w:val="clear" w:color="auto" w:fill="FFFFFF"/>
          <w:lang w:eastAsia="en-NZ"/>
        </w:rPr>
        <w:t>parents</w:t>
      </w:r>
      <w:r w:rsidR="00C3088F" w:rsidRPr="006B2ED4">
        <w:rPr>
          <w:rFonts w:ascii="Arial" w:hAnsi="Arial" w:cs="Arial"/>
          <w:sz w:val="22"/>
          <w:szCs w:val="22"/>
        </w:rPr>
        <w:t xml:space="preserve"> believe A</w:t>
      </w:r>
      <w:r w:rsidR="00963E21" w:rsidRPr="006B2ED4">
        <w:rPr>
          <w:rFonts w:ascii="Arial" w:hAnsi="Arial" w:cs="Arial"/>
          <w:sz w:val="22"/>
          <w:szCs w:val="22"/>
        </w:rPr>
        <w:t xml:space="preserve">uckland </w:t>
      </w:r>
      <w:r w:rsidR="00C3088F" w:rsidRPr="006B2ED4">
        <w:rPr>
          <w:rFonts w:ascii="Arial" w:hAnsi="Arial" w:cs="Arial"/>
          <w:sz w:val="22"/>
          <w:szCs w:val="22"/>
        </w:rPr>
        <w:t>T</w:t>
      </w:r>
      <w:r w:rsidR="00963E21" w:rsidRPr="006B2ED4">
        <w:rPr>
          <w:rFonts w:ascii="Arial" w:hAnsi="Arial" w:cs="Arial"/>
          <w:sz w:val="22"/>
          <w:szCs w:val="22"/>
        </w:rPr>
        <w:t>ransport</w:t>
      </w:r>
      <w:r w:rsidR="00C3088F" w:rsidRPr="006B2ED4">
        <w:rPr>
          <w:rFonts w:ascii="Arial" w:hAnsi="Arial" w:cs="Arial"/>
          <w:sz w:val="22"/>
          <w:szCs w:val="22"/>
        </w:rPr>
        <w:t xml:space="preserve"> had underestimated the number of students that would be riding some school services</w:t>
      </w:r>
      <w:r w:rsidR="00C3088F">
        <w:rPr>
          <w:rFonts w:ascii="Arial" w:hAnsi="Arial" w:cs="Arial"/>
          <w:sz w:val="22"/>
          <w:szCs w:val="22"/>
        </w:rPr>
        <w:t xml:space="preserve"> </w:t>
      </w:r>
      <w:r w:rsidR="00C3088F" w:rsidRPr="00367BCB">
        <w:rPr>
          <w:rFonts w:ascii="Arial" w:hAnsi="Arial" w:cs="Arial"/>
          <w:noProof/>
          <w:sz w:val="22"/>
          <w:szCs w:val="22"/>
        </w:rPr>
        <w:t>(Lawrence &amp; Dunlop, 2019)</w:t>
      </w:r>
      <w:r w:rsidR="00C3088F">
        <w:rPr>
          <w:rFonts w:ascii="Arial" w:hAnsi="Arial" w:cs="Arial"/>
          <w:noProof/>
          <w:sz w:val="22"/>
          <w:szCs w:val="22"/>
        </w:rPr>
        <w:t>.</w:t>
      </w:r>
    </w:p>
    <w:p w14:paraId="0BAEB38E" w14:textId="7226C7AE" w:rsidR="0011343D" w:rsidRPr="001267A0" w:rsidRDefault="0011343D" w:rsidP="001526A9">
      <w:pPr>
        <w:pStyle w:val="NormalWeb"/>
        <w:shd w:val="clear" w:color="auto" w:fill="FFFFFF"/>
        <w:spacing w:before="0" w:beforeAutospacing="0" w:after="0" w:afterAutospacing="0"/>
        <w:rPr>
          <w:rFonts w:ascii="Arial" w:hAnsi="Arial" w:cs="Arial"/>
          <w:sz w:val="22"/>
          <w:szCs w:val="22"/>
          <w:lang w:eastAsia="en-US"/>
        </w:rPr>
      </w:pPr>
      <w:r w:rsidRPr="001267A0">
        <w:rPr>
          <w:rFonts w:ascii="Arial" w:hAnsi="Arial" w:cs="Arial"/>
          <w:sz w:val="22"/>
          <w:szCs w:val="22"/>
          <w:lang w:eastAsia="en-US"/>
        </w:rPr>
        <w:t>A</w:t>
      </w:r>
      <w:r w:rsidR="00937551">
        <w:rPr>
          <w:rFonts w:ascii="Arial" w:hAnsi="Arial" w:cs="Arial"/>
          <w:sz w:val="22"/>
          <w:szCs w:val="22"/>
          <w:lang w:eastAsia="en-US"/>
        </w:rPr>
        <w:t xml:space="preserve">uckland </w:t>
      </w:r>
      <w:r w:rsidRPr="001267A0">
        <w:rPr>
          <w:rFonts w:ascii="Arial" w:hAnsi="Arial" w:cs="Arial"/>
          <w:sz w:val="22"/>
          <w:szCs w:val="22"/>
          <w:lang w:eastAsia="en-US"/>
        </w:rPr>
        <w:t>T</w:t>
      </w:r>
      <w:r w:rsidR="00937551">
        <w:rPr>
          <w:rFonts w:ascii="Arial" w:hAnsi="Arial" w:cs="Arial"/>
          <w:sz w:val="22"/>
          <w:szCs w:val="22"/>
          <w:lang w:eastAsia="en-US"/>
        </w:rPr>
        <w:t>ransport (AT)</w:t>
      </w:r>
      <w:r w:rsidRPr="001267A0">
        <w:rPr>
          <w:rFonts w:ascii="Arial" w:hAnsi="Arial" w:cs="Arial"/>
          <w:sz w:val="22"/>
          <w:szCs w:val="22"/>
          <w:lang w:eastAsia="en-US"/>
        </w:rPr>
        <w:t xml:space="preserve"> has proven capacity methodology and analytics around Urban Bus service, if there is an issue it is probably due to lack of budget rather than lack of knowledge.  </w:t>
      </w:r>
    </w:p>
    <w:p w14:paraId="63B2E844" w14:textId="635E2784" w:rsidR="00072BFB" w:rsidRDefault="0011343D" w:rsidP="00B00D74">
      <w:pPr>
        <w:shd w:val="clear" w:color="auto" w:fill="FFFFFF"/>
        <w:rPr>
          <w:rFonts w:ascii="Arial" w:hAnsi="Arial" w:cs="Arial"/>
          <w:noProof/>
          <w:sz w:val="22"/>
          <w:szCs w:val="22"/>
        </w:rPr>
      </w:pPr>
      <w:r w:rsidRPr="001267A0">
        <w:rPr>
          <w:rFonts w:ascii="Arial" w:hAnsi="Arial" w:cs="Arial"/>
          <w:sz w:val="22"/>
          <w:szCs w:val="22"/>
        </w:rPr>
        <w:t>However, school bus capacity is worthy of closer investigation. Using current C</w:t>
      </w:r>
      <w:r w:rsidR="00937551">
        <w:rPr>
          <w:rFonts w:ascii="Arial" w:hAnsi="Arial" w:cs="Arial"/>
          <w:sz w:val="22"/>
          <w:szCs w:val="22"/>
        </w:rPr>
        <w:t xml:space="preserve">ertificate of </w:t>
      </w:r>
      <w:r w:rsidRPr="001267A0">
        <w:rPr>
          <w:rFonts w:ascii="Arial" w:hAnsi="Arial" w:cs="Arial"/>
          <w:sz w:val="22"/>
          <w:szCs w:val="22"/>
        </w:rPr>
        <w:t>L</w:t>
      </w:r>
      <w:r w:rsidR="00937551">
        <w:rPr>
          <w:rFonts w:ascii="Arial" w:hAnsi="Arial" w:cs="Arial"/>
          <w:sz w:val="22"/>
          <w:szCs w:val="22"/>
        </w:rPr>
        <w:t>oading (COL)</w:t>
      </w:r>
      <w:r w:rsidRPr="001267A0">
        <w:rPr>
          <w:rFonts w:ascii="Arial" w:hAnsi="Arial" w:cs="Arial"/>
          <w:sz w:val="22"/>
          <w:szCs w:val="22"/>
        </w:rPr>
        <w:t xml:space="preserve"> school bus analytics there are only about </w:t>
      </w:r>
      <w:r w:rsidR="00937551">
        <w:rPr>
          <w:rFonts w:ascii="Arial" w:hAnsi="Arial" w:cs="Arial"/>
          <w:sz w:val="22"/>
          <w:szCs w:val="22"/>
        </w:rPr>
        <w:t>three</w:t>
      </w:r>
      <w:r w:rsidRPr="001267A0">
        <w:rPr>
          <w:rFonts w:ascii="Arial" w:hAnsi="Arial" w:cs="Arial"/>
          <w:sz w:val="22"/>
          <w:szCs w:val="22"/>
        </w:rPr>
        <w:t xml:space="preserve"> school bus trips out of 474 which have a persistent capacity issue.  However, 10% of all bus capacity complaints are related to school buses, where school bus only accounts for 3% of all bus service</w:t>
      </w:r>
      <w:r w:rsidR="008D7649">
        <w:rPr>
          <w:rFonts w:ascii="Arial" w:hAnsi="Arial" w:cs="Arial"/>
          <w:sz w:val="22"/>
          <w:szCs w:val="22"/>
        </w:rPr>
        <w:t xml:space="preserve">. </w:t>
      </w:r>
    </w:p>
    <w:p w14:paraId="1D701EBA" w14:textId="65E28654" w:rsidR="007901F7" w:rsidRPr="0044117E" w:rsidRDefault="007901F7" w:rsidP="007901F7">
      <w:pPr>
        <w:shd w:val="clear" w:color="auto" w:fill="FFFFFF"/>
        <w:rPr>
          <w:rFonts w:ascii="Arial" w:hAnsi="Arial" w:cs="Arial"/>
          <w:sz w:val="22"/>
          <w:szCs w:val="22"/>
        </w:rPr>
      </w:pPr>
      <w:r w:rsidRPr="0044117E">
        <w:rPr>
          <w:rFonts w:ascii="Arial" w:hAnsi="Arial" w:cs="Arial"/>
          <w:sz w:val="22"/>
          <w:szCs w:val="22"/>
        </w:rPr>
        <w:t>The certificate of loading (COL) is issued by the N</w:t>
      </w:r>
      <w:r w:rsidR="00937551">
        <w:rPr>
          <w:rFonts w:ascii="Arial" w:hAnsi="Arial" w:cs="Arial"/>
          <w:sz w:val="22"/>
          <w:szCs w:val="22"/>
        </w:rPr>
        <w:t xml:space="preserve">ew </w:t>
      </w:r>
      <w:r w:rsidRPr="0044117E">
        <w:rPr>
          <w:rFonts w:ascii="Arial" w:hAnsi="Arial" w:cs="Arial"/>
          <w:sz w:val="22"/>
          <w:szCs w:val="22"/>
        </w:rPr>
        <w:t>Z</w:t>
      </w:r>
      <w:r w:rsidR="00937551">
        <w:rPr>
          <w:rFonts w:ascii="Arial" w:hAnsi="Arial" w:cs="Arial"/>
          <w:sz w:val="22"/>
          <w:szCs w:val="22"/>
        </w:rPr>
        <w:t xml:space="preserve">ealand </w:t>
      </w:r>
      <w:r w:rsidR="00937551" w:rsidRPr="0044117E">
        <w:rPr>
          <w:rFonts w:ascii="Arial" w:hAnsi="Arial" w:cs="Arial"/>
          <w:sz w:val="22"/>
          <w:szCs w:val="22"/>
        </w:rPr>
        <w:t>T</w:t>
      </w:r>
      <w:r w:rsidR="00937551">
        <w:rPr>
          <w:rFonts w:ascii="Arial" w:hAnsi="Arial" w:cs="Arial"/>
          <w:sz w:val="22"/>
          <w:szCs w:val="22"/>
        </w:rPr>
        <w:t xml:space="preserve">ransport </w:t>
      </w:r>
      <w:r w:rsidRPr="0044117E">
        <w:rPr>
          <w:rFonts w:ascii="Arial" w:hAnsi="Arial" w:cs="Arial"/>
          <w:sz w:val="22"/>
          <w:szCs w:val="22"/>
        </w:rPr>
        <w:t>A</w:t>
      </w:r>
      <w:r w:rsidR="00937551">
        <w:rPr>
          <w:rFonts w:ascii="Arial" w:hAnsi="Arial" w:cs="Arial"/>
          <w:sz w:val="22"/>
          <w:szCs w:val="22"/>
        </w:rPr>
        <w:t>gency (NZTA)</w:t>
      </w:r>
      <w:r w:rsidRPr="0044117E">
        <w:rPr>
          <w:rFonts w:ascii="Arial" w:hAnsi="Arial" w:cs="Arial"/>
          <w:sz w:val="22"/>
          <w:szCs w:val="22"/>
        </w:rPr>
        <w:t xml:space="preserve">, for every bus in the </w:t>
      </w:r>
      <w:r w:rsidR="00937551">
        <w:rPr>
          <w:rFonts w:ascii="Arial" w:hAnsi="Arial" w:cs="Arial"/>
          <w:sz w:val="22"/>
          <w:szCs w:val="22"/>
        </w:rPr>
        <w:t>AT</w:t>
      </w:r>
      <w:r w:rsidRPr="0044117E">
        <w:rPr>
          <w:rFonts w:ascii="Arial" w:hAnsi="Arial" w:cs="Arial"/>
          <w:sz w:val="22"/>
          <w:szCs w:val="22"/>
        </w:rPr>
        <w:t xml:space="preserve"> fleet. This gives the maximum loadings for seated and standing for 4 categories of passenger</w:t>
      </w:r>
      <w:r w:rsidR="00A80F99">
        <w:rPr>
          <w:rFonts w:ascii="Arial" w:hAnsi="Arial" w:cs="Arial"/>
          <w:sz w:val="22"/>
          <w:szCs w:val="22"/>
        </w:rPr>
        <w:t>;</w:t>
      </w:r>
      <w:r w:rsidRPr="0044117E">
        <w:rPr>
          <w:rFonts w:ascii="Arial" w:hAnsi="Arial" w:cs="Arial"/>
          <w:sz w:val="22"/>
          <w:szCs w:val="22"/>
        </w:rPr>
        <w:t xml:space="preserve"> Adult, Secondary, Intermediate and Primary. It is determined primarily by weight which is converted into passenger types numbers. </w:t>
      </w:r>
    </w:p>
    <w:p w14:paraId="7157743F" w14:textId="614A1542" w:rsidR="007901F7" w:rsidRDefault="007901F7" w:rsidP="007901F7">
      <w:pPr>
        <w:shd w:val="clear" w:color="auto" w:fill="FFFFFF"/>
        <w:rPr>
          <w:rFonts w:ascii="Arial" w:hAnsi="Arial" w:cs="Arial"/>
          <w:sz w:val="22"/>
          <w:szCs w:val="22"/>
        </w:rPr>
      </w:pPr>
      <w:r w:rsidRPr="0044117E">
        <w:rPr>
          <w:rFonts w:ascii="Arial" w:hAnsi="Arial" w:cs="Arial"/>
          <w:sz w:val="22"/>
          <w:szCs w:val="22"/>
        </w:rPr>
        <w:t xml:space="preserve">As a result, AT assesses every school trip on an estimate of type of school that it serves. AT calls this mixed school COL. It is against this that AT measures the actual </w:t>
      </w:r>
      <w:proofErr w:type="spellStart"/>
      <w:r w:rsidRPr="0044117E">
        <w:rPr>
          <w:rFonts w:ascii="Arial" w:hAnsi="Arial" w:cs="Arial"/>
          <w:sz w:val="22"/>
          <w:szCs w:val="22"/>
        </w:rPr>
        <w:t>boardings</w:t>
      </w:r>
      <w:proofErr w:type="spellEnd"/>
      <w:r w:rsidRPr="0044117E">
        <w:rPr>
          <w:rFonts w:ascii="Arial" w:hAnsi="Arial" w:cs="Arial"/>
          <w:sz w:val="22"/>
          <w:szCs w:val="22"/>
        </w:rPr>
        <w:t xml:space="preserve"> and </w:t>
      </w:r>
      <w:proofErr w:type="spellStart"/>
      <w:r w:rsidRPr="0044117E">
        <w:rPr>
          <w:rFonts w:ascii="Arial" w:hAnsi="Arial" w:cs="Arial"/>
          <w:sz w:val="22"/>
          <w:szCs w:val="22"/>
        </w:rPr>
        <w:t>alightings</w:t>
      </w:r>
      <w:proofErr w:type="spellEnd"/>
      <w:r w:rsidRPr="0044117E">
        <w:rPr>
          <w:rFonts w:ascii="Arial" w:hAnsi="Arial" w:cs="Arial"/>
          <w:sz w:val="22"/>
          <w:szCs w:val="22"/>
        </w:rPr>
        <w:t xml:space="preserve"> on that trip to assess the capacity utility rate. </w:t>
      </w:r>
    </w:p>
    <w:p w14:paraId="50CFBB6D" w14:textId="77777777" w:rsidR="00CA5051" w:rsidRDefault="00CA5051" w:rsidP="007901F7">
      <w:pPr>
        <w:shd w:val="clear" w:color="auto" w:fill="FFFFFF"/>
        <w:rPr>
          <w:rFonts w:ascii="Arial" w:hAnsi="Arial" w:cs="Arial"/>
          <w:sz w:val="22"/>
          <w:szCs w:val="22"/>
        </w:rPr>
      </w:pPr>
    </w:p>
    <w:p w14:paraId="777665A7" w14:textId="77777777" w:rsidR="00817AF3" w:rsidRDefault="005E1FA4" w:rsidP="00817AF3">
      <w:pPr>
        <w:keepNext/>
        <w:shd w:val="clear" w:color="auto" w:fill="FFFFFF"/>
        <w:jc w:val="center"/>
      </w:pPr>
      <w:r>
        <w:rPr>
          <w:rFonts w:ascii="Arial" w:hAnsi="Arial" w:cs="Arial"/>
          <w:noProof/>
          <w:sz w:val="22"/>
          <w:szCs w:val="22"/>
          <w:lang w:eastAsia="en-NZ"/>
        </w:rPr>
        <w:drawing>
          <wp:inline distT="0" distB="0" distL="0" distR="0" wp14:anchorId="594F9502" wp14:editId="3D877BD4">
            <wp:extent cx="2768600" cy="2466071"/>
            <wp:effectExtent l="19050" t="19050" r="12700" b="10795"/>
            <wp:docPr id="58" name="Picture 15" descr="C:\Users\MahdiehA1\OneDrive - Auckland Transport\Tasks\TT Review\SCHOOL BUSES\School bus methodology\S045\IMG-7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ahdiehA1\OneDrive - Auckland Transport\Tasks\TT Review\SCHOOL BUSES\School bus methodology\S045\IMG-726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6465" cy="2499798"/>
                    </a:xfrm>
                    <a:prstGeom prst="rect">
                      <a:avLst/>
                    </a:prstGeom>
                    <a:noFill/>
                    <a:ln w="9525">
                      <a:solidFill>
                        <a:schemeClr val="tx1"/>
                      </a:solidFill>
                    </a:ln>
                  </pic:spPr>
                </pic:pic>
              </a:graphicData>
            </a:graphic>
          </wp:inline>
        </w:drawing>
      </w:r>
    </w:p>
    <w:p w14:paraId="19A8C65A" w14:textId="2A1EF0F1" w:rsidR="00AA2D13" w:rsidRPr="00D237A0" w:rsidRDefault="00817AF3" w:rsidP="00924DB5">
      <w:pPr>
        <w:pStyle w:val="Caption"/>
        <w:jc w:val="center"/>
      </w:pPr>
      <w:r>
        <w:t xml:space="preserve">Figure </w:t>
      </w:r>
      <w:r w:rsidR="00A9285D">
        <w:fldChar w:fldCharType="begin"/>
      </w:r>
      <w:r w:rsidR="00A9285D" w:rsidRPr="00D237A0">
        <w:rPr>
          <w:i w:val="0"/>
        </w:rPr>
        <w:instrText xml:space="preserve"> SEQ Figure \* ARABIC </w:instrText>
      </w:r>
      <w:r w:rsidR="00A9285D">
        <w:fldChar w:fldCharType="separate"/>
      </w:r>
      <w:r w:rsidR="003A3124">
        <w:rPr>
          <w:noProof/>
        </w:rPr>
        <w:t>1</w:t>
      </w:r>
      <w:r w:rsidR="00A9285D">
        <w:rPr>
          <w:noProof/>
        </w:rPr>
        <w:fldChar w:fldCharType="end"/>
      </w:r>
      <w:r>
        <w:t>: Example of COL</w:t>
      </w:r>
    </w:p>
    <w:p w14:paraId="43139B4F" w14:textId="77777777" w:rsidR="007901F7" w:rsidRPr="0044117E" w:rsidRDefault="007901F7" w:rsidP="007901F7">
      <w:pPr>
        <w:shd w:val="clear" w:color="auto" w:fill="FFFFFF"/>
        <w:rPr>
          <w:rFonts w:ascii="Arial" w:hAnsi="Arial" w:cs="Arial"/>
          <w:sz w:val="22"/>
          <w:szCs w:val="22"/>
        </w:rPr>
      </w:pPr>
      <w:r w:rsidRPr="0044117E">
        <w:rPr>
          <w:rFonts w:ascii="Arial" w:hAnsi="Arial" w:cs="Arial"/>
          <w:sz w:val="22"/>
          <w:szCs w:val="22"/>
        </w:rPr>
        <w:t xml:space="preserve">AT currently flags a capacity issue on a school a trip if that rate exceeds 100% of Mixed COL. By comparison for Urban trips AT flags an issue if a trip exceeds more than 80% of Adult COL. This is because we know at the 80% threshold the adult customer experience begins to quickly deteriorate. We have learned that it is nearly impossible to get real people to fill a bus to its maximum adult COL, and if this does happen it results in a very poor customer (even potentially hazardous) experience. </w:t>
      </w:r>
    </w:p>
    <w:p w14:paraId="6239FA71" w14:textId="77777777" w:rsidR="007901F7" w:rsidRPr="0044117E" w:rsidRDefault="007901F7" w:rsidP="007901F7">
      <w:pPr>
        <w:shd w:val="clear" w:color="auto" w:fill="FFFFFF"/>
        <w:rPr>
          <w:rFonts w:ascii="Arial" w:hAnsi="Arial" w:cs="Arial"/>
          <w:sz w:val="22"/>
          <w:szCs w:val="22"/>
        </w:rPr>
      </w:pPr>
      <w:r w:rsidRPr="0044117E">
        <w:rPr>
          <w:rFonts w:ascii="Arial" w:hAnsi="Arial" w:cs="Arial"/>
          <w:sz w:val="22"/>
          <w:szCs w:val="22"/>
        </w:rPr>
        <w:lastRenderedPageBreak/>
        <w:t xml:space="preserve">AT’s service performance team has investigated the real world of school bus capacity and referred that experience back to the capacity utility we can measure using HOP data.  The key question is at what point do we acknowledge that a school bus is “full.”  </w:t>
      </w:r>
    </w:p>
    <w:p w14:paraId="6549AB99" w14:textId="56BF97B6" w:rsidR="007901F7" w:rsidRPr="0044117E" w:rsidRDefault="007901F7" w:rsidP="007901F7">
      <w:pPr>
        <w:shd w:val="clear" w:color="auto" w:fill="FFFFFF"/>
        <w:rPr>
          <w:rFonts w:ascii="Arial" w:hAnsi="Arial" w:cs="Arial"/>
          <w:sz w:val="22"/>
          <w:szCs w:val="22"/>
        </w:rPr>
      </w:pPr>
      <w:r w:rsidRPr="0044117E">
        <w:rPr>
          <w:rFonts w:ascii="Arial" w:hAnsi="Arial" w:cs="Arial"/>
          <w:sz w:val="22"/>
          <w:szCs w:val="22"/>
        </w:rPr>
        <w:t>Over a couple of weeks in July and August 2019</w:t>
      </w:r>
      <w:r w:rsidR="00254BA1" w:rsidRPr="0044117E">
        <w:rPr>
          <w:rFonts w:ascii="Arial" w:hAnsi="Arial" w:cs="Arial"/>
          <w:sz w:val="22"/>
          <w:szCs w:val="22"/>
        </w:rPr>
        <w:t xml:space="preserve"> </w:t>
      </w:r>
      <w:r w:rsidR="003E2EF6" w:rsidRPr="0044117E">
        <w:rPr>
          <w:rFonts w:ascii="Arial" w:hAnsi="Arial" w:cs="Arial"/>
          <w:sz w:val="22"/>
          <w:szCs w:val="22"/>
        </w:rPr>
        <w:t>eleven</w:t>
      </w:r>
      <w:r w:rsidRPr="0044117E">
        <w:rPr>
          <w:rFonts w:ascii="Arial" w:hAnsi="Arial" w:cs="Arial"/>
          <w:sz w:val="22"/>
          <w:szCs w:val="22"/>
        </w:rPr>
        <w:t xml:space="preserve"> school bus trips were ridden by AT personnel. The intention was to understand the real relationship between capacity use and passenger satisfaction. </w:t>
      </w:r>
    </w:p>
    <w:p w14:paraId="763171DA" w14:textId="77777777" w:rsidR="0019774B" w:rsidRDefault="007901F7" w:rsidP="007901F7">
      <w:pPr>
        <w:shd w:val="clear" w:color="auto" w:fill="FFFFFF"/>
        <w:rPr>
          <w:rFonts w:ascii="Arial" w:hAnsi="Arial" w:cs="Arial"/>
          <w:sz w:val="22"/>
          <w:szCs w:val="22"/>
        </w:rPr>
      </w:pPr>
      <w:r w:rsidRPr="0044117E">
        <w:rPr>
          <w:rFonts w:ascii="Arial" w:hAnsi="Arial" w:cs="Arial"/>
          <w:sz w:val="22"/>
          <w:szCs w:val="22"/>
        </w:rPr>
        <w:t>The analysis is split into the following topics</w:t>
      </w:r>
      <w:r w:rsidR="0019774B">
        <w:rPr>
          <w:rFonts w:ascii="Arial" w:hAnsi="Arial" w:cs="Arial"/>
          <w:sz w:val="22"/>
          <w:szCs w:val="22"/>
        </w:rPr>
        <w:t>:</w:t>
      </w:r>
    </w:p>
    <w:p w14:paraId="5648F1A9" w14:textId="6B3548A9" w:rsidR="007901F7" w:rsidRPr="0044117E" w:rsidRDefault="007901F7" w:rsidP="0019774B">
      <w:pPr>
        <w:shd w:val="clear" w:color="auto" w:fill="FFFFFF"/>
        <w:rPr>
          <w:rFonts w:ascii="Arial" w:hAnsi="Arial" w:cs="Arial"/>
          <w:sz w:val="22"/>
          <w:szCs w:val="22"/>
        </w:rPr>
      </w:pPr>
      <w:r w:rsidRPr="0044117E">
        <w:rPr>
          <w:rFonts w:ascii="Arial" w:hAnsi="Arial" w:cs="Arial"/>
          <w:sz w:val="22"/>
          <w:szCs w:val="22"/>
        </w:rPr>
        <w:t xml:space="preserve"> </w:t>
      </w:r>
    </w:p>
    <w:p w14:paraId="476BBB82" w14:textId="77777777" w:rsidR="007901F7" w:rsidRPr="002451CB" w:rsidRDefault="007901F7" w:rsidP="0019774B">
      <w:pPr>
        <w:pStyle w:val="ListParagraph"/>
        <w:numPr>
          <w:ilvl w:val="0"/>
          <w:numId w:val="2"/>
        </w:numPr>
        <w:shd w:val="clear" w:color="auto" w:fill="FFFFFF"/>
        <w:jc w:val="both"/>
        <w:rPr>
          <w:rFonts w:ascii="Arial" w:eastAsia="Times New Roman" w:hAnsi="Arial" w:cs="Arial"/>
          <w:color w:val="222222"/>
          <w:sz w:val="22"/>
          <w:szCs w:val="22"/>
        </w:rPr>
      </w:pPr>
      <w:r w:rsidRPr="002451CB">
        <w:rPr>
          <w:rFonts w:ascii="Arial" w:eastAsia="Times New Roman" w:hAnsi="Arial" w:cs="Arial"/>
          <w:color w:val="222222"/>
          <w:sz w:val="22"/>
          <w:szCs w:val="22"/>
        </w:rPr>
        <w:t xml:space="preserve">School trips and AT.  </w:t>
      </w:r>
    </w:p>
    <w:p w14:paraId="0B053F46" w14:textId="77777777" w:rsidR="007901F7" w:rsidRPr="002451CB" w:rsidRDefault="007901F7" w:rsidP="0019774B">
      <w:pPr>
        <w:pStyle w:val="ListParagraph"/>
        <w:numPr>
          <w:ilvl w:val="0"/>
          <w:numId w:val="2"/>
        </w:numPr>
        <w:shd w:val="clear" w:color="auto" w:fill="FFFFFF"/>
        <w:jc w:val="both"/>
        <w:rPr>
          <w:rFonts w:ascii="Arial" w:eastAsia="Times New Roman" w:hAnsi="Arial" w:cs="Arial"/>
          <w:color w:val="222222"/>
          <w:sz w:val="22"/>
          <w:szCs w:val="22"/>
        </w:rPr>
      </w:pPr>
      <w:r w:rsidRPr="002451CB">
        <w:rPr>
          <w:rFonts w:ascii="Arial" w:eastAsia="Times New Roman" w:hAnsi="Arial" w:cs="Arial"/>
          <w:color w:val="222222"/>
          <w:sz w:val="22"/>
          <w:szCs w:val="22"/>
        </w:rPr>
        <w:t xml:space="preserve">Trip performance, reliability. </w:t>
      </w:r>
    </w:p>
    <w:p w14:paraId="63591A1F" w14:textId="77777777" w:rsidR="007901F7" w:rsidRPr="002451CB" w:rsidRDefault="007901F7" w:rsidP="0019774B">
      <w:pPr>
        <w:pStyle w:val="ListParagraph"/>
        <w:numPr>
          <w:ilvl w:val="0"/>
          <w:numId w:val="2"/>
        </w:numPr>
        <w:shd w:val="clear" w:color="auto" w:fill="FFFFFF"/>
        <w:jc w:val="both"/>
        <w:rPr>
          <w:rFonts w:ascii="Arial" w:eastAsia="Times New Roman" w:hAnsi="Arial" w:cs="Arial"/>
          <w:color w:val="222222"/>
          <w:sz w:val="22"/>
          <w:szCs w:val="22"/>
        </w:rPr>
      </w:pPr>
      <w:r w:rsidRPr="002451CB">
        <w:rPr>
          <w:rFonts w:ascii="Arial" w:eastAsia="Times New Roman" w:hAnsi="Arial" w:cs="Arial"/>
          <w:color w:val="222222"/>
          <w:sz w:val="22"/>
          <w:szCs w:val="22"/>
        </w:rPr>
        <w:t xml:space="preserve">Models of bus and their </w:t>
      </w:r>
      <w:proofErr w:type="spellStart"/>
      <w:r w:rsidRPr="002451CB">
        <w:rPr>
          <w:rFonts w:ascii="Arial" w:eastAsia="Times New Roman" w:hAnsi="Arial" w:cs="Arial"/>
          <w:color w:val="222222"/>
          <w:sz w:val="22"/>
          <w:szCs w:val="22"/>
        </w:rPr>
        <w:t>COLs.</w:t>
      </w:r>
      <w:proofErr w:type="spellEnd"/>
      <w:r w:rsidRPr="002451CB">
        <w:rPr>
          <w:rFonts w:ascii="Arial" w:eastAsia="Times New Roman" w:hAnsi="Arial" w:cs="Arial"/>
          <w:color w:val="222222"/>
          <w:sz w:val="22"/>
          <w:szCs w:val="22"/>
        </w:rPr>
        <w:t xml:space="preserve"> </w:t>
      </w:r>
    </w:p>
    <w:p w14:paraId="6C4C1237" w14:textId="77777777" w:rsidR="007901F7" w:rsidRPr="002451CB" w:rsidRDefault="007901F7" w:rsidP="0019774B">
      <w:pPr>
        <w:pStyle w:val="ListParagraph"/>
        <w:numPr>
          <w:ilvl w:val="0"/>
          <w:numId w:val="2"/>
        </w:numPr>
        <w:shd w:val="clear" w:color="auto" w:fill="FFFFFF"/>
        <w:jc w:val="both"/>
        <w:rPr>
          <w:rFonts w:ascii="Arial" w:eastAsia="Times New Roman" w:hAnsi="Arial" w:cs="Arial"/>
          <w:color w:val="222222"/>
          <w:sz w:val="22"/>
          <w:szCs w:val="22"/>
        </w:rPr>
      </w:pPr>
      <w:r w:rsidRPr="002451CB">
        <w:rPr>
          <w:rFonts w:ascii="Arial" w:eastAsia="Times New Roman" w:hAnsi="Arial" w:cs="Arial"/>
          <w:color w:val="222222"/>
          <w:sz w:val="22"/>
          <w:szCs w:val="22"/>
        </w:rPr>
        <w:t xml:space="preserve">Observations around passengers their behaviour and their bus. </w:t>
      </w:r>
    </w:p>
    <w:p w14:paraId="3D63CAF5" w14:textId="77777777" w:rsidR="007901F7" w:rsidRPr="002451CB" w:rsidRDefault="007901F7" w:rsidP="0019774B">
      <w:pPr>
        <w:pStyle w:val="ListParagraph"/>
        <w:numPr>
          <w:ilvl w:val="0"/>
          <w:numId w:val="2"/>
        </w:numPr>
        <w:shd w:val="clear" w:color="auto" w:fill="FFFFFF"/>
        <w:jc w:val="both"/>
        <w:rPr>
          <w:rFonts w:ascii="Arial" w:eastAsia="Times New Roman" w:hAnsi="Arial" w:cs="Arial"/>
          <w:color w:val="222222"/>
          <w:sz w:val="22"/>
          <w:szCs w:val="22"/>
        </w:rPr>
      </w:pPr>
      <w:r w:rsidRPr="002451CB">
        <w:rPr>
          <w:rFonts w:ascii="Arial" w:eastAsia="Times New Roman" w:hAnsi="Arial" w:cs="Arial"/>
          <w:color w:val="222222"/>
          <w:sz w:val="22"/>
          <w:szCs w:val="22"/>
        </w:rPr>
        <w:t xml:space="preserve">Bus Driver behaviour. </w:t>
      </w:r>
    </w:p>
    <w:p w14:paraId="386DDFF6" w14:textId="77777777" w:rsidR="007901F7" w:rsidRPr="002451CB" w:rsidRDefault="007901F7" w:rsidP="0019774B">
      <w:pPr>
        <w:pStyle w:val="ListParagraph"/>
        <w:numPr>
          <w:ilvl w:val="0"/>
          <w:numId w:val="2"/>
        </w:numPr>
        <w:shd w:val="clear" w:color="auto" w:fill="FFFFFF"/>
        <w:jc w:val="both"/>
        <w:rPr>
          <w:rFonts w:ascii="Arial" w:eastAsia="Times New Roman" w:hAnsi="Arial" w:cs="Arial"/>
          <w:color w:val="222222"/>
          <w:sz w:val="22"/>
          <w:szCs w:val="22"/>
        </w:rPr>
      </w:pPr>
      <w:r w:rsidRPr="002451CB">
        <w:rPr>
          <w:rFonts w:ascii="Arial" w:eastAsia="Times New Roman" w:hAnsi="Arial" w:cs="Arial"/>
          <w:color w:val="222222"/>
          <w:sz w:val="22"/>
          <w:szCs w:val="22"/>
        </w:rPr>
        <w:t>Safety</w:t>
      </w:r>
      <w:r w:rsidR="005C4249">
        <w:rPr>
          <w:rFonts w:ascii="Arial" w:eastAsia="Times New Roman" w:hAnsi="Arial" w:cs="Arial"/>
          <w:color w:val="222222"/>
          <w:sz w:val="22"/>
          <w:szCs w:val="22"/>
        </w:rPr>
        <w:t>.</w:t>
      </w:r>
    </w:p>
    <w:p w14:paraId="6A35BABA" w14:textId="77777777" w:rsidR="007901F7" w:rsidRPr="002451CB" w:rsidRDefault="007901F7" w:rsidP="0019774B">
      <w:pPr>
        <w:pStyle w:val="ListParagraph"/>
        <w:numPr>
          <w:ilvl w:val="0"/>
          <w:numId w:val="2"/>
        </w:numPr>
        <w:shd w:val="clear" w:color="auto" w:fill="FFFFFF"/>
        <w:jc w:val="both"/>
        <w:rPr>
          <w:rFonts w:ascii="Arial" w:eastAsia="Times New Roman" w:hAnsi="Arial" w:cs="Arial"/>
          <w:color w:val="222222"/>
          <w:sz w:val="22"/>
          <w:szCs w:val="22"/>
        </w:rPr>
      </w:pPr>
      <w:r w:rsidRPr="002451CB">
        <w:rPr>
          <w:rFonts w:ascii="Arial" w:eastAsia="Times New Roman" w:hAnsi="Arial" w:cs="Arial"/>
          <w:color w:val="222222"/>
          <w:sz w:val="22"/>
          <w:szCs w:val="22"/>
        </w:rPr>
        <w:t>New insights</w:t>
      </w:r>
      <w:r w:rsidR="005C4249">
        <w:rPr>
          <w:rFonts w:ascii="Arial" w:eastAsia="Times New Roman" w:hAnsi="Arial" w:cs="Arial"/>
          <w:color w:val="222222"/>
          <w:sz w:val="22"/>
          <w:szCs w:val="22"/>
        </w:rPr>
        <w:t>.</w:t>
      </w:r>
    </w:p>
    <w:p w14:paraId="2A497406" w14:textId="77777777" w:rsidR="007901F7" w:rsidRPr="002451CB" w:rsidRDefault="007901F7" w:rsidP="0019774B">
      <w:pPr>
        <w:pStyle w:val="ListParagraph"/>
        <w:numPr>
          <w:ilvl w:val="0"/>
          <w:numId w:val="2"/>
        </w:numPr>
        <w:shd w:val="clear" w:color="auto" w:fill="FFFFFF"/>
        <w:jc w:val="both"/>
        <w:rPr>
          <w:rFonts w:ascii="Arial" w:eastAsia="Times New Roman" w:hAnsi="Arial" w:cs="Arial"/>
          <w:color w:val="222222"/>
          <w:sz w:val="22"/>
          <w:szCs w:val="22"/>
        </w:rPr>
      </w:pPr>
      <w:r w:rsidRPr="002451CB">
        <w:rPr>
          <w:rFonts w:ascii="Arial" w:eastAsia="Times New Roman" w:hAnsi="Arial" w:cs="Arial"/>
          <w:color w:val="222222"/>
          <w:sz w:val="22"/>
          <w:szCs w:val="22"/>
        </w:rPr>
        <w:t>Views from elsewhere</w:t>
      </w:r>
      <w:r w:rsidR="005C4249">
        <w:rPr>
          <w:rFonts w:ascii="Arial" w:eastAsia="Times New Roman" w:hAnsi="Arial" w:cs="Arial"/>
          <w:color w:val="222222"/>
          <w:sz w:val="22"/>
          <w:szCs w:val="22"/>
        </w:rPr>
        <w:t>.</w:t>
      </w:r>
    </w:p>
    <w:p w14:paraId="5EF4C6B8" w14:textId="77777777" w:rsidR="007901F7" w:rsidRPr="002451CB" w:rsidRDefault="007901F7" w:rsidP="0019774B">
      <w:pPr>
        <w:pStyle w:val="ListParagraph"/>
        <w:numPr>
          <w:ilvl w:val="0"/>
          <w:numId w:val="2"/>
        </w:numPr>
        <w:shd w:val="clear" w:color="auto" w:fill="FFFFFF"/>
        <w:jc w:val="both"/>
        <w:rPr>
          <w:rFonts w:ascii="Arial" w:eastAsia="Times New Roman" w:hAnsi="Arial" w:cs="Arial"/>
          <w:color w:val="222222"/>
          <w:sz w:val="22"/>
          <w:szCs w:val="22"/>
        </w:rPr>
      </w:pPr>
      <w:r w:rsidRPr="002451CB">
        <w:rPr>
          <w:rFonts w:ascii="Arial" w:eastAsia="Times New Roman" w:hAnsi="Arial" w:cs="Arial"/>
          <w:color w:val="222222"/>
          <w:sz w:val="22"/>
          <w:szCs w:val="22"/>
        </w:rPr>
        <w:t>Overall learnings.</w:t>
      </w:r>
    </w:p>
    <w:p w14:paraId="6F78780D" w14:textId="7F5DA11F" w:rsidR="007901F7" w:rsidRPr="002451CB" w:rsidRDefault="007901F7" w:rsidP="0019774B">
      <w:pPr>
        <w:pStyle w:val="ListParagraph"/>
        <w:numPr>
          <w:ilvl w:val="0"/>
          <w:numId w:val="2"/>
        </w:numPr>
        <w:shd w:val="clear" w:color="auto" w:fill="FFFFFF"/>
        <w:jc w:val="both"/>
        <w:rPr>
          <w:rFonts w:ascii="Arial" w:eastAsia="Times New Roman" w:hAnsi="Arial" w:cs="Arial"/>
          <w:color w:val="222222"/>
          <w:sz w:val="22"/>
          <w:szCs w:val="22"/>
        </w:rPr>
      </w:pPr>
      <w:r w:rsidRPr="002451CB">
        <w:rPr>
          <w:rFonts w:ascii="Arial" w:eastAsia="Times New Roman" w:hAnsi="Arial" w:cs="Arial"/>
          <w:color w:val="222222"/>
          <w:sz w:val="22"/>
          <w:szCs w:val="22"/>
        </w:rPr>
        <w:t>New</w:t>
      </w:r>
      <w:r w:rsidR="00D237A0">
        <w:rPr>
          <w:rFonts w:ascii="Arial" w:eastAsia="Times New Roman" w:hAnsi="Arial" w:cs="Arial"/>
          <w:color w:val="222222"/>
          <w:sz w:val="22"/>
          <w:szCs w:val="22"/>
        </w:rPr>
        <w:t xml:space="preserve"> </w:t>
      </w:r>
      <w:r w:rsidR="00A80F99">
        <w:rPr>
          <w:rFonts w:ascii="Arial" w:eastAsia="Times New Roman" w:hAnsi="Arial" w:cs="Arial"/>
          <w:color w:val="222222"/>
          <w:sz w:val="22"/>
          <w:szCs w:val="22"/>
        </w:rPr>
        <w:t>a</w:t>
      </w:r>
      <w:r w:rsidRPr="002451CB">
        <w:rPr>
          <w:rFonts w:ascii="Arial" w:eastAsia="Times New Roman" w:hAnsi="Arial" w:cs="Arial"/>
          <w:color w:val="222222"/>
          <w:sz w:val="22"/>
          <w:szCs w:val="22"/>
        </w:rPr>
        <w:t>pproach guidelines.</w:t>
      </w:r>
    </w:p>
    <w:p w14:paraId="7BA28A8C" w14:textId="77777777" w:rsidR="007901F7" w:rsidRPr="002451CB" w:rsidRDefault="007901F7" w:rsidP="0019774B">
      <w:pPr>
        <w:pStyle w:val="ListParagraph"/>
        <w:numPr>
          <w:ilvl w:val="0"/>
          <w:numId w:val="2"/>
        </w:numPr>
        <w:shd w:val="clear" w:color="auto" w:fill="FFFFFF"/>
        <w:jc w:val="both"/>
        <w:rPr>
          <w:rFonts w:ascii="Arial" w:eastAsia="Times New Roman" w:hAnsi="Arial" w:cs="Arial"/>
          <w:color w:val="222222"/>
          <w:sz w:val="22"/>
          <w:szCs w:val="22"/>
        </w:rPr>
      </w:pPr>
      <w:r w:rsidRPr="002451CB">
        <w:rPr>
          <w:rFonts w:ascii="Arial" w:eastAsia="Times New Roman" w:hAnsi="Arial" w:cs="Arial"/>
          <w:color w:val="222222"/>
          <w:sz w:val="22"/>
          <w:szCs w:val="22"/>
        </w:rPr>
        <w:t xml:space="preserve">Revised methodology. </w:t>
      </w:r>
    </w:p>
    <w:p w14:paraId="25AA1891" w14:textId="77777777" w:rsidR="007901F7" w:rsidRPr="002451CB" w:rsidRDefault="007901F7" w:rsidP="0019774B">
      <w:pPr>
        <w:pStyle w:val="ListParagraph"/>
        <w:numPr>
          <w:ilvl w:val="0"/>
          <w:numId w:val="2"/>
        </w:numPr>
        <w:shd w:val="clear" w:color="auto" w:fill="FFFFFF"/>
        <w:jc w:val="both"/>
        <w:rPr>
          <w:rFonts w:ascii="Arial" w:eastAsia="Times New Roman" w:hAnsi="Arial" w:cs="Arial"/>
          <w:color w:val="222222"/>
          <w:sz w:val="22"/>
          <w:szCs w:val="22"/>
        </w:rPr>
      </w:pPr>
      <w:r w:rsidRPr="002451CB">
        <w:rPr>
          <w:rFonts w:ascii="Arial" w:eastAsia="Times New Roman" w:hAnsi="Arial" w:cs="Arial"/>
          <w:color w:val="222222"/>
          <w:sz w:val="22"/>
          <w:szCs w:val="22"/>
        </w:rPr>
        <w:t>Impact of revised methodology.</w:t>
      </w:r>
    </w:p>
    <w:p w14:paraId="7983EB9F" w14:textId="77777777" w:rsidR="00362011" w:rsidRPr="002451CB" w:rsidRDefault="00362011" w:rsidP="00467137">
      <w:pPr>
        <w:rPr>
          <w:rFonts w:ascii="Arial" w:hAnsi="Arial" w:cs="Arial"/>
        </w:rPr>
      </w:pPr>
    </w:p>
    <w:p w14:paraId="4A618A2D" w14:textId="77777777" w:rsidR="002451CB" w:rsidRPr="0004401D" w:rsidRDefault="002451CB" w:rsidP="00723E8D">
      <w:pPr>
        <w:spacing w:line="480" w:lineRule="auto"/>
        <w:rPr>
          <w:rFonts w:ascii="Arial" w:hAnsi="Arial" w:cs="Arial"/>
          <w:b/>
        </w:rPr>
      </w:pPr>
      <w:r w:rsidRPr="0004401D">
        <w:rPr>
          <w:rFonts w:ascii="Arial" w:hAnsi="Arial" w:cs="Arial"/>
          <w:b/>
        </w:rPr>
        <w:t>School trips that operate for AT</w:t>
      </w:r>
    </w:p>
    <w:p w14:paraId="1AFEC2F5" w14:textId="77777777" w:rsidR="002451CB" w:rsidRPr="0004401D" w:rsidRDefault="002451CB" w:rsidP="0019774B">
      <w:pPr>
        <w:pStyle w:val="ListParagraph"/>
        <w:numPr>
          <w:ilvl w:val="0"/>
          <w:numId w:val="3"/>
        </w:numPr>
        <w:shd w:val="clear" w:color="auto" w:fill="FFFFFF"/>
        <w:ind w:left="851" w:hanging="425"/>
        <w:jc w:val="both"/>
        <w:rPr>
          <w:rFonts w:ascii="Arial" w:eastAsia="Times New Roman" w:hAnsi="Arial" w:cs="Arial"/>
          <w:color w:val="222222"/>
          <w:sz w:val="22"/>
          <w:szCs w:val="22"/>
        </w:rPr>
      </w:pPr>
      <w:r w:rsidRPr="0004401D">
        <w:rPr>
          <w:rFonts w:ascii="Arial" w:eastAsia="Times New Roman" w:hAnsi="Arial" w:cs="Arial"/>
          <w:color w:val="222222"/>
          <w:sz w:val="22"/>
          <w:szCs w:val="22"/>
        </w:rPr>
        <w:t xml:space="preserve">There are 311 unique school routes and 474 school trips per day. </w:t>
      </w:r>
    </w:p>
    <w:p w14:paraId="3A89E5FB" w14:textId="59687BDE" w:rsidR="002451CB" w:rsidRPr="0004401D" w:rsidRDefault="00244F47" w:rsidP="0019774B">
      <w:pPr>
        <w:pStyle w:val="ListParagraph"/>
        <w:numPr>
          <w:ilvl w:val="0"/>
          <w:numId w:val="3"/>
        </w:numPr>
        <w:shd w:val="clear" w:color="auto" w:fill="FFFFFF"/>
        <w:ind w:left="851" w:hanging="425"/>
        <w:jc w:val="both"/>
        <w:rPr>
          <w:rFonts w:ascii="Arial" w:eastAsia="Times New Roman" w:hAnsi="Arial" w:cs="Arial"/>
          <w:color w:val="222222"/>
          <w:sz w:val="22"/>
          <w:szCs w:val="22"/>
        </w:rPr>
      </w:pPr>
      <w:r>
        <w:rPr>
          <w:rFonts w:ascii="Arial" w:eastAsia="Times New Roman" w:hAnsi="Arial" w:cs="Arial"/>
          <w:color w:val="222222"/>
          <w:sz w:val="22"/>
          <w:szCs w:val="22"/>
        </w:rPr>
        <w:t>The g</w:t>
      </w:r>
      <w:r w:rsidR="002451CB" w:rsidRPr="0004401D">
        <w:rPr>
          <w:rFonts w:ascii="Arial" w:eastAsia="Times New Roman" w:hAnsi="Arial" w:cs="Arial"/>
          <w:color w:val="222222"/>
          <w:sz w:val="22"/>
          <w:szCs w:val="22"/>
        </w:rPr>
        <w:t xml:space="preserve">raph below is a count of school trips by total distance. 6-14km is the distance that most trips will travel.  </w:t>
      </w:r>
    </w:p>
    <w:p w14:paraId="574891C5" w14:textId="77777777" w:rsidR="002451CB" w:rsidRPr="0004401D" w:rsidRDefault="002451CB" w:rsidP="0019774B">
      <w:pPr>
        <w:pStyle w:val="ListParagraph"/>
        <w:numPr>
          <w:ilvl w:val="0"/>
          <w:numId w:val="3"/>
        </w:numPr>
        <w:shd w:val="clear" w:color="auto" w:fill="FFFFFF"/>
        <w:ind w:left="851" w:hanging="425"/>
        <w:jc w:val="both"/>
        <w:rPr>
          <w:rFonts w:ascii="Arial" w:eastAsia="Times New Roman" w:hAnsi="Arial" w:cs="Arial"/>
          <w:color w:val="222222"/>
          <w:sz w:val="22"/>
          <w:szCs w:val="22"/>
        </w:rPr>
      </w:pPr>
      <w:r w:rsidRPr="0004401D">
        <w:rPr>
          <w:rFonts w:ascii="Arial" w:eastAsia="Times New Roman" w:hAnsi="Arial" w:cs="Arial"/>
          <w:color w:val="222222"/>
          <w:sz w:val="22"/>
          <w:szCs w:val="22"/>
        </w:rPr>
        <w:t>Looking at HOP data, on average a child travels 7.3km per bus journey and spends 22 minutes on a bus</w:t>
      </w:r>
      <w:r w:rsidR="005C4249">
        <w:rPr>
          <w:rFonts w:ascii="Arial" w:eastAsia="Times New Roman" w:hAnsi="Arial" w:cs="Arial"/>
          <w:color w:val="222222"/>
          <w:sz w:val="22"/>
          <w:szCs w:val="22"/>
        </w:rPr>
        <w:t>.</w:t>
      </w:r>
    </w:p>
    <w:p w14:paraId="160D0644" w14:textId="77777777" w:rsidR="002451CB" w:rsidRPr="0004401D" w:rsidRDefault="002451CB" w:rsidP="0019774B">
      <w:pPr>
        <w:pStyle w:val="ListParagraph"/>
        <w:numPr>
          <w:ilvl w:val="0"/>
          <w:numId w:val="3"/>
        </w:numPr>
        <w:shd w:val="clear" w:color="auto" w:fill="FFFFFF"/>
        <w:ind w:left="851" w:hanging="425"/>
        <w:jc w:val="both"/>
        <w:rPr>
          <w:rFonts w:ascii="Arial" w:eastAsia="Times New Roman" w:hAnsi="Arial" w:cs="Arial"/>
          <w:color w:val="222222"/>
          <w:sz w:val="22"/>
          <w:szCs w:val="22"/>
        </w:rPr>
      </w:pPr>
      <w:r w:rsidRPr="0004401D">
        <w:rPr>
          <w:rFonts w:ascii="Arial" w:eastAsia="Times New Roman" w:hAnsi="Arial" w:cs="Arial"/>
          <w:color w:val="222222"/>
          <w:sz w:val="22"/>
          <w:szCs w:val="22"/>
        </w:rPr>
        <w:t xml:space="preserve">This compares to 8.8km for urban passengers who spend 33 minutes on a bus. </w:t>
      </w:r>
    </w:p>
    <w:p w14:paraId="0CB60E10" w14:textId="77777777" w:rsidR="002451CB" w:rsidRPr="0004401D" w:rsidRDefault="002451CB" w:rsidP="0019774B">
      <w:pPr>
        <w:pStyle w:val="ListParagraph"/>
        <w:numPr>
          <w:ilvl w:val="0"/>
          <w:numId w:val="3"/>
        </w:numPr>
        <w:shd w:val="clear" w:color="auto" w:fill="FFFFFF"/>
        <w:jc w:val="both"/>
        <w:rPr>
          <w:rFonts w:ascii="Arial" w:eastAsia="Times New Roman" w:hAnsi="Arial" w:cs="Arial"/>
          <w:color w:val="222222"/>
          <w:sz w:val="22"/>
          <w:szCs w:val="22"/>
        </w:rPr>
      </w:pPr>
      <w:r w:rsidRPr="0004401D">
        <w:rPr>
          <w:rFonts w:ascii="Arial" w:eastAsia="Times New Roman" w:hAnsi="Arial" w:cs="Arial"/>
          <w:color w:val="222222"/>
          <w:sz w:val="22"/>
          <w:szCs w:val="22"/>
        </w:rPr>
        <w:t xml:space="preserve">This is relatively longer in time due to the higher likelihood of an urban passenger having to transfer. </w:t>
      </w:r>
    </w:p>
    <w:p w14:paraId="6B36546D" w14:textId="77777777" w:rsidR="00244F47" w:rsidRPr="0004401D" w:rsidRDefault="00244F47" w:rsidP="00D237A0">
      <w:pPr>
        <w:pStyle w:val="ListParagraph"/>
        <w:shd w:val="clear" w:color="auto" w:fill="FFFFFF"/>
        <w:ind w:left="1689"/>
        <w:jc w:val="both"/>
        <w:rPr>
          <w:rFonts w:ascii="Arial" w:eastAsia="Times New Roman" w:hAnsi="Arial" w:cs="Arial"/>
          <w:color w:val="222222"/>
          <w:sz w:val="22"/>
          <w:szCs w:val="22"/>
        </w:rPr>
      </w:pPr>
    </w:p>
    <w:p w14:paraId="41ADBF6E" w14:textId="14C18A5F" w:rsidR="008119A9" w:rsidRPr="00BC660C" w:rsidRDefault="005E1FA4" w:rsidP="00467137">
      <w:pPr>
        <w:rPr>
          <w:rFonts w:ascii="Arial" w:hAnsi="Arial" w:cs="Arial"/>
          <w:b/>
          <w:bCs/>
          <w:sz w:val="22"/>
          <w:szCs w:val="22"/>
        </w:rPr>
      </w:pPr>
      <w:r>
        <w:rPr>
          <w:noProof/>
          <w:lang w:eastAsia="en-NZ"/>
        </w:rPr>
        <w:drawing>
          <wp:inline distT="0" distB="0" distL="0" distR="0" wp14:anchorId="1F419589" wp14:editId="0BB6D585">
            <wp:extent cx="5547995" cy="3094252"/>
            <wp:effectExtent l="0" t="0" r="0" b="0"/>
            <wp:docPr id="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71380" cy="3107294"/>
                    </a:xfrm>
                    <a:prstGeom prst="rect">
                      <a:avLst/>
                    </a:prstGeom>
                    <a:noFill/>
                    <a:ln>
                      <a:noFill/>
                    </a:ln>
                  </pic:spPr>
                </pic:pic>
              </a:graphicData>
            </a:graphic>
          </wp:inline>
        </w:drawing>
      </w:r>
    </w:p>
    <w:p w14:paraId="67EBA248" w14:textId="7665A7B8" w:rsidR="00BC660C" w:rsidRPr="00E348F9" w:rsidRDefault="000C3DD8" w:rsidP="00467137">
      <w:pPr>
        <w:outlineLvl w:val="0"/>
        <w:rPr>
          <w:rFonts w:ascii="Arial" w:hAnsi="Arial" w:cs="Arial"/>
          <w:bCs/>
          <w:i/>
          <w:iCs/>
          <w:sz w:val="18"/>
          <w:szCs w:val="18"/>
        </w:rPr>
      </w:pPr>
      <w:r w:rsidRPr="00E348F9">
        <w:rPr>
          <w:rFonts w:ascii="Arial" w:hAnsi="Arial" w:cs="Arial"/>
          <w:bCs/>
          <w:i/>
          <w:iCs/>
          <w:sz w:val="18"/>
          <w:szCs w:val="18"/>
        </w:rPr>
        <w:t xml:space="preserve">Graph 1: </w:t>
      </w:r>
      <w:r w:rsidR="00F379E9">
        <w:rPr>
          <w:rFonts w:ascii="Arial" w:hAnsi="Arial" w:cs="Arial"/>
          <w:i/>
          <w:iCs/>
          <w:color w:val="222222"/>
          <w:sz w:val="18"/>
          <w:szCs w:val="18"/>
        </w:rPr>
        <w:t>S</w:t>
      </w:r>
      <w:r w:rsidRPr="00E348F9">
        <w:rPr>
          <w:rFonts w:ascii="Arial" w:hAnsi="Arial" w:cs="Arial"/>
          <w:i/>
          <w:iCs/>
          <w:color w:val="222222"/>
          <w:sz w:val="18"/>
          <w:szCs w:val="18"/>
        </w:rPr>
        <w:t>chool trips by total distance</w:t>
      </w:r>
    </w:p>
    <w:p w14:paraId="79D90DEA" w14:textId="4CFBA896" w:rsidR="00791BBA" w:rsidRDefault="00791BBA" w:rsidP="00924DB5">
      <w:pPr>
        <w:widowControl/>
        <w:autoSpaceDE/>
        <w:autoSpaceDN/>
        <w:adjustRightInd/>
        <w:rPr>
          <w:rFonts w:ascii="Arial" w:hAnsi="Arial" w:cs="Arial"/>
          <w:b/>
          <w:bCs/>
          <w:color w:val="222222"/>
          <w:lang w:eastAsia="en-NZ"/>
        </w:rPr>
      </w:pPr>
      <w:r>
        <w:rPr>
          <w:rFonts w:ascii="Arial" w:hAnsi="Arial" w:cs="Arial"/>
          <w:b/>
          <w:bCs/>
          <w:color w:val="222222"/>
          <w:lang w:eastAsia="en-NZ"/>
        </w:rPr>
        <w:br w:type="page"/>
      </w:r>
    </w:p>
    <w:p w14:paraId="432022C3" w14:textId="1C9B7C9A" w:rsidR="007D6BAB" w:rsidRPr="00842647" w:rsidRDefault="007D6BAB" w:rsidP="00723E8D">
      <w:pPr>
        <w:shd w:val="clear" w:color="auto" w:fill="FFFFFF"/>
        <w:spacing w:line="480" w:lineRule="auto"/>
        <w:rPr>
          <w:rFonts w:ascii="Arial" w:hAnsi="Arial" w:cs="Arial"/>
          <w:b/>
          <w:bCs/>
          <w:color w:val="222222"/>
          <w:lang w:eastAsia="en-NZ"/>
        </w:rPr>
      </w:pPr>
      <w:r w:rsidRPr="00842647">
        <w:rPr>
          <w:rFonts w:ascii="Arial" w:hAnsi="Arial" w:cs="Arial"/>
          <w:b/>
          <w:bCs/>
          <w:color w:val="222222"/>
          <w:lang w:eastAsia="en-NZ"/>
        </w:rPr>
        <w:lastRenderedPageBreak/>
        <w:t>Trip performance</w:t>
      </w:r>
    </w:p>
    <w:p w14:paraId="42E2797E" w14:textId="22291129" w:rsidR="007D6BAB" w:rsidRPr="00720174" w:rsidRDefault="007D6BAB" w:rsidP="0042454E">
      <w:pPr>
        <w:pStyle w:val="ListParagraph"/>
        <w:numPr>
          <w:ilvl w:val="0"/>
          <w:numId w:val="4"/>
        </w:numPr>
        <w:shd w:val="clear" w:color="auto" w:fill="FFFFFF"/>
        <w:jc w:val="both"/>
        <w:rPr>
          <w:rFonts w:ascii="Arial" w:eastAsia="Times New Roman" w:hAnsi="Arial" w:cs="Arial"/>
          <w:color w:val="222222"/>
          <w:sz w:val="22"/>
          <w:szCs w:val="22"/>
        </w:rPr>
      </w:pPr>
      <w:r w:rsidRPr="00720174">
        <w:rPr>
          <w:rFonts w:ascii="Arial" w:eastAsia="Times New Roman" w:hAnsi="Arial" w:cs="Arial"/>
          <w:color w:val="222222"/>
          <w:sz w:val="22"/>
          <w:szCs w:val="22"/>
        </w:rPr>
        <w:t>School bus trips do not perform as punctually as urban trips. But for good reason</w:t>
      </w:r>
      <w:r w:rsidR="00791BBA">
        <w:rPr>
          <w:rFonts w:ascii="Arial" w:eastAsia="Times New Roman" w:hAnsi="Arial" w:cs="Arial"/>
          <w:color w:val="222222"/>
          <w:sz w:val="22"/>
          <w:szCs w:val="22"/>
        </w:rPr>
        <w:t>:</w:t>
      </w:r>
    </w:p>
    <w:p w14:paraId="055BAAC6" w14:textId="4CDEABDA" w:rsidR="007D6BAB" w:rsidRPr="00720174" w:rsidRDefault="007D6BAB" w:rsidP="0042454E">
      <w:pPr>
        <w:pStyle w:val="ListParagraph"/>
        <w:numPr>
          <w:ilvl w:val="1"/>
          <w:numId w:val="4"/>
        </w:numPr>
        <w:shd w:val="clear" w:color="auto" w:fill="FFFFFF"/>
        <w:ind w:left="1434" w:hanging="357"/>
        <w:jc w:val="both"/>
        <w:rPr>
          <w:rFonts w:ascii="Arial" w:eastAsia="Times New Roman" w:hAnsi="Arial" w:cs="Arial"/>
          <w:color w:val="222222"/>
          <w:sz w:val="22"/>
          <w:szCs w:val="22"/>
        </w:rPr>
      </w:pPr>
      <w:r w:rsidRPr="00720174">
        <w:rPr>
          <w:rFonts w:ascii="Arial" w:eastAsia="Times New Roman" w:hAnsi="Arial" w:cs="Arial"/>
          <w:color w:val="222222"/>
          <w:sz w:val="22"/>
          <w:szCs w:val="22"/>
        </w:rPr>
        <w:t>Outbound school trips are less punctual especially as they tend to wait and depart depending on speed of loading, often controlled by school staff, and school finishing times</w:t>
      </w:r>
      <w:r w:rsidR="00791BBA">
        <w:rPr>
          <w:rFonts w:ascii="Arial" w:eastAsia="Times New Roman" w:hAnsi="Arial" w:cs="Arial"/>
          <w:color w:val="222222"/>
          <w:sz w:val="22"/>
          <w:szCs w:val="22"/>
        </w:rPr>
        <w:t>;</w:t>
      </w:r>
    </w:p>
    <w:p w14:paraId="07D556D6" w14:textId="71255F34" w:rsidR="00BC660C" w:rsidRPr="00720174" w:rsidRDefault="007D6BAB" w:rsidP="0042454E">
      <w:pPr>
        <w:pStyle w:val="ListParagraph"/>
        <w:numPr>
          <w:ilvl w:val="1"/>
          <w:numId w:val="4"/>
        </w:numPr>
        <w:shd w:val="clear" w:color="auto" w:fill="FFFFFF"/>
        <w:ind w:left="1434" w:hanging="357"/>
        <w:jc w:val="both"/>
        <w:rPr>
          <w:rFonts w:ascii="Arial" w:eastAsia="Times New Roman" w:hAnsi="Arial" w:cs="Arial"/>
          <w:color w:val="222222"/>
          <w:sz w:val="22"/>
          <w:szCs w:val="22"/>
        </w:rPr>
      </w:pPr>
      <w:r w:rsidRPr="00720174">
        <w:rPr>
          <w:rFonts w:ascii="Arial" w:eastAsia="Times New Roman" w:hAnsi="Arial" w:cs="Arial"/>
          <w:color w:val="222222"/>
          <w:sz w:val="22"/>
          <w:szCs w:val="22"/>
        </w:rPr>
        <w:t xml:space="preserve">This is especially the case for primary school </w:t>
      </w:r>
      <w:r w:rsidR="00791BBA" w:rsidRPr="00720174">
        <w:rPr>
          <w:rFonts w:ascii="Arial" w:eastAsia="Times New Roman" w:hAnsi="Arial" w:cs="Arial"/>
          <w:color w:val="222222"/>
          <w:sz w:val="22"/>
          <w:szCs w:val="22"/>
        </w:rPr>
        <w:t>trips,</w:t>
      </w:r>
      <w:r w:rsidRPr="00720174">
        <w:rPr>
          <w:rFonts w:ascii="Arial" w:eastAsia="Times New Roman" w:hAnsi="Arial" w:cs="Arial"/>
          <w:color w:val="222222"/>
          <w:sz w:val="22"/>
          <w:szCs w:val="22"/>
        </w:rPr>
        <w:t xml:space="preserve"> as they need to be corralled more.</w:t>
      </w:r>
    </w:p>
    <w:p w14:paraId="19D0FE30" w14:textId="77777777" w:rsidR="006D0FA4" w:rsidRPr="006D0FA4" w:rsidRDefault="006D0FA4" w:rsidP="006D0FA4">
      <w:pPr>
        <w:pStyle w:val="ListParagraph"/>
        <w:shd w:val="clear" w:color="auto" w:fill="FFFFFF"/>
        <w:spacing w:after="120"/>
        <w:ind w:left="1440"/>
        <w:jc w:val="both"/>
        <w:rPr>
          <w:rFonts w:ascii="Arial" w:eastAsia="Times New Roman" w:hAnsi="Arial" w:cs="Arial"/>
          <w:color w:val="222222"/>
          <w:sz w:val="20"/>
          <w:szCs w:val="20"/>
        </w:rPr>
      </w:pPr>
    </w:p>
    <w:p w14:paraId="7FAAC205" w14:textId="77777777" w:rsidR="00842647" w:rsidRPr="00842647" w:rsidRDefault="00842647" w:rsidP="00723E8D">
      <w:pPr>
        <w:shd w:val="clear" w:color="auto" w:fill="FFFFFF"/>
        <w:spacing w:line="480" w:lineRule="auto"/>
        <w:rPr>
          <w:rFonts w:ascii="Arial" w:hAnsi="Arial" w:cs="Arial"/>
          <w:b/>
          <w:bCs/>
          <w:color w:val="222222"/>
          <w:lang w:eastAsia="en-NZ"/>
        </w:rPr>
      </w:pPr>
      <w:r w:rsidRPr="00842647">
        <w:rPr>
          <w:rFonts w:ascii="Arial" w:hAnsi="Arial" w:cs="Arial"/>
          <w:b/>
          <w:bCs/>
          <w:color w:val="222222"/>
          <w:lang w:eastAsia="en-NZ"/>
        </w:rPr>
        <w:t xml:space="preserve">Models of bus and their COLs </w:t>
      </w:r>
    </w:p>
    <w:p w14:paraId="54E2494E" w14:textId="6A5622AC" w:rsidR="00842647" w:rsidRPr="00367BCB" w:rsidRDefault="00842647" w:rsidP="0042454E">
      <w:pPr>
        <w:pStyle w:val="ListParagraph"/>
        <w:numPr>
          <w:ilvl w:val="0"/>
          <w:numId w:val="4"/>
        </w:numPr>
        <w:shd w:val="clear" w:color="auto" w:fill="FFFFFF"/>
        <w:ind w:left="714" w:hanging="357"/>
        <w:jc w:val="both"/>
        <w:rPr>
          <w:rFonts w:ascii="Arial" w:eastAsia="Times New Roman" w:hAnsi="Arial" w:cs="Arial"/>
          <w:color w:val="222222"/>
          <w:sz w:val="22"/>
          <w:szCs w:val="22"/>
          <w:u w:val="single"/>
        </w:rPr>
      </w:pPr>
      <w:r w:rsidRPr="00367BCB">
        <w:rPr>
          <w:rFonts w:ascii="Arial" w:eastAsia="Times New Roman" w:hAnsi="Arial" w:cs="Arial"/>
          <w:color w:val="222222"/>
          <w:sz w:val="22"/>
          <w:szCs w:val="22"/>
        </w:rPr>
        <w:t xml:space="preserve">The buses used were nearly all buses that are used for </w:t>
      </w:r>
      <w:r w:rsidR="00255F09" w:rsidRPr="00367BCB">
        <w:rPr>
          <w:rFonts w:ascii="Arial" w:eastAsia="Times New Roman" w:hAnsi="Arial" w:cs="Arial"/>
          <w:color w:val="222222"/>
          <w:sz w:val="22"/>
          <w:szCs w:val="22"/>
        </w:rPr>
        <w:t>u</w:t>
      </w:r>
      <w:r w:rsidRPr="00367BCB">
        <w:rPr>
          <w:rFonts w:ascii="Arial" w:eastAsia="Times New Roman" w:hAnsi="Arial" w:cs="Arial"/>
          <w:color w:val="222222"/>
          <w:sz w:val="22"/>
          <w:szCs w:val="22"/>
        </w:rPr>
        <w:t xml:space="preserve">rban services as well. The average age of buses used is 8yrs old. By international standards this is good. </w:t>
      </w:r>
    </w:p>
    <w:p w14:paraId="0823092F" w14:textId="77777777" w:rsidR="00842647" w:rsidRPr="00367BCB" w:rsidRDefault="00842647" w:rsidP="0042454E">
      <w:pPr>
        <w:pStyle w:val="ListParagraph"/>
        <w:numPr>
          <w:ilvl w:val="0"/>
          <w:numId w:val="4"/>
        </w:numPr>
        <w:shd w:val="clear" w:color="auto" w:fill="FFFFFF"/>
        <w:ind w:left="714" w:hanging="357"/>
        <w:jc w:val="both"/>
        <w:rPr>
          <w:rFonts w:ascii="Arial" w:eastAsia="Times New Roman" w:hAnsi="Arial" w:cs="Arial"/>
          <w:color w:val="222222"/>
          <w:sz w:val="22"/>
          <w:szCs w:val="22"/>
          <w:u w:val="single"/>
        </w:rPr>
      </w:pPr>
      <w:r w:rsidRPr="00367BCB">
        <w:rPr>
          <w:rFonts w:ascii="Arial" w:eastAsia="Times New Roman" w:hAnsi="Arial" w:cs="Arial"/>
          <w:color w:val="222222"/>
          <w:sz w:val="22"/>
          <w:szCs w:val="22"/>
        </w:rPr>
        <w:t>Here is a breakdown of vehicle models used for school buses on a typical day. There are about 60 different models. Some are used more than others, and this reflects the overall fleet composition.</w:t>
      </w:r>
    </w:p>
    <w:p w14:paraId="6F113E79" w14:textId="77777777" w:rsidR="00BC660C" w:rsidRPr="00D237A0" w:rsidRDefault="00BC660C" w:rsidP="00D237A0"/>
    <w:p w14:paraId="2A98285A" w14:textId="77777777" w:rsidR="00DB52D6" w:rsidRPr="00215505" w:rsidRDefault="00DB52D6" w:rsidP="00D237A0"/>
    <w:p w14:paraId="21089B43" w14:textId="4DEA77CB" w:rsidR="00BC660C" w:rsidRPr="00D237A0" w:rsidRDefault="005E1FA4" w:rsidP="00D237A0">
      <w:pPr>
        <w:rPr>
          <w:rFonts w:ascii="Arial" w:hAnsi="Arial"/>
          <w:sz w:val="28"/>
        </w:rPr>
      </w:pPr>
      <w:r>
        <w:rPr>
          <w:noProof/>
          <w:lang w:eastAsia="en-NZ"/>
        </w:rPr>
        <w:drawing>
          <wp:inline distT="0" distB="0" distL="0" distR="0" wp14:anchorId="5050EE70" wp14:editId="5AD0B239">
            <wp:extent cx="5753100" cy="2377692"/>
            <wp:effectExtent l="0" t="0" r="0" b="3810"/>
            <wp:docPr id="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77536" cy="2387791"/>
                    </a:xfrm>
                    <a:prstGeom prst="rect">
                      <a:avLst/>
                    </a:prstGeom>
                    <a:noFill/>
                    <a:ln>
                      <a:noFill/>
                    </a:ln>
                  </pic:spPr>
                </pic:pic>
              </a:graphicData>
            </a:graphic>
          </wp:inline>
        </w:drawing>
      </w:r>
    </w:p>
    <w:p w14:paraId="4531371E" w14:textId="50F995CF" w:rsidR="00BC660C" w:rsidRPr="00E348F9" w:rsidRDefault="00A866C3" w:rsidP="00467137">
      <w:pPr>
        <w:outlineLvl w:val="0"/>
        <w:rPr>
          <w:rFonts w:ascii="Arial" w:hAnsi="Arial" w:cs="Arial"/>
          <w:bCs/>
          <w:i/>
          <w:iCs/>
          <w:sz w:val="18"/>
          <w:szCs w:val="18"/>
        </w:rPr>
      </w:pPr>
      <w:r w:rsidRPr="00E348F9">
        <w:rPr>
          <w:rFonts w:ascii="Arial" w:hAnsi="Arial" w:cs="Arial"/>
          <w:bCs/>
          <w:i/>
          <w:iCs/>
          <w:sz w:val="18"/>
          <w:szCs w:val="18"/>
        </w:rPr>
        <w:t>Graph</w:t>
      </w:r>
      <w:r w:rsidR="00F379E9">
        <w:rPr>
          <w:rFonts w:ascii="Arial" w:hAnsi="Arial" w:cs="Arial"/>
          <w:bCs/>
          <w:i/>
          <w:iCs/>
          <w:sz w:val="18"/>
          <w:szCs w:val="18"/>
        </w:rPr>
        <w:t xml:space="preserve"> </w:t>
      </w:r>
      <w:r w:rsidRPr="00E348F9">
        <w:rPr>
          <w:rFonts w:ascii="Arial" w:hAnsi="Arial" w:cs="Arial"/>
          <w:bCs/>
          <w:i/>
          <w:iCs/>
          <w:sz w:val="18"/>
          <w:szCs w:val="18"/>
        </w:rPr>
        <w:t xml:space="preserve">2: </w:t>
      </w:r>
      <w:r w:rsidR="00F379E9">
        <w:rPr>
          <w:rFonts w:ascii="Arial" w:hAnsi="Arial" w:cs="Arial"/>
          <w:bCs/>
          <w:i/>
          <w:iCs/>
          <w:sz w:val="18"/>
          <w:szCs w:val="18"/>
        </w:rPr>
        <w:t>V</w:t>
      </w:r>
      <w:r w:rsidRPr="00E348F9">
        <w:rPr>
          <w:rFonts w:ascii="Arial" w:hAnsi="Arial" w:cs="Arial"/>
          <w:bCs/>
          <w:i/>
          <w:iCs/>
          <w:sz w:val="18"/>
          <w:szCs w:val="18"/>
        </w:rPr>
        <w:t>ehicle models used for school buses on a typical day</w:t>
      </w:r>
    </w:p>
    <w:p w14:paraId="77A1CB8A" w14:textId="150A5EBA" w:rsidR="00DB52D6" w:rsidRPr="00D237A0" w:rsidRDefault="00DB52D6" w:rsidP="00924DB5"/>
    <w:p w14:paraId="2078A222" w14:textId="3EB7D374" w:rsidR="003F4B51" w:rsidRPr="004D546E" w:rsidRDefault="003F4B51" w:rsidP="003F4B51">
      <w:pPr>
        <w:shd w:val="clear" w:color="auto" w:fill="FFFFFF"/>
        <w:rPr>
          <w:rFonts w:ascii="Arial" w:hAnsi="Arial" w:cs="Arial"/>
          <w:bCs/>
          <w:color w:val="222222"/>
          <w:sz w:val="22"/>
          <w:szCs w:val="22"/>
          <w:lang w:eastAsia="en-NZ"/>
        </w:rPr>
      </w:pPr>
      <w:r w:rsidRPr="004D546E">
        <w:rPr>
          <w:rFonts w:ascii="Arial" w:hAnsi="Arial" w:cs="Arial"/>
          <w:bCs/>
          <w:color w:val="222222"/>
          <w:sz w:val="22"/>
          <w:szCs w:val="22"/>
          <w:lang w:eastAsia="en-NZ"/>
        </w:rPr>
        <w:t xml:space="preserve">When </w:t>
      </w:r>
      <w:r w:rsidR="00F379E9">
        <w:rPr>
          <w:rFonts w:ascii="Arial" w:hAnsi="Arial" w:cs="Arial"/>
          <w:bCs/>
          <w:color w:val="222222"/>
          <w:sz w:val="22"/>
          <w:szCs w:val="22"/>
          <w:lang w:eastAsia="en-NZ"/>
        </w:rPr>
        <w:t>considering</w:t>
      </w:r>
      <w:r w:rsidRPr="004D546E">
        <w:rPr>
          <w:rFonts w:ascii="Arial" w:hAnsi="Arial" w:cs="Arial"/>
          <w:bCs/>
          <w:color w:val="222222"/>
          <w:sz w:val="22"/>
          <w:szCs w:val="22"/>
          <w:lang w:eastAsia="en-NZ"/>
        </w:rPr>
        <w:t xml:space="preserve"> the different COL</w:t>
      </w:r>
      <w:r w:rsidR="00791BBA">
        <w:rPr>
          <w:rFonts w:ascii="Arial" w:hAnsi="Arial" w:cs="Arial"/>
          <w:bCs/>
          <w:color w:val="222222"/>
          <w:sz w:val="22"/>
          <w:szCs w:val="22"/>
          <w:lang w:eastAsia="en-NZ"/>
        </w:rPr>
        <w:t>s</w:t>
      </w:r>
      <w:r w:rsidRPr="004D546E">
        <w:rPr>
          <w:rFonts w:ascii="Arial" w:hAnsi="Arial" w:cs="Arial"/>
          <w:bCs/>
          <w:color w:val="222222"/>
          <w:sz w:val="22"/>
          <w:szCs w:val="22"/>
          <w:lang w:eastAsia="en-NZ"/>
        </w:rPr>
        <w:t xml:space="preserve"> for each model there is a clear trend</w:t>
      </w:r>
      <w:r w:rsidR="009E39DA">
        <w:rPr>
          <w:rFonts w:ascii="Arial" w:hAnsi="Arial" w:cs="Arial"/>
          <w:bCs/>
          <w:color w:val="222222"/>
          <w:sz w:val="22"/>
          <w:szCs w:val="22"/>
          <w:lang w:eastAsia="en-NZ"/>
        </w:rPr>
        <w:t>:</w:t>
      </w:r>
    </w:p>
    <w:p w14:paraId="1ABAE159" w14:textId="77777777" w:rsidR="00053512" w:rsidRPr="00FD2F81" w:rsidRDefault="00053512" w:rsidP="003F4B51">
      <w:pPr>
        <w:shd w:val="clear" w:color="auto" w:fill="FFFFFF"/>
        <w:rPr>
          <w:rFonts w:ascii="Arial" w:hAnsi="Arial" w:cs="Arial"/>
          <w:b/>
          <w:color w:val="222222"/>
          <w:sz w:val="20"/>
          <w:szCs w:val="20"/>
          <w:lang w:eastAsia="en-NZ"/>
        </w:rPr>
      </w:pPr>
    </w:p>
    <w:p w14:paraId="49E0C722" w14:textId="32841055" w:rsidR="00DB52D6" w:rsidRPr="00D237A0" w:rsidRDefault="005E1FA4" w:rsidP="00D237A0">
      <w:pPr>
        <w:rPr>
          <w:rFonts w:ascii="Arial" w:hAnsi="Arial"/>
          <w:sz w:val="28"/>
        </w:rPr>
      </w:pPr>
      <w:r w:rsidRPr="00D237A0">
        <w:rPr>
          <w:noProof/>
        </w:rPr>
        <w:drawing>
          <wp:inline distT="0" distB="0" distL="0" distR="0" wp14:anchorId="1A1A726A" wp14:editId="06709A91">
            <wp:extent cx="6089650" cy="2226621"/>
            <wp:effectExtent l="0" t="0" r="6350" b="2540"/>
            <wp:docPr id="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04842" cy="2232176"/>
                    </a:xfrm>
                    <a:prstGeom prst="rect">
                      <a:avLst/>
                    </a:prstGeom>
                    <a:noFill/>
                    <a:ln>
                      <a:noFill/>
                    </a:ln>
                  </pic:spPr>
                </pic:pic>
              </a:graphicData>
            </a:graphic>
          </wp:inline>
        </w:drawing>
      </w:r>
    </w:p>
    <w:p w14:paraId="71F73FF4" w14:textId="7397B0A0" w:rsidR="00E348F9" w:rsidRDefault="00E348F9" w:rsidP="00467137">
      <w:pPr>
        <w:outlineLvl w:val="0"/>
        <w:rPr>
          <w:rFonts w:ascii="Arial" w:hAnsi="Arial" w:cs="Arial"/>
          <w:bCs/>
          <w:i/>
          <w:iCs/>
          <w:sz w:val="18"/>
          <w:szCs w:val="18"/>
        </w:rPr>
      </w:pPr>
      <w:r w:rsidRPr="00E348F9">
        <w:rPr>
          <w:rFonts w:ascii="Arial" w:hAnsi="Arial" w:cs="Arial"/>
          <w:bCs/>
          <w:i/>
          <w:iCs/>
          <w:sz w:val="18"/>
          <w:szCs w:val="18"/>
        </w:rPr>
        <w:t>Graph</w:t>
      </w:r>
      <w:r w:rsidR="00A87279">
        <w:rPr>
          <w:rFonts w:ascii="Arial" w:hAnsi="Arial" w:cs="Arial"/>
          <w:bCs/>
          <w:i/>
          <w:iCs/>
          <w:sz w:val="18"/>
          <w:szCs w:val="18"/>
        </w:rPr>
        <w:t xml:space="preserve"> </w:t>
      </w:r>
      <w:r w:rsidRPr="00E348F9">
        <w:rPr>
          <w:rFonts w:ascii="Arial" w:hAnsi="Arial" w:cs="Arial"/>
          <w:bCs/>
          <w:i/>
          <w:iCs/>
          <w:sz w:val="18"/>
          <w:szCs w:val="18"/>
        </w:rPr>
        <w:t>3: Total primary/secondary/intermediate COL and bus mode</w:t>
      </w:r>
    </w:p>
    <w:p w14:paraId="047944E0" w14:textId="77777777" w:rsidR="00C73E47" w:rsidRPr="00D237A0" w:rsidRDefault="00C73E47" w:rsidP="00124F05"/>
    <w:p w14:paraId="64EDE7B8" w14:textId="6C6E9CA3" w:rsidR="00610683" w:rsidRPr="00720174" w:rsidRDefault="00610683" w:rsidP="0019774B">
      <w:pPr>
        <w:pStyle w:val="ListParagraph"/>
        <w:numPr>
          <w:ilvl w:val="0"/>
          <w:numId w:val="5"/>
        </w:numPr>
        <w:shd w:val="clear" w:color="auto" w:fill="FFFFFF"/>
        <w:ind w:left="714" w:hanging="357"/>
        <w:jc w:val="both"/>
        <w:rPr>
          <w:rFonts w:ascii="Arial" w:eastAsia="Times New Roman" w:hAnsi="Arial" w:cs="Arial"/>
          <w:color w:val="222222"/>
          <w:sz w:val="22"/>
          <w:szCs w:val="22"/>
        </w:rPr>
      </w:pPr>
      <w:r w:rsidRPr="00720174">
        <w:rPr>
          <w:rFonts w:ascii="Arial" w:eastAsia="Times New Roman" w:hAnsi="Arial" w:cs="Arial"/>
          <w:color w:val="222222"/>
          <w:sz w:val="22"/>
          <w:szCs w:val="22"/>
        </w:rPr>
        <w:t>Primary COL and Intermediate COL</w:t>
      </w:r>
      <w:r w:rsidR="00791BBA">
        <w:rPr>
          <w:rFonts w:ascii="Arial" w:eastAsia="Times New Roman" w:hAnsi="Arial" w:cs="Arial"/>
          <w:color w:val="222222"/>
          <w:sz w:val="22"/>
          <w:szCs w:val="22"/>
        </w:rPr>
        <w:t>s</w:t>
      </w:r>
      <w:r w:rsidRPr="00720174">
        <w:rPr>
          <w:rFonts w:ascii="Arial" w:eastAsia="Times New Roman" w:hAnsi="Arial" w:cs="Arial"/>
          <w:color w:val="222222"/>
          <w:sz w:val="22"/>
          <w:szCs w:val="22"/>
        </w:rPr>
        <w:t xml:space="preserve"> are often the same</w:t>
      </w:r>
      <w:r w:rsidR="005C4249">
        <w:rPr>
          <w:rFonts w:ascii="Arial" w:eastAsia="Times New Roman" w:hAnsi="Arial" w:cs="Arial"/>
          <w:color w:val="222222"/>
          <w:sz w:val="22"/>
          <w:szCs w:val="22"/>
        </w:rPr>
        <w:t>.</w:t>
      </w:r>
    </w:p>
    <w:p w14:paraId="15DF592F" w14:textId="77777777" w:rsidR="00610683" w:rsidRPr="00720174" w:rsidRDefault="00610683" w:rsidP="0019774B">
      <w:pPr>
        <w:pStyle w:val="ListParagraph"/>
        <w:numPr>
          <w:ilvl w:val="0"/>
          <w:numId w:val="5"/>
        </w:numPr>
        <w:shd w:val="clear" w:color="auto" w:fill="FFFFFF"/>
        <w:ind w:left="714" w:hanging="357"/>
        <w:jc w:val="both"/>
        <w:rPr>
          <w:rFonts w:ascii="Arial" w:eastAsia="Times New Roman" w:hAnsi="Arial" w:cs="Arial"/>
          <w:color w:val="222222"/>
          <w:sz w:val="22"/>
          <w:szCs w:val="22"/>
        </w:rPr>
      </w:pPr>
      <w:r w:rsidRPr="00720174">
        <w:rPr>
          <w:rFonts w:ascii="Arial" w:eastAsia="Times New Roman" w:hAnsi="Arial" w:cs="Arial"/>
          <w:color w:val="222222"/>
          <w:sz w:val="22"/>
          <w:szCs w:val="22"/>
        </w:rPr>
        <w:t>Secondary and Adult COLS are often the same</w:t>
      </w:r>
      <w:r w:rsidR="005C4249">
        <w:rPr>
          <w:rFonts w:ascii="Arial" w:eastAsia="Times New Roman" w:hAnsi="Arial" w:cs="Arial"/>
          <w:color w:val="222222"/>
          <w:sz w:val="22"/>
          <w:szCs w:val="22"/>
        </w:rPr>
        <w:t>.</w:t>
      </w:r>
    </w:p>
    <w:p w14:paraId="346D23A9" w14:textId="77777777" w:rsidR="00610683" w:rsidRPr="00720174" w:rsidRDefault="00610683" w:rsidP="0019774B">
      <w:pPr>
        <w:pStyle w:val="ListParagraph"/>
        <w:numPr>
          <w:ilvl w:val="0"/>
          <w:numId w:val="5"/>
        </w:numPr>
        <w:shd w:val="clear" w:color="auto" w:fill="FFFFFF"/>
        <w:ind w:left="714" w:hanging="357"/>
        <w:jc w:val="both"/>
        <w:rPr>
          <w:rFonts w:ascii="Arial" w:eastAsia="Times New Roman" w:hAnsi="Arial" w:cs="Arial"/>
          <w:color w:val="222222"/>
          <w:sz w:val="22"/>
          <w:szCs w:val="22"/>
        </w:rPr>
      </w:pPr>
      <w:r w:rsidRPr="00720174">
        <w:rPr>
          <w:rFonts w:ascii="Arial" w:eastAsia="Times New Roman" w:hAnsi="Arial" w:cs="Arial"/>
          <w:color w:val="222222"/>
          <w:sz w:val="22"/>
          <w:szCs w:val="22"/>
        </w:rPr>
        <w:t xml:space="preserve">The difference between these 2 COL groupings is 20-25 places for most models. </w:t>
      </w:r>
    </w:p>
    <w:p w14:paraId="6848DF58" w14:textId="77777777" w:rsidR="0019774B" w:rsidRDefault="00610683" w:rsidP="0019774B">
      <w:pPr>
        <w:pStyle w:val="ListParagraph"/>
        <w:numPr>
          <w:ilvl w:val="0"/>
          <w:numId w:val="5"/>
        </w:numPr>
        <w:shd w:val="clear" w:color="auto" w:fill="FFFFFF"/>
        <w:ind w:left="714" w:hanging="357"/>
        <w:jc w:val="both"/>
        <w:rPr>
          <w:rFonts w:ascii="Arial" w:eastAsia="Times New Roman" w:hAnsi="Arial" w:cs="Arial"/>
          <w:color w:val="222222"/>
          <w:sz w:val="22"/>
          <w:szCs w:val="22"/>
        </w:rPr>
      </w:pPr>
      <w:r w:rsidRPr="00720174">
        <w:rPr>
          <w:rFonts w:ascii="Arial" w:eastAsia="Times New Roman" w:hAnsi="Arial" w:cs="Arial"/>
          <w:color w:val="222222"/>
          <w:sz w:val="22"/>
          <w:szCs w:val="22"/>
        </w:rPr>
        <w:t>This equates to approximately 30% difference across most models.</w:t>
      </w:r>
    </w:p>
    <w:p w14:paraId="59FDDE17" w14:textId="68F8BC85" w:rsidR="00610683" w:rsidRPr="00D237A0" w:rsidRDefault="00610683" w:rsidP="00124F05">
      <w:pPr>
        <w:pStyle w:val="ListParagraph"/>
        <w:shd w:val="clear" w:color="auto" w:fill="FFFFFF"/>
        <w:ind w:left="714"/>
        <w:jc w:val="both"/>
        <w:rPr>
          <w:rFonts w:ascii="Arial" w:hAnsi="Arial"/>
          <w:color w:val="222222"/>
          <w:sz w:val="22"/>
        </w:rPr>
      </w:pPr>
    </w:p>
    <w:p w14:paraId="3D498939" w14:textId="3ECEA317" w:rsidR="00EE0767" w:rsidRPr="0019774B" w:rsidRDefault="005C4249" w:rsidP="00D237A0">
      <w:pPr>
        <w:shd w:val="clear" w:color="auto" w:fill="FFFFFF"/>
        <w:spacing w:after="120"/>
        <w:jc w:val="both"/>
        <w:rPr>
          <w:rFonts w:ascii="Arial" w:hAnsi="Arial" w:cs="Arial"/>
          <w:color w:val="222222"/>
          <w:sz w:val="22"/>
          <w:szCs w:val="22"/>
        </w:rPr>
      </w:pPr>
      <w:r w:rsidRPr="00D237A0">
        <w:rPr>
          <w:rFonts w:ascii="Arial" w:hAnsi="Arial" w:cs="Arial"/>
          <w:color w:val="222222"/>
          <w:sz w:val="22"/>
          <w:szCs w:val="22"/>
        </w:rPr>
        <w:t>This analysis raises a question, d</w:t>
      </w:r>
      <w:r w:rsidR="00610683" w:rsidRPr="00D237A0">
        <w:rPr>
          <w:rFonts w:ascii="Arial" w:hAnsi="Arial" w:cs="Arial"/>
          <w:color w:val="222222"/>
          <w:sz w:val="22"/>
          <w:szCs w:val="22"/>
        </w:rPr>
        <w:t>oes</w:t>
      </w:r>
      <w:r w:rsidR="00610683" w:rsidRPr="00124F05">
        <w:rPr>
          <w:rFonts w:ascii="Arial" w:hAnsi="Arial"/>
          <w:color w:val="222222"/>
          <w:sz w:val="22"/>
        </w:rPr>
        <w:t xml:space="preserve"> a primary student use 30% less seating and standing room than a secondary student?</w:t>
      </w:r>
    </w:p>
    <w:p w14:paraId="05E3512E" w14:textId="77777777" w:rsidR="009E39DA" w:rsidRPr="007A6AC5" w:rsidRDefault="009E39DA" w:rsidP="00D237A0">
      <w:pPr>
        <w:shd w:val="clear" w:color="auto" w:fill="FFFFFF"/>
        <w:spacing w:after="120"/>
        <w:jc w:val="both"/>
        <w:rPr>
          <w:rFonts w:ascii="Arial" w:hAnsi="Arial" w:cs="Arial"/>
          <w:color w:val="222222"/>
          <w:sz w:val="22"/>
          <w:szCs w:val="22"/>
        </w:rPr>
      </w:pPr>
    </w:p>
    <w:p w14:paraId="1DD83EC6" w14:textId="650AD629" w:rsidR="009E62AA" w:rsidRPr="00FB4363" w:rsidRDefault="00974F98" w:rsidP="007A6AC5">
      <w:pPr>
        <w:spacing w:line="480" w:lineRule="auto"/>
        <w:outlineLvl w:val="0"/>
        <w:rPr>
          <w:rFonts w:ascii="Arial" w:hAnsi="Arial" w:cs="Arial"/>
          <w:b/>
          <w:bCs/>
          <w:color w:val="222222"/>
          <w:sz w:val="28"/>
          <w:szCs w:val="28"/>
          <w:lang w:eastAsia="en-NZ"/>
        </w:rPr>
      </w:pPr>
      <w:r w:rsidRPr="007A6AC5">
        <w:rPr>
          <w:rFonts w:ascii="Arial" w:hAnsi="Arial"/>
          <w:b/>
          <w:sz w:val="28"/>
        </w:rPr>
        <w:t>FINDINGS AND DISCUSSION</w:t>
      </w:r>
    </w:p>
    <w:p w14:paraId="0B64E52F" w14:textId="5E4F8B54" w:rsidR="00DF5A71" w:rsidRDefault="00DF5A71" w:rsidP="00DF5A71">
      <w:pPr>
        <w:shd w:val="clear" w:color="auto" w:fill="FFFFFF"/>
        <w:rPr>
          <w:rFonts w:ascii="Arial" w:hAnsi="Arial" w:cs="Arial"/>
          <w:b/>
          <w:bCs/>
          <w:color w:val="222222"/>
          <w:lang w:eastAsia="en-NZ"/>
        </w:rPr>
      </w:pPr>
      <w:r w:rsidRPr="00DF5A71">
        <w:rPr>
          <w:rFonts w:ascii="Arial" w:hAnsi="Arial" w:cs="Arial"/>
          <w:b/>
          <w:bCs/>
          <w:color w:val="222222"/>
          <w:lang w:eastAsia="en-NZ"/>
        </w:rPr>
        <w:t>Observations around passengers their behaviour and their bus</w:t>
      </w:r>
      <w:r w:rsidR="00514504">
        <w:rPr>
          <w:rFonts w:ascii="Arial" w:hAnsi="Arial" w:cs="Arial"/>
          <w:b/>
          <w:bCs/>
          <w:color w:val="222222"/>
          <w:lang w:eastAsia="en-NZ"/>
        </w:rPr>
        <w:t>:</w:t>
      </w:r>
    </w:p>
    <w:p w14:paraId="4F3FADB4" w14:textId="77777777" w:rsidR="00DF5A71" w:rsidRPr="00DF5A71" w:rsidRDefault="00DF5A71" w:rsidP="00DF5A71">
      <w:pPr>
        <w:shd w:val="clear" w:color="auto" w:fill="FFFFFF"/>
        <w:rPr>
          <w:rFonts w:ascii="Arial" w:hAnsi="Arial" w:cs="Arial"/>
          <w:b/>
          <w:bCs/>
          <w:color w:val="222222"/>
          <w:lang w:eastAsia="en-NZ"/>
        </w:rPr>
      </w:pPr>
    </w:p>
    <w:p w14:paraId="38B8EBF4" w14:textId="77777777" w:rsidR="00DF5A71" w:rsidRPr="00514504" w:rsidRDefault="00DF5A71" w:rsidP="00FB4363">
      <w:pPr>
        <w:shd w:val="clear" w:color="auto" w:fill="FFFFFF"/>
        <w:spacing w:line="480" w:lineRule="auto"/>
        <w:rPr>
          <w:rFonts w:ascii="Arial" w:hAnsi="Arial" w:cs="Arial"/>
          <w:b/>
          <w:bCs/>
          <w:color w:val="222222"/>
          <w:sz w:val="22"/>
          <w:szCs w:val="22"/>
          <w:lang w:eastAsia="en-NZ"/>
        </w:rPr>
      </w:pPr>
      <w:r w:rsidRPr="00514504">
        <w:rPr>
          <w:rFonts w:ascii="Arial" w:hAnsi="Arial" w:cs="Arial"/>
          <w:b/>
          <w:bCs/>
          <w:color w:val="222222"/>
          <w:sz w:val="22"/>
          <w:szCs w:val="22"/>
          <w:lang w:eastAsia="en-NZ"/>
        </w:rPr>
        <w:t>Primary and Intermediate</w:t>
      </w:r>
    </w:p>
    <w:p w14:paraId="2940CC1B" w14:textId="77777777" w:rsidR="00DF5A71" w:rsidRPr="007B5EF0" w:rsidRDefault="00DF5A71" w:rsidP="00EA41FF">
      <w:pPr>
        <w:pStyle w:val="ListParagraph"/>
        <w:numPr>
          <w:ilvl w:val="0"/>
          <w:numId w:val="6"/>
        </w:numPr>
        <w:shd w:val="clear" w:color="auto" w:fill="FFFFFF"/>
        <w:ind w:left="714" w:hanging="357"/>
        <w:jc w:val="both"/>
        <w:rPr>
          <w:rFonts w:ascii="Arial" w:eastAsia="Times New Roman" w:hAnsi="Arial" w:cs="Arial"/>
          <w:color w:val="222222"/>
          <w:sz w:val="22"/>
          <w:szCs w:val="22"/>
          <w:u w:val="single"/>
        </w:rPr>
      </w:pPr>
      <w:r w:rsidRPr="007B5EF0">
        <w:rPr>
          <w:rFonts w:ascii="Arial" w:eastAsia="Times New Roman" w:hAnsi="Arial" w:cs="Arial"/>
          <w:color w:val="222222"/>
          <w:sz w:val="22"/>
          <w:szCs w:val="22"/>
        </w:rPr>
        <w:t xml:space="preserve">Three students per two seats were usually achieved for primary students </w:t>
      </w:r>
      <w:r w:rsidRPr="00993869">
        <w:rPr>
          <w:rFonts w:ascii="Arial" w:eastAsia="Times New Roman" w:hAnsi="Arial" w:cs="Arial"/>
          <w:bCs/>
          <w:color w:val="222222"/>
          <w:sz w:val="22"/>
          <w:szCs w:val="22"/>
        </w:rPr>
        <w:t>only</w:t>
      </w:r>
      <w:r w:rsidRPr="007B5EF0">
        <w:rPr>
          <w:rFonts w:ascii="Arial" w:eastAsia="Times New Roman" w:hAnsi="Arial" w:cs="Arial"/>
          <w:color w:val="222222"/>
          <w:sz w:val="22"/>
          <w:szCs w:val="22"/>
        </w:rPr>
        <w:t xml:space="preserve"> when they were supervised at time of boarding at the first stop. </w:t>
      </w:r>
    </w:p>
    <w:p w14:paraId="35E2E0D4" w14:textId="77777777" w:rsidR="00DF5A71" w:rsidRPr="007B5EF0" w:rsidRDefault="00DF5A71" w:rsidP="00EA41FF">
      <w:pPr>
        <w:pStyle w:val="ListParagraph"/>
        <w:numPr>
          <w:ilvl w:val="0"/>
          <w:numId w:val="6"/>
        </w:numPr>
        <w:shd w:val="clear" w:color="auto" w:fill="FFFFFF"/>
        <w:ind w:left="714" w:hanging="357"/>
        <w:jc w:val="both"/>
        <w:rPr>
          <w:rFonts w:ascii="Arial" w:eastAsia="Times New Roman" w:hAnsi="Arial" w:cs="Arial"/>
          <w:color w:val="222222"/>
          <w:sz w:val="22"/>
          <w:szCs w:val="22"/>
          <w:u w:val="single"/>
        </w:rPr>
      </w:pPr>
      <w:r w:rsidRPr="007B5EF0">
        <w:rPr>
          <w:rFonts w:ascii="Arial" w:eastAsia="Times New Roman" w:hAnsi="Arial" w:cs="Arial"/>
          <w:color w:val="222222"/>
          <w:sz w:val="22"/>
          <w:szCs w:val="22"/>
        </w:rPr>
        <w:t xml:space="preserve">Even if students were seated according to the above guideline, </w:t>
      </w:r>
      <w:r w:rsidRPr="00993869">
        <w:rPr>
          <w:rFonts w:ascii="Arial" w:eastAsia="Times New Roman" w:hAnsi="Arial" w:cs="Arial"/>
          <w:bCs/>
          <w:color w:val="222222"/>
          <w:sz w:val="22"/>
          <w:szCs w:val="22"/>
        </w:rPr>
        <w:t xml:space="preserve">most </w:t>
      </w:r>
      <w:r w:rsidRPr="007B5EF0">
        <w:rPr>
          <w:rFonts w:ascii="Arial" w:eastAsia="Times New Roman" w:hAnsi="Arial" w:cs="Arial"/>
          <w:color w:val="222222"/>
          <w:sz w:val="22"/>
          <w:szCs w:val="22"/>
        </w:rPr>
        <w:t>will leave their seats after departure.</w:t>
      </w:r>
    </w:p>
    <w:p w14:paraId="5BD8079F" w14:textId="77777777" w:rsidR="00DF5A71" w:rsidRPr="007B5EF0" w:rsidRDefault="00DF5A71" w:rsidP="00EA41FF">
      <w:pPr>
        <w:pStyle w:val="ListParagraph"/>
        <w:numPr>
          <w:ilvl w:val="0"/>
          <w:numId w:val="6"/>
        </w:numPr>
        <w:shd w:val="clear" w:color="auto" w:fill="FFFFFF"/>
        <w:ind w:left="714" w:hanging="357"/>
        <w:jc w:val="both"/>
        <w:rPr>
          <w:rFonts w:ascii="Arial" w:eastAsia="Times New Roman" w:hAnsi="Arial" w:cs="Arial"/>
          <w:color w:val="222222"/>
          <w:sz w:val="22"/>
          <w:szCs w:val="22"/>
          <w:u w:val="single"/>
        </w:rPr>
      </w:pPr>
      <w:r w:rsidRPr="007B5EF0">
        <w:rPr>
          <w:rFonts w:ascii="Arial" w:eastAsia="Times New Roman" w:hAnsi="Arial" w:cs="Arial"/>
          <w:color w:val="222222"/>
          <w:sz w:val="22"/>
          <w:szCs w:val="22"/>
        </w:rPr>
        <w:t xml:space="preserve">Primary and intermediate students often prefer to do out of seat activities. </w:t>
      </w:r>
    </w:p>
    <w:p w14:paraId="09A93A1A" w14:textId="77777777" w:rsidR="00DF5A71" w:rsidRPr="007B5EF0" w:rsidRDefault="00DF5A71" w:rsidP="00EA41FF">
      <w:pPr>
        <w:pStyle w:val="ListParagraph"/>
        <w:numPr>
          <w:ilvl w:val="0"/>
          <w:numId w:val="6"/>
        </w:numPr>
        <w:shd w:val="clear" w:color="auto" w:fill="FFFFFF"/>
        <w:ind w:left="714" w:hanging="357"/>
        <w:jc w:val="both"/>
        <w:rPr>
          <w:rFonts w:ascii="Arial" w:eastAsia="Times New Roman" w:hAnsi="Arial" w:cs="Arial"/>
          <w:color w:val="222222"/>
          <w:sz w:val="22"/>
          <w:szCs w:val="22"/>
          <w:u w:val="single"/>
        </w:rPr>
      </w:pPr>
      <w:r w:rsidRPr="007B5EF0">
        <w:rPr>
          <w:rFonts w:ascii="Arial" w:eastAsia="Times New Roman" w:hAnsi="Arial" w:cs="Arial"/>
          <w:color w:val="222222"/>
          <w:sz w:val="22"/>
          <w:szCs w:val="22"/>
        </w:rPr>
        <w:t xml:space="preserve">Intermediate students body build was not significantly different from secondary students. </w:t>
      </w:r>
    </w:p>
    <w:p w14:paraId="3C26BB08" w14:textId="77777777" w:rsidR="00DF5A71" w:rsidRPr="007B5EF0" w:rsidRDefault="00DF5A71" w:rsidP="00EA41FF">
      <w:pPr>
        <w:pStyle w:val="ListParagraph"/>
        <w:numPr>
          <w:ilvl w:val="0"/>
          <w:numId w:val="6"/>
        </w:numPr>
        <w:shd w:val="clear" w:color="auto" w:fill="FFFFFF"/>
        <w:ind w:left="714" w:hanging="357"/>
        <w:jc w:val="both"/>
        <w:rPr>
          <w:rFonts w:ascii="Arial" w:eastAsia="Times New Roman" w:hAnsi="Arial" w:cs="Arial"/>
          <w:color w:val="222222"/>
          <w:sz w:val="22"/>
          <w:szCs w:val="22"/>
        </w:rPr>
      </w:pPr>
      <w:r w:rsidRPr="007B5EF0">
        <w:rPr>
          <w:rFonts w:ascii="Arial" w:eastAsia="Times New Roman" w:hAnsi="Arial" w:cs="Arial"/>
          <w:color w:val="222222"/>
          <w:sz w:val="22"/>
          <w:szCs w:val="22"/>
        </w:rPr>
        <w:t xml:space="preserve">Primary students are usually very active in the bus and are more likely to show unsafe behaviours as they are more playful. </w:t>
      </w:r>
    </w:p>
    <w:p w14:paraId="34E1F59A" w14:textId="77777777" w:rsidR="00DF5A71" w:rsidRPr="007B5EF0" w:rsidRDefault="00DF5A71" w:rsidP="00EA41FF">
      <w:pPr>
        <w:pStyle w:val="ListParagraph"/>
        <w:numPr>
          <w:ilvl w:val="0"/>
          <w:numId w:val="6"/>
        </w:numPr>
        <w:shd w:val="clear" w:color="auto" w:fill="FFFFFF"/>
        <w:ind w:left="714" w:hanging="357"/>
        <w:jc w:val="both"/>
        <w:rPr>
          <w:rFonts w:ascii="Arial" w:eastAsia="Times New Roman" w:hAnsi="Arial" w:cs="Arial"/>
          <w:color w:val="222222"/>
          <w:sz w:val="22"/>
          <w:szCs w:val="22"/>
        </w:rPr>
      </w:pPr>
      <w:r w:rsidRPr="007B5EF0">
        <w:rPr>
          <w:rFonts w:ascii="Arial" w:eastAsia="Times New Roman" w:hAnsi="Arial" w:cs="Arial"/>
          <w:color w:val="222222"/>
          <w:sz w:val="22"/>
          <w:szCs w:val="22"/>
        </w:rPr>
        <w:t xml:space="preserve">Primary school kids are smaller, but they will usually have a bag or similar which requires space. </w:t>
      </w:r>
    </w:p>
    <w:p w14:paraId="5B97EAA9" w14:textId="77777777" w:rsidR="00DF5A71" w:rsidRPr="00EF7276" w:rsidRDefault="00DF5A71" w:rsidP="00DF5A71">
      <w:pPr>
        <w:pStyle w:val="ListParagraph"/>
        <w:shd w:val="clear" w:color="auto" w:fill="FFFFFF"/>
        <w:rPr>
          <w:rFonts w:ascii="Arial" w:eastAsia="Times New Roman" w:hAnsi="Arial" w:cs="Arial"/>
          <w:color w:val="222222"/>
          <w:sz w:val="20"/>
          <w:szCs w:val="20"/>
        </w:rPr>
      </w:pPr>
    </w:p>
    <w:p w14:paraId="70DB6A71" w14:textId="77777777" w:rsidR="00A84251" w:rsidRPr="007B5EF0" w:rsidRDefault="00A84251" w:rsidP="00FB4363">
      <w:pPr>
        <w:shd w:val="clear" w:color="auto" w:fill="FFFFFF"/>
        <w:spacing w:line="480" w:lineRule="auto"/>
        <w:rPr>
          <w:rFonts w:ascii="Arial" w:hAnsi="Arial" w:cs="Arial"/>
          <w:b/>
          <w:bCs/>
          <w:color w:val="222222"/>
          <w:lang w:eastAsia="en-NZ"/>
        </w:rPr>
      </w:pPr>
      <w:r w:rsidRPr="007B5EF0">
        <w:rPr>
          <w:rFonts w:ascii="Arial" w:hAnsi="Arial" w:cs="Arial"/>
          <w:b/>
          <w:bCs/>
          <w:color w:val="222222"/>
          <w:lang w:eastAsia="en-NZ"/>
        </w:rPr>
        <w:t xml:space="preserve">General </w:t>
      </w:r>
    </w:p>
    <w:p w14:paraId="2C8F6664" w14:textId="77777777" w:rsidR="00A84251" w:rsidRPr="0044117E" w:rsidRDefault="00A84251" w:rsidP="0019774B">
      <w:pPr>
        <w:pStyle w:val="ListParagraph"/>
        <w:numPr>
          <w:ilvl w:val="0"/>
          <w:numId w:val="7"/>
        </w:numPr>
        <w:shd w:val="clear" w:color="auto" w:fill="FFFFFF"/>
        <w:ind w:hanging="357"/>
        <w:jc w:val="both"/>
        <w:rPr>
          <w:rFonts w:ascii="Arial" w:eastAsia="Times New Roman" w:hAnsi="Arial" w:cs="Arial"/>
          <w:color w:val="222222"/>
          <w:sz w:val="22"/>
          <w:szCs w:val="22"/>
        </w:rPr>
      </w:pPr>
      <w:r w:rsidRPr="0044117E">
        <w:rPr>
          <w:rFonts w:ascii="Arial" w:eastAsia="Times New Roman" w:hAnsi="Arial" w:cs="Arial"/>
          <w:color w:val="222222"/>
          <w:sz w:val="22"/>
          <w:szCs w:val="22"/>
        </w:rPr>
        <w:t xml:space="preserve">The longer the trip the more likely it was for more seats to be occupied. </w:t>
      </w:r>
    </w:p>
    <w:p w14:paraId="1457CF31" w14:textId="610DD7BD" w:rsidR="00A84251" w:rsidRPr="0044117E" w:rsidRDefault="00A84251" w:rsidP="0019774B">
      <w:pPr>
        <w:pStyle w:val="ListParagraph"/>
        <w:numPr>
          <w:ilvl w:val="0"/>
          <w:numId w:val="6"/>
        </w:numPr>
        <w:shd w:val="clear" w:color="auto" w:fill="FFFFFF"/>
        <w:ind w:hanging="357"/>
        <w:jc w:val="both"/>
        <w:rPr>
          <w:rFonts w:ascii="Arial" w:eastAsia="Times New Roman" w:hAnsi="Arial" w:cs="Arial"/>
          <w:color w:val="222222"/>
          <w:sz w:val="22"/>
          <w:szCs w:val="22"/>
          <w:u w:val="single"/>
        </w:rPr>
      </w:pPr>
      <w:r w:rsidRPr="0044117E">
        <w:rPr>
          <w:rFonts w:ascii="Arial" w:eastAsia="Times New Roman" w:hAnsi="Arial" w:cs="Arial"/>
          <w:color w:val="222222"/>
          <w:sz w:val="22"/>
          <w:szCs w:val="22"/>
        </w:rPr>
        <w:t xml:space="preserve">Since there is no alternative service, all students board the bus regardless if it is crowded. </w:t>
      </w:r>
    </w:p>
    <w:p w14:paraId="07B43B82" w14:textId="02C548A9" w:rsidR="00A84251" w:rsidRPr="0044117E" w:rsidRDefault="00A84251" w:rsidP="0019774B">
      <w:pPr>
        <w:pStyle w:val="ListParagraph"/>
        <w:numPr>
          <w:ilvl w:val="0"/>
          <w:numId w:val="6"/>
        </w:numPr>
        <w:shd w:val="clear" w:color="auto" w:fill="FFFFFF"/>
        <w:ind w:hanging="357"/>
        <w:jc w:val="both"/>
        <w:rPr>
          <w:rFonts w:ascii="Arial" w:eastAsia="Times New Roman" w:hAnsi="Arial" w:cs="Arial"/>
          <w:color w:val="222222"/>
          <w:sz w:val="22"/>
          <w:szCs w:val="22"/>
          <w:u w:val="single"/>
        </w:rPr>
      </w:pPr>
      <w:r w:rsidRPr="0044117E">
        <w:rPr>
          <w:rFonts w:ascii="Arial" w:eastAsia="Times New Roman" w:hAnsi="Arial" w:cs="Arial"/>
          <w:color w:val="222222"/>
          <w:sz w:val="22"/>
          <w:szCs w:val="22"/>
        </w:rPr>
        <w:t>Most students tend to carry backpacks or similar, which take up room</w:t>
      </w:r>
      <w:r w:rsidR="00F80FD7">
        <w:rPr>
          <w:rFonts w:ascii="Arial" w:eastAsia="Times New Roman" w:hAnsi="Arial" w:cs="Arial"/>
          <w:color w:val="222222"/>
          <w:sz w:val="22"/>
          <w:szCs w:val="22"/>
        </w:rPr>
        <w:t>:</w:t>
      </w:r>
    </w:p>
    <w:p w14:paraId="285BA040" w14:textId="65813563" w:rsidR="00A84251" w:rsidRPr="0044117E" w:rsidRDefault="00A84251" w:rsidP="0019774B">
      <w:pPr>
        <w:pStyle w:val="ListParagraph"/>
        <w:numPr>
          <w:ilvl w:val="1"/>
          <w:numId w:val="6"/>
        </w:numPr>
        <w:shd w:val="clear" w:color="auto" w:fill="FFFFFF"/>
        <w:ind w:hanging="357"/>
        <w:jc w:val="both"/>
        <w:rPr>
          <w:rFonts w:ascii="Arial" w:eastAsia="Times New Roman" w:hAnsi="Arial" w:cs="Arial"/>
          <w:color w:val="222222"/>
          <w:sz w:val="22"/>
          <w:szCs w:val="22"/>
          <w:u w:val="single"/>
        </w:rPr>
      </w:pPr>
      <w:r w:rsidRPr="0044117E">
        <w:rPr>
          <w:rFonts w:ascii="Arial" w:eastAsia="Times New Roman" w:hAnsi="Arial" w:cs="Arial"/>
          <w:color w:val="222222"/>
          <w:sz w:val="22"/>
          <w:szCs w:val="22"/>
        </w:rPr>
        <w:t>This affects how they sit and move in the bus.</w:t>
      </w:r>
    </w:p>
    <w:p w14:paraId="5E1F8FAA" w14:textId="5DD4F1F1" w:rsidR="00A84251" w:rsidRPr="001C63B8" w:rsidRDefault="00A84251" w:rsidP="0019774B">
      <w:pPr>
        <w:pStyle w:val="ListParagraph"/>
        <w:numPr>
          <w:ilvl w:val="1"/>
          <w:numId w:val="6"/>
        </w:numPr>
        <w:shd w:val="clear" w:color="auto" w:fill="FFFFFF"/>
        <w:ind w:hanging="357"/>
        <w:jc w:val="both"/>
        <w:rPr>
          <w:rFonts w:ascii="Arial" w:eastAsia="Times New Roman" w:hAnsi="Arial" w:cs="Arial"/>
          <w:color w:val="222222"/>
          <w:sz w:val="22"/>
          <w:szCs w:val="22"/>
          <w:u w:val="single"/>
        </w:rPr>
      </w:pPr>
      <w:r w:rsidRPr="0044117E">
        <w:rPr>
          <w:rFonts w:ascii="Arial" w:eastAsia="Times New Roman" w:hAnsi="Arial" w:cs="Arial"/>
          <w:color w:val="222222"/>
          <w:sz w:val="22"/>
          <w:szCs w:val="22"/>
        </w:rPr>
        <w:t xml:space="preserve">This extra baggage is much </w:t>
      </w:r>
      <w:r w:rsidRPr="00583C26">
        <w:rPr>
          <w:rFonts w:ascii="Arial" w:eastAsia="Times New Roman" w:hAnsi="Arial" w:cs="Arial"/>
          <w:bCs/>
          <w:color w:val="222222"/>
          <w:sz w:val="22"/>
          <w:szCs w:val="22"/>
        </w:rPr>
        <w:t>more</w:t>
      </w:r>
      <w:r w:rsidRPr="0044117E">
        <w:rPr>
          <w:rFonts w:ascii="Arial" w:eastAsia="Times New Roman" w:hAnsi="Arial" w:cs="Arial"/>
          <w:color w:val="222222"/>
          <w:sz w:val="22"/>
          <w:szCs w:val="22"/>
        </w:rPr>
        <w:t xml:space="preserve"> than a typical adult on an urban service. </w:t>
      </w:r>
    </w:p>
    <w:p w14:paraId="4D298841" w14:textId="67D8D106" w:rsidR="007B13BD" w:rsidRDefault="00C10A7C" w:rsidP="007B13BD">
      <w:pPr>
        <w:pStyle w:val="ListParagraph"/>
        <w:keepNext/>
        <w:shd w:val="clear" w:color="auto" w:fill="FFFFFF"/>
        <w:spacing w:after="120"/>
        <w:ind w:left="1440"/>
        <w:jc w:val="center"/>
      </w:pPr>
      <w:r>
        <w:rPr>
          <w:rFonts w:ascii="Arial" w:eastAsia="Times New Roman" w:hAnsi="Arial" w:cs="Arial"/>
          <w:noProof/>
          <w:color w:val="222222"/>
          <w:sz w:val="22"/>
          <w:szCs w:val="22"/>
          <w:u w:val="single"/>
        </w:rPr>
        <w:drawing>
          <wp:anchor distT="0" distB="0" distL="114300" distR="114300" simplePos="0" relativeHeight="251722752" behindDoc="0" locked="0" layoutInCell="1" allowOverlap="1" wp14:anchorId="612DD29A" wp14:editId="070C485A">
            <wp:simplePos x="0" y="0"/>
            <wp:positionH relativeFrom="column">
              <wp:posOffset>1710055</wp:posOffset>
            </wp:positionH>
            <wp:positionV relativeFrom="paragraph">
              <wp:posOffset>254000</wp:posOffset>
            </wp:positionV>
            <wp:extent cx="2234565" cy="2979420"/>
            <wp:effectExtent l="19050" t="19050" r="13335" b="11430"/>
            <wp:wrapSquare wrapText="bothSides"/>
            <wp:docPr id="5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ahdiehA1\OneDrive - Auckland Transport\Tasks\TT Review\SCHOOL BUSES\School bus methodology\S62C-photos\IMG-6432.JP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234565" cy="2979420"/>
                    </a:xfrm>
                    <a:prstGeom prst="rect">
                      <a:avLst/>
                    </a:prstGeom>
                    <a:noFill/>
                    <a:ln w="9525">
                      <a:solidFill>
                        <a:schemeClr val="tx1"/>
                      </a:solidFill>
                    </a:ln>
                  </pic:spPr>
                </pic:pic>
              </a:graphicData>
            </a:graphic>
          </wp:anchor>
        </w:drawing>
      </w:r>
      <w:r w:rsidR="00770513">
        <w:rPr>
          <w:rFonts w:ascii="Arial" w:eastAsia="Times New Roman" w:hAnsi="Arial" w:cs="Arial"/>
          <w:noProof/>
          <w:color w:val="222222"/>
          <w:sz w:val="22"/>
          <w:szCs w:val="22"/>
          <w:u w:val="single"/>
        </w:rPr>
        <mc:AlternateContent>
          <mc:Choice Requires="wpi">
            <w:drawing>
              <wp:anchor distT="0" distB="0" distL="114300" distR="114300" simplePos="0" relativeHeight="251696128" behindDoc="0" locked="0" layoutInCell="1" allowOverlap="1" wp14:anchorId="76B96761" wp14:editId="5C95D9C1">
                <wp:simplePos x="0" y="0"/>
                <wp:positionH relativeFrom="column">
                  <wp:posOffset>3680398</wp:posOffset>
                </wp:positionH>
                <wp:positionV relativeFrom="paragraph">
                  <wp:posOffset>1465974</wp:posOffset>
                </wp:positionV>
                <wp:extent cx="360" cy="360"/>
                <wp:effectExtent l="57150" t="57150" r="57150" b="57150"/>
                <wp:wrapNone/>
                <wp:docPr id="38" name="Ink 38"/>
                <wp:cNvGraphicFramePr>
                  <a:graphicFrameLocks xmlns:a="http://schemas.openxmlformats.org/drawingml/2006/main"/>
                </wp:cNvGraphicFramePr>
                <a:graphic xmlns:a="http://schemas.openxmlformats.org/drawingml/2006/main">
                  <a:graphicData uri="http://schemas.microsoft.com/office/word/2010/wordprocessingInk">
                    <w14:contentPart bwMode="auto" r:id="rId18">
                      <w14:nvContentPartPr>
                        <w14:cNvContentPartPr>
                          <a14:cpLocks xmlns:a14="http://schemas.microsoft.com/office/drawing/2010/main" noRot="1"/>
                        </w14:cNvContentPartPr>
                      </w14:nvContentPartPr>
                      <w14:xfrm>
                        <a:off x="0" y="0"/>
                        <a:ext cx="360" cy="360"/>
                      </w14:xfrm>
                    </w14:contentPart>
                  </a:graphicData>
                </a:graphic>
              </wp:anchor>
            </w:drawing>
          </mc:Choice>
          <mc:Fallback>
            <w:pict>
              <v:shapetype w14:anchorId="5AD12CC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8" o:spid="_x0000_s1026" type="#_x0000_t75" style="position:absolute;margin-left:288.4pt;margin-top:114.05pt;width:2.9pt;height:2.9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">
                <v:imagedata r:id="rId19" o:title=""/>
                <o:lock v:ext="edit" rotation="t" aspectratio="f"/>
              </v:shape>
            </w:pict>
          </mc:Fallback>
        </mc:AlternateContent>
      </w:r>
      <w:r w:rsidR="00770513">
        <w:rPr>
          <w:rFonts w:ascii="Arial" w:eastAsia="Times New Roman" w:hAnsi="Arial" w:cs="Arial"/>
          <w:noProof/>
          <w:color w:val="222222"/>
          <w:sz w:val="22"/>
          <w:szCs w:val="22"/>
          <w:u w:val="single"/>
        </w:rPr>
        <mc:AlternateContent>
          <mc:Choice Requires="wpi">
            <w:drawing>
              <wp:anchor distT="0" distB="0" distL="114300" distR="114300" simplePos="0" relativeHeight="251695104" behindDoc="0" locked="0" layoutInCell="1" allowOverlap="1" wp14:anchorId="15BE1658" wp14:editId="4D3F6048">
                <wp:simplePos x="0" y="0"/>
                <wp:positionH relativeFrom="column">
                  <wp:posOffset>3646198</wp:posOffset>
                </wp:positionH>
                <wp:positionV relativeFrom="paragraph">
                  <wp:posOffset>1471014</wp:posOffset>
                </wp:positionV>
                <wp:extent cx="360" cy="360"/>
                <wp:effectExtent l="57150" t="57150" r="57150" b="57150"/>
                <wp:wrapNone/>
                <wp:docPr id="37" name="Ink 37"/>
                <wp:cNvGraphicFramePr>
                  <a:graphicFrameLocks xmlns:a="http://schemas.openxmlformats.org/drawingml/2006/main"/>
                </wp:cNvGraphicFramePr>
                <a:graphic xmlns:a="http://schemas.openxmlformats.org/drawingml/2006/main">
                  <a:graphicData uri="http://schemas.microsoft.com/office/word/2010/wordprocessingInk">
                    <w14:contentPart bwMode="auto" r:id="rId20">
                      <w14:nvContentPartPr>
                        <w14:cNvContentPartPr>
                          <a14:cpLocks xmlns:a14="http://schemas.microsoft.com/office/drawing/2010/main" noRot="1"/>
                        </w14:cNvContentPartPr>
                      </w14:nvContentPartPr>
                      <w14:xfrm>
                        <a:off x="0" y="0"/>
                        <a:ext cx="360" cy="360"/>
                      </w14:xfrm>
                    </w14:contentPart>
                  </a:graphicData>
                </a:graphic>
              </wp:anchor>
            </w:drawing>
          </mc:Choice>
          <mc:Fallback>
            <w:pict>
              <v:shape w14:anchorId="3E8CA058" id="Ink 37" o:spid="_x0000_s1026" type="#_x0000_t75" style="position:absolute;margin-left:285.7pt;margin-top:114.45pt;width:2.9pt;height:2.9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">
                <v:imagedata r:id="rId19" o:title=""/>
                <o:lock v:ext="edit" rotation="t" aspectratio="f"/>
              </v:shape>
            </w:pict>
          </mc:Fallback>
        </mc:AlternateContent>
      </w:r>
      <w:r w:rsidR="00770513">
        <w:rPr>
          <w:rFonts w:ascii="Arial" w:eastAsia="Times New Roman" w:hAnsi="Arial" w:cs="Arial"/>
          <w:noProof/>
          <w:color w:val="222222"/>
          <w:sz w:val="22"/>
          <w:szCs w:val="22"/>
          <w:u w:val="single"/>
        </w:rPr>
        <mc:AlternateContent>
          <mc:Choice Requires="wpi">
            <w:drawing>
              <wp:anchor distT="0" distB="0" distL="114300" distR="114300" simplePos="0" relativeHeight="251694080" behindDoc="0" locked="0" layoutInCell="1" allowOverlap="1" wp14:anchorId="7D3B3C5C" wp14:editId="28AA1571">
                <wp:simplePos x="0" y="0"/>
                <wp:positionH relativeFrom="column">
                  <wp:posOffset>3656316</wp:posOffset>
                </wp:positionH>
                <wp:positionV relativeFrom="paragraph">
                  <wp:posOffset>1485981</wp:posOffset>
                </wp:positionV>
                <wp:extent cx="10140" cy="9780"/>
                <wp:effectExtent l="38100" t="38100" r="47625" b="47625"/>
                <wp:wrapNone/>
                <wp:docPr id="36" name="Ink 36"/>
                <wp:cNvGraphicFramePr>
                  <a:graphicFrameLocks xmlns:a="http://schemas.openxmlformats.org/drawingml/2006/main"/>
                </wp:cNvGraphicFramePr>
                <a:graphic xmlns:a="http://schemas.openxmlformats.org/drawingml/2006/main">
                  <a:graphicData uri="http://schemas.microsoft.com/office/word/2010/wordprocessingInk">
                    <w14:contentPart bwMode="auto" r:id="rId21">
                      <w14:nvContentPartPr>
                        <w14:cNvContentPartPr>
                          <a14:cpLocks xmlns:a14="http://schemas.microsoft.com/office/drawing/2010/main" noRot="1"/>
                        </w14:cNvContentPartPr>
                      </w14:nvContentPartPr>
                      <w14:xfrm>
                        <a:off x="0" y="0"/>
                        <a:ext cx="10140" cy="9780"/>
                      </w14:xfrm>
                    </w14:contentPart>
                  </a:graphicData>
                </a:graphic>
              </wp:anchor>
            </w:drawing>
          </mc:Choice>
          <mc:Fallback>
            <w:pict>
              <v:shape w14:anchorId="1761CF35" id="Ink 36" o:spid="_x0000_s1026" type="#_x0000_t75" style="position:absolute;margin-left:286.5pt;margin-top:115.6pt;width:3.65pt;height:3.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">
                <v:imagedata r:id="rId22" o:title=""/>
                <o:lock v:ext="edit" rotation="t" aspectratio="f"/>
              </v:shape>
            </w:pict>
          </mc:Fallback>
        </mc:AlternateContent>
      </w:r>
      <w:r w:rsidR="004E6F02">
        <w:rPr>
          <w:rFonts w:ascii="Arial" w:eastAsia="Times New Roman" w:hAnsi="Arial" w:cs="Arial"/>
          <w:noProof/>
          <w:color w:val="222222"/>
          <w:sz w:val="22"/>
          <w:szCs w:val="22"/>
          <w:u w:val="single"/>
        </w:rPr>
        <mc:AlternateContent>
          <mc:Choice Requires="wpi">
            <w:drawing>
              <wp:anchor distT="0" distB="0" distL="114300" distR="114300" simplePos="0" relativeHeight="251691008" behindDoc="0" locked="0" layoutInCell="1" allowOverlap="1" wp14:anchorId="54B0B506" wp14:editId="1E3DE2C1">
                <wp:simplePos x="0" y="0"/>
                <wp:positionH relativeFrom="column">
                  <wp:posOffset>2470929</wp:posOffset>
                </wp:positionH>
                <wp:positionV relativeFrom="paragraph">
                  <wp:posOffset>1454900</wp:posOffset>
                </wp:positionV>
                <wp:extent cx="3240" cy="2160"/>
                <wp:effectExtent l="57150" t="57150" r="53975" b="55245"/>
                <wp:wrapNone/>
                <wp:docPr id="33" name="Ink 33"/>
                <wp:cNvGraphicFramePr>
                  <a:graphicFrameLocks xmlns:a="http://schemas.openxmlformats.org/drawingml/2006/main"/>
                </wp:cNvGraphicFramePr>
                <a:graphic xmlns:a="http://schemas.openxmlformats.org/drawingml/2006/main">
                  <a:graphicData uri="http://schemas.microsoft.com/office/word/2010/wordprocessingInk">
                    <w14:contentPart bwMode="auto" r:id="rId23">
                      <w14:nvContentPartPr>
                        <w14:cNvContentPartPr>
                          <a14:cpLocks xmlns:a14="http://schemas.microsoft.com/office/drawing/2010/main" noRot="1"/>
                        </w14:cNvContentPartPr>
                      </w14:nvContentPartPr>
                      <w14:xfrm>
                        <a:off x="0" y="0"/>
                        <a:ext cx="3240" cy="2160"/>
                      </w14:xfrm>
                    </w14:contentPart>
                  </a:graphicData>
                </a:graphic>
              </wp:anchor>
            </w:drawing>
          </mc:Choice>
          <mc:Fallback>
            <w:pict>
              <v:shape w14:anchorId="78D9A83A" id="Ink 33" o:spid="_x0000_s1026" type="#_x0000_t75" style="position:absolute;margin-left:193.15pt;margin-top:113.15pt;width:3.05pt;height:3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">
                <v:imagedata r:id="rId24" o:title=""/>
                <o:lock v:ext="edit" rotation="t" aspectratio="f"/>
              </v:shape>
            </w:pict>
          </mc:Fallback>
        </mc:AlternateContent>
      </w:r>
    </w:p>
    <w:p w14:paraId="0681B775" w14:textId="4D022F2E" w:rsidR="0019774B" w:rsidRDefault="0019774B" w:rsidP="007B13BD">
      <w:pPr>
        <w:pStyle w:val="Caption"/>
        <w:jc w:val="center"/>
      </w:pPr>
    </w:p>
    <w:p w14:paraId="3D15CD5D" w14:textId="77777777" w:rsidR="0019774B" w:rsidRDefault="00526F8C" w:rsidP="007B13BD">
      <w:pPr>
        <w:pStyle w:val="Caption"/>
        <w:jc w:val="center"/>
      </w:pPr>
      <w:r>
        <w:t xml:space="preserve">                        </w:t>
      </w:r>
    </w:p>
    <w:p w14:paraId="6F6EE2D2" w14:textId="77777777" w:rsidR="0019774B" w:rsidRDefault="0019774B" w:rsidP="007B13BD">
      <w:pPr>
        <w:pStyle w:val="Caption"/>
        <w:jc w:val="center"/>
      </w:pPr>
    </w:p>
    <w:p w14:paraId="0A3ABD64" w14:textId="77777777" w:rsidR="0019774B" w:rsidRDefault="0019774B" w:rsidP="007B13BD">
      <w:pPr>
        <w:pStyle w:val="Caption"/>
        <w:jc w:val="center"/>
      </w:pPr>
    </w:p>
    <w:p w14:paraId="7BDB25F9" w14:textId="77777777" w:rsidR="0019774B" w:rsidRDefault="0019774B" w:rsidP="007B13BD">
      <w:pPr>
        <w:pStyle w:val="Caption"/>
        <w:jc w:val="center"/>
      </w:pPr>
    </w:p>
    <w:p w14:paraId="1A718DC4" w14:textId="77777777" w:rsidR="0019774B" w:rsidRDefault="0019774B" w:rsidP="007B13BD">
      <w:pPr>
        <w:pStyle w:val="Caption"/>
        <w:jc w:val="center"/>
      </w:pPr>
    </w:p>
    <w:p w14:paraId="04113BBD" w14:textId="77777777" w:rsidR="0019774B" w:rsidRDefault="0019774B" w:rsidP="007B13BD">
      <w:pPr>
        <w:pStyle w:val="Caption"/>
        <w:jc w:val="center"/>
      </w:pPr>
    </w:p>
    <w:p w14:paraId="003862C7" w14:textId="77777777" w:rsidR="0019774B" w:rsidRDefault="0019774B" w:rsidP="007B13BD">
      <w:pPr>
        <w:pStyle w:val="Caption"/>
        <w:jc w:val="center"/>
      </w:pPr>
    </w:p>
    <w:p w14:paraId="331C4433" w14:textId="77777777" w:rsidR="0019774B" w:rsidRDefault="0019774B" w:rsidP="007B13BD">
      <w:pPr>
        <w:pStyle w:val="Caption"/>
        <w:jc w:val="center"/>
      </w:pPr>
    </w:p>
    <w:p w14:paraId="358BD20E" w14:textId="77777777" w:rsidR="0019774B" w:rsidRDefault="0019774B" w:rsidP="007B13BD">
      <w:pPr>
        <w:pStyle w:val="Caption"/>
        <w:jc w:val="center"/>
      </w:pPr>
    </w:p>
    <w:p w14:paraId="1B3697F1" w14:textId="77777777" w:rsidR="0019774B" w:rsidRDefault="0019774B" w:rsidP="007B13BD">
      <w:pPr>
        <w:pStyle w:val="Caption"/>
        <w:jc w:val="center"/>
      </w:pPr>
    </w:p>
    <w:p w14:paraId="13E463A4" w14:textId="77777777" w:rsidR="0019774B" w:rsidRDefault="0019774B" w:rsidP="007B13BD">
      <w:pPr>
        <w:pStyle w:val="Caption"/>
        <w:jc w:val="center"/>
      </w:pPr>
    </w:p>
    <w:p w14:paraId="01438095" w14:textId="090B3594" w:rsidR="007B13BD" w:rsidRDefault="00526F8C" w:rsidP="007B13BD">
      <w:pPr>
        <w:pStyle w:val="Caption"/>
        <w:jc w:val="center"/>
      </w:pPr>
      <w:r>
        <w:t xml:space="preserve">      </w:t>
      </w:r>
      <w:r w:rsidR="007B13BD">
        <w:t xml:space="preserve">Figure </w:t>
      </w:r>
      <w:r w:rsidR="00801C73">
        <w:fldChar w:fldCharType="begin"/>
      </w:r>
      <w:r w:rsidR="00801C73">
        <w:instrText xml:space="preserve"> SEQ Figure \* ARABIC </w:instrText>
      </w:r>
      <w:r w:rsidR="00801C73">
        <w:fldChar w:fldCharType="separate"/>
      </w:r>
      <w:r w:rsidR="003A3124">
        <w:rPr>
          <w:noProof/>
        </w:rPr>
        <w:t>2</w:t>
      </w:r>
      <w:r w:rsidR="00801C73">
        <w:rPr>
          <w:noProof/>
        </w:rPr>
        <w:fldChar w:fldCharType="end"/>
      </w:r>
      <w:r w:rsidR="007B13BD" w:rsidRPr="004B3721">
        <w:t>: The example of kids with backpack</w:t>
      </w:r>
    </w:p>
    <w:p w14:paraId="0EAA9703" w14:textId="77777777" w:rsidR="00A84251" w:rsidRPr="0044117E" w:rsidRDefault="00A84251" w:rsidP="0019774B">
      <w:pPr>
        <w:pStyle w:val="ListParagraph"/>
        <w:numPr>
          <w:ilvl w:val="0"/>
          <w:numId w:val="6"/>
        </w:numPr>
        <w:shd w:val="clear" w:color="auto" w:fill="FFFFFF"/>
        <w:ind w:hanging="357"/>
        <w:jc w:val="both"/>
        <w:rPr>
          <w:rFonts w:ascii="Arial" w:eastAsia="Times New Roman" w:hAnsi="Arial" w:cs="Arial"/>
          <w:color w:val="222222"/>
          <w:sz w:val="22"/>
          <w:szCs w:val="22"/>
          <w:u w:val="single"/>
        </w:rPr>
      </w:pPr>
      <w:r w:rsidRPr="0044117E">
        <w:rPr>
          <w:rFonts w:ascii="Arial" w:eastAsia="Times New Roman" w:hAnsi="Arial" w:cs="Arial"/>
          <w:color w:val="222222"/>
          <w:sz w:val="22"/>
          <w:szCs w:val="22"/>
        </w:rPr>
        <w:t>The rear section of the bus is usually well utilised, which is contrary to observations for adults on urban routes. There are two main reasons:</w:t>
      </w:r>
    </w:p>
    <w:p w14:paraId="41701559" w14:textId="77777777" w:rsidR="00A84251" w:rsidRPr="0044117E" w:rsidRDefault="00A84251" w:rsidP="0019774B">
      <w:pPr>
        <w:pStyle w:val="ListParagraph"/>
        <w:numPr>
          <w:ilvl w:val="1"/>
          <w:numId w:val="6"/>
        </w:numPr>
        <w:shd w:val="clear" w:color="auto" w:fill="FFFFFF"/>
        <w:ind w:hanging="357"/>
        <w:jc w:val="both"/>
        <w:rPr>
          <w:rFonts w:ascii="Arial" w:eastAsia="Times New Roman" w:hAnsi="Arial" w:cs="Arial"/>
          <w:color w:val="222222"/>
          <w:sz w:val="22"/>
          <w:szCs w:val="22"/>
          <w:u w:val="single"/>
        </w:rPr>
      </w:pPr>
      <w:r w:rsidRPr="0044117E">
        <w:rPr>
          <w:rFonts w:ascii="Arial" w:eastAsia="Times New Roman" w:hAnsi="Arial" w:cs="Arial"/>
          <w:color w:val="222222"/>
          <w:sz w:val="22"/>
          <w:szCs w:val="22"/>
        </w:rPr>
        <w:t xml:space="preserve">The more senior kids will go to the back of the bus, to make it their space. </w:t>
      </w:r>
    </w:p>
    <w:p w14:paraId="03EFC736" w14:textId="77777777" w:rsidR="00A84251" w:rsidRPr="0044117E" w:rsidRDefault="00A84251" w:rsidP="0019774B">
      <w:pPr>
        <w:pStyle w:val="ListParagraph"/>
        <w:numPr>
          <w:ilvl w:val="1"/>
          <w:numId w:val="6"/>
        </w:numPr>
        <w:shd w:val="clear" w:color="auto" w:fill="FFFFFF"/>
        <w:ind w:hanging="357"/>
        <w:jc w:val="both"/>
        <w:rPr>
          <w:rFonts w:ascii="Arial" w:eastAsia="Times New Roman" w:hAnsi="Arial" w:cs="Arial"/>
          <w:color w:val="222222"/>
          <w:sz w:val="22"/>
          <w:szCs w:val="22"/>
          <w:u w:val="single"/>
        </w:rPr>
      </w:pPr>
      <w:r w:rsidRPr="0044117E">
        <w:rPr>
          <w:rFonts w:ascii="Arial" w:eastAsia="Times New Roman" w:hAnsi="Arial" w:cs="Arial"/>
          <w:color w:val="222222"/>
          <w:sz w:val="22"/>
          <w:szCs w:val="22"/>
        </w:rPr>
        <w:t xml:space="preserve">Standing is not an issue for students as the head space is relatively reasonable. </w:t>
      </w:r>
    </w:p>
    <w:p w14:paraId="20BA07DC" w14:textId="77777777" w:rsidR="00A84251" w:rsidRPr="0044117E" w:rsidRDefault="00A84251" w:rsidP="0019774B">
      <w:pPr>
        <w:pStyle w:val="ListParagraph"/>
        <w:numPr>
          <w:ilvl w:val="0"/>
          <w:numId w:val="6"/>
        </w:numPr>
        <w:shd w:val="clear" w:color="auto" w:fill="FFFFFF"/>
        <w:ind w:hanging="357"/>
        <w:jc w:val="both"/>
        <w:rPr>
          <w:rFonts w:ascii="Arial" w:eastAsia="Times New Roman" w:hAnsi="Arial" w:cs="Arial"/>
          <w:color w:val="222222"/>
          <w:sz w:val="22"/>
          <w:szCs w:val="22"/>
        </w:rPr>
      </w:pPr>
      <w:r w:rsidRPr="0044117E">
        <w:rPr>
          <w:rFonts w:ascii="Arial" w:eastAsia="Times New Roman" w:hAnsi="Arial" w:cs="Arial"/>
          <w:color w:val="222222"/>
          <w:sz w:val="22"/>
          <w:szCs w:val="22"/>
        </w:rPr>
        <w:lastRenderedPageBreak/>
        <w:t xml:space="preserve">Longer trips are generally noisier. </w:t>
      </w:r>
    </w:p>
    <w:p w14:paraId="1BCC40F7" w14:textId="77777777" w:rsidR="00A84251" w:rsidRPr="0044117E" w:rsidRDefault="00A84251" w:rsidP="0019774B">
      <w:pPr>
        <w:pStyle w:val="ListParagraph"/>
        <w:numPr>
          <w:ilvl w:val="0"/>
          <w:numId w:val="6"/>
        </w:numPr>
        <w:shd w:val="clear" w:color="auto" w:fill="FFFFFF"/>
        <w:ind w:hanging="357"/>
        <w:jc w:val="both"/>
        <w:rPr>
          <w:rFonts w:ascii="Arial" w:eastAsia="Times New Roman" w:hAnsi="Arial" w:cs="Arial"/>
          <w:color w:val="222222"/>
          <w:sz w:val="22"/>
          <w:szCs w:val="22"/>
        </w:rPr>
      </w:pPr>
      <w:r w:rsidRPr="0044117E">
        <w:rPr>
          <w:rFonts w:ascii="Arial" w:eastAsia="Times New Roman" w:hAnsi="Arial" w:cs="Arial"/>
          <w:color w:val="222222"/>
          <w:sz w:val="22"/>
          <w:szCs w:val="22"/>
        </w:rPr>
        <w:t>Passenger satisfaction was different for primary, intermediate and secondary students.</w:t>
      </w:r>
    </w:p>
    <w:p w14:paraId="05E5067F" w14:textId="77777777" w:rsidR="00A84251" w:rsidRPr="0044117E" w:rsidRDefault="00A84251" w:rsidP="0019774B">
      <w:pPr>
        <w:pStyle w:val="ListParagraph"/>
        <w:numPr>
          <w:ilvl w:val="1"/>
          <w:numId w:val="6"/>
        </w:numPr>
        <w:shd w:val="clear" w:color="auto" w:fill="FFFFFF"/>
        <w:ind w:hanging="357"/>
        <w:jc w:val="both"/>
        <w:rPr>
          <w:rFonts w:ascii="Arial" w:eastAsia="Times New Roman" w:hAnsi="Arial" w:cs="Arial"/>
          <w:color w:val="222222"/>
          <w:sz w:val="22"/>
          <w:szCs w:val="22"/>
        </w:rPr>
      </w:pPr>
      <w:r w:rsidRPr="0044117E">
        <w:rPr>
          <w:rFonts w:ascii="Arial" w:eastAsia="Times New Roman" w:hAnsi="Arial" w:cs="Arial"/>
          <w:color w:val="222222"/>
          <w:sz w:val="22"/>
          <w:szCs w:val="22"/>
        </w:rPr>
        <w:t xml:space="preserve">Primary and intermediate students were happier when asked even if the bus was crowded.  Though they had little concept of their own safety. </w:t>
      </w:r>
    </w:p>
    <w:p w14:paraId="3E36E38B" w14:textId="2EC72C47" w:rsidR="00A84251" w:rsidRDefault="00A84251" w:rsidP="0019774B">
      <w:pPr>
        <w:pStyle w:val="ListParagraph"/>
        <w:numPr>
          <w:ilvl w:val="1"/>
          <w:numId w:val="6"/>
        </w:numPr>
        <w:shd w:val="clear" w:color="auto" w:fill="FFFFFF"/>
        <w:ind w:hanging="357"/>
        <w:jc w:val="both"/>
        <w:rPr>
          <w:rFonts w:ascii="Arial" w:eastAsia="Times New Roman" w:hAnsi="Arial" w:cs="Arial"/>
          <w:color w:val="222222"/>
          <w:sz w:val="22"/>
          <w:szCs w:val="22"/>
        </w:rPr>
      </w:pPr>
      <w:r w:rsidRPr="0044117E">
        <w:rPr>
          <w:rFonts w:ascii="Arial" w:eastAsia="Times New Roman" w:hAnsi="Arial" w:cs="Arial"/>
          <w:color w:val="222222"/>
          <w:sz w:val="22"/>
          <w:szCs w:val="22"/>
        </w:rPr>
        <w:t>Secondary students’ satisfaction was lower than the other two student groups. When asked, they complained about the crowdedness or the noise in the bus.</w:t>
      </w:r>
    </w:p>
    <w:p w14:paraId="29FA6195" w14:textId="77777777" w:rsidR="00DA5F2A" w:rsidRDefault="00DA5F2A" w:rsidP="00DA5F2A">
      <w:pPr>
        <w:pStyle w:val="ListParagraph"/>
        <w:shd w:val="clear" w:color="auto" w:fill="FFFFFF"/>
        <w:ind w:left="1440"/>
        <w:jc w:val="both"/>
        <w:rPr>
          <w:rFonts w:ascii="Arial" w:eastAsia="Times New Roman" w:hAnsi="Arial" w:cs="Arial"/>
          <w:color w:val="222222"/>
          <w:sz w:val="22"/>
          <w:szCs w:val="22"/>
        </w:rPr>
      </w:pPr>
    </w:p>
    <w:p w14:paraId="01C20F0D" w14:textId="67DFC520" w:rsidR="00AA0992" w:rsidRDefault="00A63829" w:rsidP="00C004D9">
      <w:pPr>
        <w:pStyle w:val="ListParagraph"/>
        <w:keepNext/>
        <w:shd w:val="clear" w:color="auto" w:fill="FFFFFF"/>
        <w:spacing w:after="120"/>
        <w:ind w:left="1440"/>
        <w:jc w:val="center"/>
      </w:pPr>
      <w:r>
        <w:rPr>
          <w:rFonts w:ascii="Arial" w:eastAsia="Times New Roman" w:hAnsi="Arial" w:cs="Arial"/>
          <w:noProof/>
          <w:color w:val="222222"/>
          <w:sz w:val="22"/>
          <w:szCs w:val="22"/>
        </w:rPr>
        <mc:AlternateContent>
          <mc:Choice Requires="wpi">
            <w:drawing>
              <wp:anchor distT="0" distB="0" distL="114300" distR="114300" simplePos="0" relativeHeight="251690496" behindDoc="0" locked="0" layoutInCell="1" allowOverlap="1" wp14:anchorId="5888C446" wp14:editId="56A9FFA2">
                <wp:simplePos x="0" y="0"/>
                <wp:positionH relativeFrom="column">
                  <wp:posOffset>7678073</wp:posOffset>
                </wp:positionH>
                <wp:positionV relativeFrom="paragraph">
                  <wp:posOffset>1199681</wp:posOffset>
                </wp:positionV>
                <wp:extent cx="360" cy="360"/>
                <wp:effectExtent l="57150" t="76200" r="57150" b="76200"/>
                <wp:wrapNone/>
                <wp:docPr id="50" name="Ink 50"/>
                <wp:cNvGraphicFramePr>
                  <a:graphicFrameLocks xmlns:a="http://schemas.openxmlformats.org/drawingml/2006/main"/>
                </wp:cNvGraphicFramePr>
                <a:graphic xmlns:a="http://schemas.openxmlformats.org/drawingml/2006/main">
                  <a:graphicData uri="http://schemas.microsoft.com/office/word/2010/wordprocessingInk">
                    <w14:contentPart bwMode="auto" r:id="rId25">
                      <w14:nvContentPartPr>
                        <w14:cNvContentPartPr>
                          <a14:cpLocks xmlns:a14="http://schemas.microsoft.com/office/drawing/2010/main" noRot="1"/>
                        </w14:cNvContentPartPr>
                      </w14:nvContentPartPr>
                      <w14:xfrm>
                        <a:off x="0" y="0"/>
                        <a:ext cx="360" cy="360"/>
                      </w14:xfrm>
                    </w14:contentPart>
                  </a:graphicData>
                </a:graphic>
              </wp:anchor>
            </w:drawing>
          </mc:Choice>
          <mc:Fallback>
            <w:pict>
              <v:shape w14:anchorId="1CEB3E85" id="Ink 50" o:spid="_x0000_s1026" type="#_x0000_t75" style="position:absolute;margin-left:601.75pt;margin-top:91.65pt;width:5.7pt;height:5.7pt;z-index:2516904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">
                <v:imagedata r:id="rId26" o:title=""/>
                <o:lock v:ext="edit" rotation="t" aspectratio="f"/>
              </v:shape>
            </w:pict>
          </mc:Fallback>
        </mc:AlternateContent>
      </w:r>
      <w:r>
        <w:rPr>
          <w:rFonts w:ascii="Arial" w:eastAsia="Times New Roman" w:hAnsi="Arial" w:cs="Arial"/>
          <w:noProof/>
          <w:color w:val="222222"/>
          <w:sz w:val="22"/>
          <w:szCs w:val="22"/>
        </w:rPr>
        <mc:AlternateContent>
          <mc:Choice Requires="wpi">
            <w:drawing>
              <wp:anchor distT="0" distB="0" distL="114300" distR="114300" simplePos="0" relativeHeight="251667968" behindDoc="0" locked="0" layoutInCell="1" allowOverlap="1" wp14:anchorId="0D49A237" wp14:editId="0E9A3DA9">
                <wp:simplePos x="0" y="0"/>
                <wp:positionH relativeFrom="column">
                  <wp:posOffset>3622078</wp:posOffset>
                </wp:positionH>
                <wp:positionV relativeFrom="paragraph">
                  <wp:posOffset>961685</wp:posOffset>
                </wp:positionV>
                <wp:extent cx="360" cy="360"/>
                <wp:effectExtent l="57150" t="76200" r="57150" b="76200"/>
                <wp:wrapNone/>
                <wp:docPr id="45" name="Ink 45"/>
                <wp:cNvGraphicFramePr>
                  <a:graphicFrameLocks xmlns:a="http://schemas.openxmlformats.org/drawingml/2006/main"/>
                </wp:cNvGraphicFramePr>
                <a:graphic xmlns:a="http://schemas.openxmlformats.org/drawingml/2006/main">
                  <a:graphicData uri="http://schemas.microsoft.com/office/word/2010/wordprocessingInk">
                    <w14:contentPart bwMode="auto" r:id="rId27">
                      <w14:nvContentPartPr>
                        <w14:cNvContentPartPr>
                          <a14:cpLocks xmlns:a14="http://schemas.microsoft.com/office/drawing/2010/main" noRot="1"/>
                        </w14:cNvContentPartPr>
                      </w14:nvContentPartPr>
                      <w14:xfrm>
                        <a:off x="0" y="0"/>
                        <a:ext cx="360" cy="360"/>
                      </w14:xfrm>
                    </w14:contentPart>
                  </a:graphicData>
                </a:graphic>
              </wp:anchor>
            </w:drawing>
          </mc:Choice>
          <mc:Fallback>
            <w:pict>
              <v:shape w14:anchorId="6A6D50C2" id="Ink 45" o:spid="_x0000_s1026" type="#_x0000_t75" style="position:absolute;margin-left:282.35pt;margin-top:72.85pt;width:5.7pt;height:5.7pt;z-index:2516679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">
                <v:imagedata r:id="rId26" o:title=""/>
                <o:lock v:ext="edit" rotation="t" aspectratio="f"/>
              </v:shape>
            </w:pict>
          </mc:Fallback>
        </mc:AlternateContent>
      </w:r>
      <w:r>
        <w:rPr>
          <w:rFonts w:ascii="Arial" w:eastAsia="Times New Roman" w:hAnsi="Arial" w:cs="Arial"/>
          <w:noProof/>
          <w:color w:val="222222"/>
          <w:sz w:val="22"/>
          <w:szCs w:val="22"/>
        </w:rPr>
        <mc:AlternateContent>
          <mc:Choice Requires="wpi">
            <w:drawing>
              <wp:anchor distT="0" distB="0" distL="114300" distR="114300" simplePos="0" relativeHeight="251661824" behindDoc="0" locked="0" layoutInCell="1" allowOverlap="1" wp14:anchorId="2B682915" wp14:editId="09C66B63">
                <wp:simplePos x="0" y="0"/>
                <wp:positionH relativeFrom="column">
                  <wp:posOffset>3250198</wp:posOffset>
                </wp:positionH>
                <wp:positionV relativeFrom="paragraph">
                  <wp:posOffset>712205</wp:posOffset>
                </wp:positionV>
                <wp:extent cx="360" cy="360"/>
                <wp:effectExtent l="57150" t="76200" r="57150" b="76200"/>
                <wp:wrapNone/>
                <wp:docPr id="44" name="Ink 44"/>
                <wp:cNvGraphicFramePr>
                  <a:graphicFrameLocks xmlns:a="http://schemas.openxmlformats.org/drawingml/2006/main"/>
                </wp:cNvGraphicFramePr>
                <a:graphic xmlns:a="http://schemas.openxmlformats.org/drawingml/2006/main">
                  <a:graphicData uri="http://schemas.microsoft.com/office/word/2010/wordprocessingInk">
                    <w14:contentPart bwMode="auto" r:id="rId28">
                      <w14:nvContentPartPr>
                        <w14:cNvContentPartPr>
                          <a14:cpLocks xmlns:a14="http://schemas.microsoft.com/office/drawing/2010/main" noRot="1"/>
                        </w14:cNvContentPartPr>
                      </w14:nvContentPartPr>
                      <w14:xfrm>
                        <a:off x="0" y="0"/>
                        <a:ext cx="360" cy="360"/>
                      </w14:xfrm>
                    </w14:contentPart>
                  </a:graphicData>
                </a:graphic>
              </wp:anchor>
            </w:drawing>
          </mc:Choice>
          <mc:Fallback>
            <w:pict>
              <v:shape w14:anchorId="6171C6B0" id="Ink 44" o:spid="_x0000_s1026" type="#_x0000_t75" style="position:absolute;margin-left:253.05pt;margin-top:53.25pt;width:5.7pt;height:5.7pt;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">
                <v:imagedata r:id="rId26" o:title=""/>
                <o:lock v:ext="edit" rotation="t" aspectratio="f"/>
              </v:shape>
            </w:pict>
          </mc:Fallback>
        </mc:AlternateContent>
      </w:r>
      <w:r>
        <w:rPr>
          <w:rFonts w:ascii="Arial" w:eastAsia="Times New Roman" w:hAnsi="Arial" w:cs="Arial"/>
          <w:noProof/>
          <w:color w:val="222222"/>
          <w:sz w:val="22"/>
          <w:szCs w:val="22"/>
        </w:rPr>
        <mc:AlternateContent>
          <mc:Choice Requires="wpi">
            <w:drawing>
              <wp:anchor distT="0" distB="0" distL="114300" distR="114300" simplePos="0" relativeHeight="251655680" behindDoc="0" locked="0" layoutInCell="1" allowOverlap="1" wp14:anchorId="2E37F67D" wp14:editId="7E1CDB67">
                <wp:simplePos x="0" y="0"/>
                <wp:positionH relativeFrom="column">
                  <wp:posOffset>2785438</wp:posOffset>
                </wp:positionH>
                <wp:positionV relativeFrom="paragraph">
                  <wp:posOffset>1049885</wp:posOffset>
                </wp:positionV>
                <wp:extent cx="360" cy="360"/>
                <wp:effectExtent l="57150" t="76200" r="57150" b="76200"/>
                <wp:wrapNone/>
                <wp:docPr id="43" name="Ink 43"/>
                <wp:cNvGraphicFramePr>
                  <a:graphicFrameLocks xmlns:a="http://schemas.openxmlformats.org/drawingml/2006/main"/>
                </wp:cNvGraphicFramePr>
                <a:graphic xmlns:a="http://schemas.openxmlformats.org/drawingml/2006/main">
                  <a:graphicData uri="http://schemas.microsoft.com/office/word/2010/wordprocessingInk">
                    <w14:contentPart bwMode="auto" r:id="rId29">
                      <w14:nvContentPartPr>
                        <w14:cNvContentPartPr>
                          <a14:cpLocks xmlns:a14="http://schemas.microsoft.com/office/drawing/2010/main" noRot="1"/>
                        </w14:cNvContentPartPr>
                      </w14:nvContentPartPr>
                      <w14:xfrm>
                        <a:off x="0" y="0"/>
                        <a:ext cx="360" cy="360"/>
                      </w14:xfrm>
                    </w14:contentPart>
                  </a:graphicData>
                </a:graphic>
              </wp:anchor>
            </w:drawing>
          </mc:Choice>
          <mc:Fallback>
            <w:pict>
              <v:shape w14:anchorId="523A27A8" id="Ink 43" o:spid="_x0000_s1026" type="#_x0000_t75" style="position:absolute;margin-left:216.55pt;margin-top:79.8pt;width:5.7pt;height:5.7pt;z-index:2516556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">
                <v:imagedata r:id="rId26" o:title=""/>
                <o:lock v:ext="edit" rotation="t" aspectratio="f"/>
              </v:shape>
            </w:pict>
          </mc:Fallback>
        </mc:AlternateContent>
      </w:r>
      <w:r w:rsidR="005E1FA4">
        <w:rPr>
          <w:rFonts w:ascii="Arial" w:eastAsia="Times New Roman" w:hAnsi="Arial" w:cs="Arial"/>
          <w:noProof/>
          <w:color w:val="222222"/>
          <w:sz w:val="22"/>
          <w:szCs w:val="22"/>
        </w:rPr>
        <w:drawing>
          <wp:inline distT="0" distB="0" distL="0" distR="0" wp14:anchorId="598745DD" wp14:editId="30F93277">
            <wp:extent cx="2996751" cy="2248778"/>
            <wp:effectExtent l="19050" t="19050" r="13335" b="18415"/>
            <wp:docPr id="52" name="Picture 29" descr="C:\Users\MahdiehA1\OneDrive - Auckland Transport\Tasks\TT Review\SCHOOL BUSES\School bus methodology\S042B\IMG-6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ahdiehA1\OneDrive - Auckland Transport\Tasks\TT Review\SCHOOL BUSES\School bus methodology\S042B\IMG-626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49152" cy="2288100"/>
                    </a:xfrm>
                    <a:prstGeom prst="rect">
                      <a:avLst/>
                    </a:prstGeom>
                    <a:noFill/>
                    <a:ln w="9525">
                      <a:solidFill>
                        <a:schemeClr val="tx1"/>
                      </a:solidFill>
                    </a:ln>
                  </pic:spPr>
                </pic:pic>
              </a:graphicData>
            </a:graphic>
          </wp:inline>
        </w:drawing>
      </w:r>
    </w:p>
    <w:p w14:paraId="0E2DEC1E" w14:textId="3980D6D9" w:rsidR="00D07D05" w:rsidRDefault="00AA0992" w:rsidP="007B13BD">
      <w:pPr>
        <w:pStyle w:val="Caption"/>
        <w:jc w:val="center"/>
      </w:pPr>
      <w:r>
        <w:t xml:space="preserve">Figure </w:t>
      </w:r>
      <w:r w:rsidR="00801C73">
        <w:fldChar w:fldCharType="begin"/>
      </w:r>
      <w:r w:rsidR="00801C73">
        <w:instrText xml:space="preserve"> SEQ Figure \* ARABIC </w:instrText>
      </w:r>
      <w:r w:rsidR="00801C73">
        <w:fldChar w:fldCharType="separate"/>
      </w:r>
      <w:r w:rsidR="003A3124">
        <w:rPr>
          <w:noProof/>
        </w:rPr>
        <w:t>3</w:t>
      </w:r>
      <w:r w:rsidR="00801C73">
        <w:rPr>
          <w:noProof/>
        </w:rPr>
        <w:fldChar w:fldCharType="end"/>
      </w:r>
      <w:r>
        <w:t xml:space="preserve">: </w:t>
      </w:r>
      <w:r w:rsidR="003A3124">
        <w:t>P</w:t>
      </w:r>
      <w:r>
        <w:t>rimary &amp; intermediate students in the bus</w:t>
      </w:r>
    </w:p>
    <w:p w14:paraId="2AC018EA" w14:textId="77777777" w:rsidR="00DA5F2A" w:rsidRPr="00DA5F2A" w:rsidRDefault="00DA5F2A" w:rsidP="00DA5F2A"/>
    <w:p w14:paraId="5AC4282E" w14:textId="2DDDE02B" w:rsidR="00A84251" w:rsidRPr="0044117E" w:rsidRDefault="00A84251" w:rsidP="0019774B">
      <w:pPr>
        <w:pStyle w:val="ListParagraph"/>
        <w:numPr>
          <w:ilvl w:val="0"/>
          <w:numId w:val="6"/>
        </w:numPr>
        <w:shd w:val="clear" w:color="auto" w:fill="FFFFFF"/>
        <w:ind w:left="714" w:hanging="357"/>
        <w:jc w:val="both"/>
        <w:rPr>
          <w:rFonts w:ascii="Arial" w:eastAsia="Times New Roman" w:hAnsi="Arial" w:cs="Arial"/>
          <w:color w:val="222222"/>
          <w:sz w:val="22"/>
          <w:szCs w:val="22"/>
        </w:rPr>
      </w:pPr>
      <w:r w:rsidRPr="0044117E">
        <w:rPr>
          <w:rFonts w:ascii="Arial" w:eastAsia="Times New Roman" w:hAnsi="Arial" w:cs="Arial"/>
          <w:color w:val="222222"/>
          <w:sz w:val="22"/>
          <w:szCs w:val="22"/>
        </w:rPr>
        <w:t xml:space="preserve">Secondary children once they are old enough may often get a driving license and drive themselves and siblings to school. </w:t>
      </w:r>
    </w:p>
    <w:p w14:paraId="32466100" w14:textId="26889104" w:rsidR="00A84251" w:rsidRPr="00DA5F2A" w:rsidRDefault="00A84251" w:rsidP="0019774B">
      <w:pPr>
        <w:pStyle w:val="ListParagraph"/>
        <w:numPr>
          <w:ilvl w:val="0"/>
          <w:numId w:val="6"/>
        </w:numPr>
        <w:shd w:val="clear" w:color="auto" w:fill="FFFFFF"/>
        <w:ind w:left="714" w:hanging="357"/>
        <w:jc w:val="both"/>
        <w:rPr>
          <w:rFonts w:ascii="Arial" w:eastAsia="Times New Roman" w:hAnsi="Arial" w:cs="Arial"/>
          <w:color w:val="222222"/>
          <w:sz w:val="22"/>
          <w:szCs w:val="22"/>
        </w:rPr>
      </w:pPr>
      <w:r w:rsidRPr="0044117E">
        <w:rPr>
          <w:rFonts w:ascii="Arial" w:eastAsia="Times New Roman" w:hAnsi="Arial" w:cs="Arial"/>
          <w:color w:val="222222"/>
          <w:sz w:val="22"/>
          <w:szCs w:val="22"/>
        </w:rPr>
        <w:t xml:space="preserve">Very young primary children are rare PT travellers, parents see them as being too vulnerable. (ref. </w:t>
      </w:r>
      <w:r w:rsidRPr="0044117E">
        <w:rPr>
          <w:rFonts w:ascii="Arial" w:eastAsia="Times New Roman" w:hAnsi="Arial" w:cs="Arial"/>
          <w:sz w:val="22"/>
          <w:szCs w:val="22"/>
        </w:rPr>
        <w:t>associate principal of Carmel college)</w:t>
      </w:r>
    </w:p>
    <w:p w14:paraId="2C6DD44F" w14:textId="77777777" w:rsidR="00C705FD" w:rsidRPr="0044117E" w:rsidRDefault="00C705FD" w:rsidP="00C705FD">
      <w:pPr>
        <w:pStyle w:val="ListParagraph"/>
        <w:shd w:val="clear" w:color="auto" w:fill="FFFFFF"/>
        <w:spacing w:after="120"/>
        <w:jc w:val="both"/>
        <w:rPr>
          <w:rFonts w:ascii="Arial" w:eastAsia="Times New Roman" w:hAnsi="Arial" w:cs="Arial"/>
          <w:color w:val="222222"/>
          <w:sz w:val="22"/>
          <w:szCs w:val="22"/>
        </w:rPr>
      </w:pPr>
    </w:p>
    <w:p w14:paraId="450C2C48" w14:textId="4C287FD2" w:rsidR="00A4206E" w:rsidRDefault="00A4206E" w:rsidP="00A4206E">
      <w:pPr>
        <w:shd w:val="clear" w:color="auto" w:fill="FFFFFF"/>
        <w:rPr>
          <w:rFonts w:ascii="Arial" w:hAnsi="Arial" w:cs="Arial"/>
          <w:b/>
          <w:bCs/>
          <w:color w:val="222222"/>
          <w:lang w:eastAsia="en-NZ"/>
        </w:rPr>
      </w:pPr>
      <w:r w:rsidRPr="00A4206E">
        <w:rPr>
          <w:rFonts w:ascii="Arial" w:hAnsi="Arial" w:cs="Arial"/>
          <w:b/>
          <w:bCs/>
          <w:color w:val="222222"/>
          <w:lang w:eastAsia="en-NZ"/>
        </w:rPr>
        <w:t>Safety</w:t>
      </w:r>
    </w:p>
    <w:p w14:paraId="48BC702F" w14:textId="77777777" w:rsidR="00A4206E" w:rsidRPr="00A4206E" w:rsidRDefault="00A4206E" w:rsidP="00A4206E">
      <w:pPr>
        <w:shd w:val="clear" w:color="auto" w:fill="FFFFFF"/>
        <w:rPr>
          <w:rFonts w:ascii="Arial" w:hAnsi="Arial" w:cs="Arial"/>
          <w:b/>
          <w:bCs/>
          <w:color w:val="222222"/>
          <w:lang w:eastAsia="en-NZ"/>
        </w:rPr>
      </w:pPr>
    </w:p>
    <w:p w14:paraId="7F0B8D2F" w14:textId="336A3AEB" w:rsidR="00A4206E" w:rsidRPr="00367BCB" w:rsidRDefault="00A4206E" w:rsidP="00A4206E">
      <w:pPr>
        <w:shd w:val="clear" w:color="auto" w:fill="FFFFFF"/>
        <w:rPr>
          <w:rFonts w:ascii="Arial" w:hAnsi="Arial" w:cs="Arial"/>
          <w:color w:val="222222"/>
          <w:sz w:val="22"/>
          <w:szCs w:val="22"/>
          <w:u w:val="single"/>
          <w:lang w:eastAsia="en-NZ"/>
        </w:rPr>
      </w:pPr>
      <w:r w:rsidRPr="00367BCB">
        <w:rPr>
          <w:rFonts w:ascii="Arial" w:hAnsi="Arial" w:cs="Arial"/>
          <w:color w:val="222222"/>
          <w:sz w:val="22"/>
          <w:szCs w:val="22"/>
          <w:lang w:eastAsia="en-NZ"/>
        </w:rPr>
        <w:t xml:space="preserve">Students tend to exhibit unsafe behaviours while on the bus. </w:t>
      </w:r>
    </w:p>
    <w:p w14:paraId="79344BC4" w14:textId="7EA962E0" w:rsidR="00A4206E" w:rsidRPr="00367BCB" w:rsidRDefault="00A4206E" w:rsidP="00A4206E">
      <w:pPr>
        <w:pStyle w:val="ListParagraph"/>
        <w:numPr>
          <w:ilvl w:val="0"/>
          <w:numId w:val="6"/>
        </w:numPr>
        <w:shd w:val="clear" w:color="auto" w:fill="FFFFFF"/>
        <w:spacing w:after="120"/>
        <w:ind w:left="-1418" w:firstLine="1778"/>
        <w:jc w:val="both"/>
        <w:rPr>
          <w:rFonts w:ascii="Arial" w:eastAsia="Times New Roman" w:hAnsi="Arial" w:cs="Arial"/>
          <w:color w:val="222222"/>
          <w:sz w:val="22"/>
          <w:szCs w:val="22"/>
          <w:u w:val="single"/>
        </w:rPr>
      </w:pPr>
      <w:r w:rsidRPr="00367BCB">
        <w:rPr>
          <w:rFonts w:ascii="Arial" w:eastAsia="Times New Roman" w:hAnsi="Arial" w:cs="Arial"/>
          <w:color w:val="222222"/>
          <w:sz w:val="22"/>
          <w:szCs w:val="22"/>
        </w:rPr>
        <w:t xml:space="preserve">Seating, standing even jumping in the luggage area. </w:t>
      </w:r>
    </w:p>
    <w:p w14:paraId="664B9C9B" w14:textId="79FE5B6E" w:rsidR="00A4206E" w:rsidRPr="00367BCB" w:rsidRDefault="00A4206E" w:rsidP="00A4206E">
      <w:pPr>
        <w:pStyle w:val="ListParagraph"/>
        <w:numPr>
          <w:ilvl w:val="1"/>
          <w:numId w:val="6"/>
        </w:numPr>
        <w:shd w:val="clear" w:color="auto" w:fill="FFFFFF"/>
        <w:spacing w:after="120"/>
        <w:jc w:val="both"/>
        <w:rPr>
          <w:rFonts w:ascii="Arial" w:eastAsia="Times New Roman" w:hAnsi="Arial" w:cs="Arial"/>
          <w:color w:val="222222"/>
          <w:sz w:val="22"/>
          <w:szCs w:val="22"/>
          <w:u w:val="single"/>
        </w:rPr>
      </w:pPr>
      <w:r w:rsidRPr="00367BCB">
        <w:rPr>
          <w:rFonts w:ascii="Arial" w:eastAsia="Times New Roman" w:hAnsi="Arial" w:cs="Arial"/>
          <w:color w:val="222222"/>
          <w:sz w:val="22"/>
          <w:szCs w:val="22"/>
        </w:rPr>
        <w:t>Above behaviours are more likely to be observed in afternoon services than in the morning</w:t>
      </w:r>
      <w:r w:rsidR="00F80FD7">
        <w:rPr>
          <w:rFonts w:ascii="Arial" w:eastAsia="Times New Roman" w:hAnsi="Arial" w:cs="Arial"/>
          <w:color w:val="222222"/>
          <w:sz w:val="22"/>
          <w:szCs w:val="22"/>
        </w:rPr>
        <w:t xml:space="preserve"> a</w:t>
      </w:r>
      <w:r w:rsidRPr="00367BCB">
        <w:rPr>
          <w:rFonts w:ascii="Arial" w:eastAsia="Times New Roman" w:hAnsi="Arial" w:cs="Arial"/>
          <w:color w:val="222222"/>
          <w:sz w:val="22"/>
          <w:szCs w:val="22"/>
        </w:rPr>
        <w:t xml:space="preserve">s the kids are more animated. Especially for primary and intermediate students. </w:t>
      </w:r>
    </w:p>
    <w:p w14:paraId="7DC3D0A1" w14:textId="77777777" w:rsidR="00A4206E" w:rsidRPr="00367BCB" w:rsidRDefault="00A4206E" w:rsidP="0019774B">
      <w:pPr>
        <w:pStyle w:val="ListParagraph"/>
        <w:numPr>
          <w:ilvl w:val="0"/>
          <w:numId w:val="6"/>
        </w:numPr>
        <w:shd w:val="clear" w:color="auto" w:fill="FFFFFF"/>
        <w:ind w:left="714" w:hanging="357"/>
        <w:jc w:val="both"/>
        <w:rPr>
          <w:rFonts w:ascii="Arial" w:eastAsia="Times New Roman" w:hAnsi="Arial" w:cs="Arial"/>
          <w:color w:val="222222"/>
          <w:sz w:val="22"/>
          <w:szCs w:val="22"/>
          <w:u w:val="single"/>
        </w:rPr>
      </w:pPr>
      <w:r w:rsidRPr="00367BCB">
        <w:rPr>
          <w:rFonts w:ascii="Arial" w:eastAsia="Times New Roman" w:hAnsi="Arial" w:cs="Arial"/>
          <w:color w:val="222222"/>
          <w:sz w:val="22"/>
          <w:szCs w:val="22"/>
        </w:rPr>
        <w:t xml:space="preserve">There is frequent standing while bus is in motion even if there are empty seats. </w:t>
      </w:r>
    </w:p>
    <w:p w14:paraId="5C27A706" w14:textId="7D967C4D" w:rsidR="00A4206E" w:rsidRPr="004F768B" w:rsidRDefault="00A4206E" w:rsidP="0019774B">
      <w:pPr>
        <w:pStyle w:val="ListParagraph"/>
        <w:numPr>
          <w:ilvl w:val="0"/>
          <w:numId w:val="6"/>
        </w:numPr>
        <w:shd w:val="clear" w:color="auto" w:fill="FFFFFF"/>
        <w:ind w:left="714" w:hanging="357"/>
        <w:jc w:val="both"/>
        <w:rPr>
          <w:rFonts w:ascii="Arial" w:eastAsia="Times New Roman" w:hAnsi="Arial" w:cs="Arial"/>
          <w:color w:val="222222"/>
          <w:sz w:val="22"/>
          <w:szCs w:val="22"/>
          <w:u w:val="single"/>
        </w:rPr>
      </w:pPr>
      <w:r w:rsidRPr="00367BCB">
        <w:rPr>
          <w:rFonts w:ascii="Arial" w:eastAsia="Times New Roman" w:hAnsi="Arial" w:cs="Arial"/>
          <w:color w:val="222222"/>
          <w:sz w:val="22"/>
          <w:szCs w:val="22"/>
        </w:rPr>
        <w:t>They are more likely to engage in conversations with each other and move around the bus.</w:t>
      </w:r>
      <w:r w:rsidRPr="00367BCB">
        <w:rPr>
          <w:noProof/>
          <w:sz w:val="28"/>
          <w:szCs w:val="28"/>
        </w:rPr>
        <w:t xml:space="preserve"> </w:t>
      </w:r>
    </w:p>
    <w:p w14:paraId="112B882B" w14:textId="4EE4BE31" w:rsidR="004F768B" w:rsidRPr="00825E5A" w:rsidRDefault="004F768B" w:rsidP="0019774B">
      <w:pPr>
        <w:pStyle w:val="ListParagraph"/>
        <w:numPr>
          <w:ilvl w:val="0"/>
          <w:numId w:val="6"/>
        </w:numPr>
        <w:shd w:val="clear" w:color="auto" w:fill="FFFFFF"/>
        <w:ind w:left="714" w:hanging="357"/>
        <w:jc w:val="both"/>
        <w:rPr>
          <w:rFonts w:ascii="Arial" w:eastAsia="Times New Roman" w:hAnsi="Arial" w:cs="Arial"/>
          <w:color w:val="222222"/>
          <w:sz w:val="22"/>
          <w:szCs w:val="22"/>
          <w:u w:val="single"/>
        </w:rPr>
      </w:pPr>
      <w:r w:rsidRPr="00367BCB">
        <w:rPr>
          <w:rFonts w:ascii="Arial" w:eastAsia="Times New Roman" w:hAnsi="Arial" w:cs="Arial"/>
          <w:color w:val="222222"/>
          <w:sz w:val="22"/>
          <w:szCs w:val="22"/>
        </w:rPr>
        <w:t>At least one or two standees tend to breach the ‘No Standing Forward of this Area’ sign (which is located on the floor near the driver</w:t>
      </w:r>
      <w:r w:rsidR="00F80FD7">
        <w:rPr>
          <w:rFonts w:ascii="Arial" w:eastAsia="Times New Roman" w:hAnsi="Arial" w:cs="Arial"/>
          <w:color w:val="222222"/>
          <w:sz w:val="22"/>
          <w:szCs w:val="22"/>
        </w:rPr>
        <w:t>)</w:t>
      </w:r>
      <w:r w:rsidRPr="00367BCB">
        <w:rPr>
          <w:rFonts w:ascii="Arial" w:eastAsia="Times New Roman" w:hAnsi="Arial" w:cs="Arial"/>
          <w:color w:val="222222"/>
          <w:sz w:val="22"/>
          <w:szCs w:val="22"/>
        </w:rPr>
        <w:t xml:space="preserve">. </w:t>
      </w:r>
    </w:p>
    <w:p w14:paraId="2FC84651" w14:textId="77777777" w:rsidR="00825E5A" w:rsidRP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08EDB7E0" w14:textId="63162272"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63346978" w14:textId="1EF70A2F"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7ADD25B5" w14:textId="72B6DFEB" w:rsidR="00825E5A" w:rsidRDefault="00825E5A" w:rsidP="00825E5A">
      <w:pPr>
        <w:pStyle w:val="ListParagraph"/>
        <w:shd w:val="clear" w:color="auto" w:fill="FFFFFF"/>
        <w:ind w:left="714"/>
        <w:jc w:val="both"/>
        <w:rPr>
          <w:rFonts w:ascii="Arial" w:hAnsi="Arial" w:cs="Arial"/>
          <w:noProof/>
          <w:color w:val="222222"/>
          <w:sz w:val="20"/>
          <w:szCs w:val="20"/>
          <w:u w:val="single"/>
        </w:rPr>
      </w:pPr>
      <w:r>
        <w:rPr>
          <w:rFonts w:ascii="Arial" w:hAnsi="Arial" w:cs="Arial"/>
          <w:noProof/>
          <w:color w:val="222222"/>
          <w:sz w:val="20"/>
          <w:szCs w:val="20"/>
          <w:u w:val="single"/>
        </w:rPr>
        <w:lastRenderedPageBreak/>
        <w:drawing>
          <wp:anchor distT="0" distB="0" distL="114300" distR="114300" simplePos="0" relativeHeight="251712512" behindDoc="0" locked="0" layoutInCell="1" allowOverlap="1" wp14:anchorId="6AD6E0C1" wp14:editId="46DCDEFF">
            <wp:simplePos x="0" y="0"/>
            <wp:positionH relativeFrom="column">
              <wp:posOffset>1701800</wp:posOffset>
            </wp:positionH>
            <wp:positionV relativeFrom="paragraph">
              <wp:posOffset>6985</wp:posOffset>
            </wp:positionV>
            <wp:extent cx="2470150" cy="1852295"/>
            <wp:effectExtent l="23177" t="14923" r="10478" b="10477"/>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G-6569.JPG"/>
                    <pic:cNvPicPr/>
                  </pic:nvPicPr>
                  <pic:blipFill>
                    <a:blip r:embed="rId31" cstate="print">
                      <a:extLst>
                        <a:ext uri="{28A0092B-C50C-407E-A947-70E740481C1C}">
                          <a14:useLocalDpi xmlns:a14="http://schemas.microsoft.com/office/drawing/2010/main" val="0"/>
                        </a:ext>
                      </a:extLst>
                    </a:blip>
                    <a:stretch>
                      <a:fillRect/>
                    </a:stretch>
                  </pic:blipFill>
                  <pic:spPr>
                    <a:xfrm rot="5400000">
                      <a:off x="0" y="0"/>
                      <a:ext cx="2470150" cy="1852295"/>
                    </a:xfrm>
                    <a:prstGeom prst="rect">
                      <a:avLst/>
                    </a:prstGeom>
                    <a:noFill/>
                    <a:ln w="9525">
                      <a:solidFill>
                        <a:schemeClr val="tx1"/>
                      </a:solidFill>
                    </a:ln>
                  </pic:spPr>
                </pic:pic>
              </a:graphicData>
            </a:graphic>
            <wp14:sizeRelH relativeFrom="page">
              <wp14:pctWidth>0</wp14:pctWidth>
            </wp14:sizeRelH>
            <wp14:sizeRelV relativeFrom="page">
              <wp14:pctHeight>0</wp14:pctHeight>
            </wp14:sizeRelV>
          </wp:anchor>
        </w:drawing>
      </w:r>
    </w:p>
    <w:p w14:paraId="40DF6061" w14:textId="1BC1D25D"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7DC64A22" w14:textId="0CA36EE3"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7A85D78A" w14:textId="77777777"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63174D42" w14:textId="77777777"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4AC31201" w14:textId="77777777"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6FCB2DB5" w14:textId="75B97CA0"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67EEFADC" w14:textId="0AFC2E3B"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078632D4" w14:textId="425894A1"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5B4AC55F" w14:textId="5E82A207"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548EE28C" w14:textId="0896064E"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7E7C91F5" w14:textId="0BF869FB"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54066CF7" w14:textId="158F3512"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31F3B840" w14:textId="6CB941EA" w:rsidR="00825E5A" w:rsidRDefault="003A3124" w:rsidP="00825E5A">
      <w:pPr>
        <w:pStyle w:val="ListParagraph"/>
        <w:shd w:val="clear" w:color="auto" w:fill="FFFFFF"/>
        <w:ind w:left="714"/>
        <w:jc w:val="both"/>
        <w:rPr>
          <w:rFonts w:ascii="Arial" w:eastAsia="Times New Roman" w:hAnsi="Arial" w:cs="Arial"/>
          <w:color w:val="222222"/>
          <w:sz w:val="22"/>
          <w:szCs w:val="22"/>
          <w:u w:val="single"/>
        </w:rPr>
      </w:pPr>
      <w:r>
        <w:rPr>
          <w:noProof/>
        </w:rPr>
        <mc:AlternateContent>
          <mc:Choice Requires="wps">
            <w:drawing>
              <wp:anchor distT="0" distB="0" distL="114300" distR="114300" simplePos="0" relativeHeight="251726848" behindDoc="0" locked="0" layoutInCell="1" allowOverlap="1" wp14:anchorId="1D0A222B" wp14:editId="6D777ADF">
                <wp:simplePos x="0" y="0"/>
                <wp:positionH relativeFrom="column">
                  <wp:posOffset>2011045</wp:posOffset>
                </wp:positionH>
                <wp:positionV relativeFrom="paragraph">
                  <wp:posOffset>150495</wp:posOffset>
                </wp:positionV>
                <wp:extent cx="2308860" cy="635"/>
                <wp:effectExtent l="0" t="0" r="0" b="8255"/>
                <wp:wrapSquare wrapText="bothSides"/>
                <wp:docPr id="68" name="Text Box 68"/>
                <wp:cNvGraphicFramePr/>
                <a:graphic xmlns:a="http://schemas.openxmlformats.org/drawingml/2006/main">
                  <a:graphicData uri="http://schemas.microsoft.com/office/word/2010/wordprocessingShape">
                    <wps:wsp>
                      <wps:cNvSpPr txBox="1"/>
                      <wps:spPr>
                        <a:xfrm>
                          <a:off x="0" y="0"/>
                          <a:ext cx="2308860" cy="635"/>
                        </a:xfrm>
                        <a:prstGeom prst="rect">
                          <a:avLst/>
                        </a:prstGeom>
                        <a:solidFill>
                          <a:prstClr val="white"/>
                        </a:solidFill>
                        <a:ln>
                          <a:noFill/>
                        </a:ln>
                      </wps:spPr>
                      <wps:txbx>
                        <w:txbxContent>
                          <w:p w14:paraId="013CCF97" w14:textId="49BFD858" w:rsidR="00791BBA" w:rsidRPr="008027BC" w:rsidRDefault="00791BBA" w:rsidP="003A3124">
                            <w:pPr>
                              <w:pStyle w:val="Caption"/>
                              <w:rPr>
                                <w:rFonts w:eastAsia="Calibri" w:cs="Arial"/>
                                <w:noProof/>
                                <w:color w:val="222222"/>
                                <w:sz w:val="20"/>
                                <w:szCs w:val="20"/>
                                <w:u w:val="single"/>
                              </w:rPr>
                            </w:pPr>
                            <w:r>
                              <w:t xml:space="preserve">Figure </w:t>
                            </w:r>
                            <w:r w:rsidR="00801C73">
                              <w:fldChar w:fldCharType="begin"/>
                            </w:r>
                            <w:r w:rsidR="00801C73">
                              <w:instrText xml:space="preserve"> SEQ Figure \* ARABIC </w:instrText>
                            </w:r>
                            <w:r w:rsidR="00801C73">
                              <w:fldChar w:fldCharType="separate"/>
                            </w:r>
                            <w:r>
                              <w:rPr>
                                <w:noProof/>
                              </w:rPr>
                              <w:t>4</w:t>
                            </w:r>
                            <w:r w:rsidR="00801C73">
                              <w:rPr>
                                <w:noProof/>
                              </w:rPr>
                              <w:fldChar w:fldCharType="end"/>
                            </w:r>
                            <w:r>
                              <w:t>: Students over the safety line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D0A222B" id="_x0000_t202" coordsize="21600,21600" o:spt="202" path="m,l,21600r21600,l21600,xe">
                <v:stroke joinstyle="miter"/>
                <v:path gradientshapeok="t" o:connecttype="rect"/>
              </v:shapetype>
              <v:shape id="Text Box 68" o:spid="_x0000_s1026" type="#_x0000_t202" style="position:absolute;left:0;text-align:left;margin-left:158.35pt;margin-top:11.85pt;width:181.8pt;height:.0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" stroked="f">
                <v:textbox style="mso-fit-shape-to-text:t" inset="0,0,0,0">
                  <w:txbxContent>
                    <w:p w14:paraId="013CCF97" w14:textId="49BFD858" w:rsidR="00791BBA" w:rsidRPr="008027BC" w:rsidRDefault="00791BBA" w:rsidP="003A3124">
                      <w:pPr>
                        <w:pStyle w:val="Caption"/>
                        <w:rPr>
                          <w:rFonts w:eastAsia="Calibri" w:cs="Arial"/>
                          <w:noProof/>
                          <w:color w:val="222222"/>
                          <w:sz w:val="20"/>
                          <w:szCs w:val="20"/>
                          <w:u w:val="single"/>
                        </w:rPr>
                      </w:pPr>
                      <w:r>
                        <w:t xml:space="preserve">Figure </w:t>
                      </w:r>
                      <w:r w:rsidR="00A9285D">
                        <w:fldChar w:fldCharType="begin"/>
                      </w:r>
                      <w:r w:rsidR="00A9285D">
                        <w:instrText xml:space="preserve"> SEQ Figure \* ARABIC </w:instrText>
                      </w:r>
                      <w:r w:rsidR="00A9285D">
                        <w:fldChar w:fldCharType="separate"/>
                      </w:r>
                      <w:r>
                        <w:rPr>
                          <w:noProof/>
                        </w:rPr>
                        <w:t>4</w:t>
                      </w:r>
                      <w:r w:rsidR="00A9285D">
                        <w:rPr>
                          <w:noProof/>
                        </w:rPr>
                        <w:fldChar w:fldCharType="end"/>
                      </w:r>
                      <w:r>
                        <w:t>: Students over the safety line</w:t>
                      </w:r>
                    </w:p>
                  </w:txbxContent>
                </v:textbox>
                <w10:wrap type="square"/>
              </v:shape>
            </w:pict>
          </mc:Fallback>
        </mc:AlternateContent>
      </w:r>
    </w:p>
    <w:p w14:paraId="4796DB52" w14:textId="4905F802" w:rsidR="00825E5A" w:rsidRDefault="00825E5A" w:rsidP="00825E5A">
      <w:pPr>
        <w:pStyle w:val="ListParagraph"/>
        <w:shd w:val="clear" w:color="auto" w:fill="FFFFFF"/>
        <w:ind w:left="714"/>
        <w:jc w:val="both"/>
        <w:rPr>
          <w:rFonts w:ascii="Arial" w:eastAsia="Times New Roman" w:hAnsi="Arial" w:cs="Arial"/>
          <w:color w:val="222222"/>
          <w:sz w:val="22"/>
          <w:szCs w:val="22"/>
          <w:u w:val="single"/>
        </w:rPr>
      </w:pPr>
      <w:r>
        <w:rPr>
          <w:noProof/>
        </w:rPr>
        <mc:AlternateContent>
          <mc:Choice Requires="wps">
            <w:drawing>
              <wp:anchor distT="0" distB="0" distL="114300" distR="114300" simplePos="0" relativeHeight="251724800" behindDoc="0" locked="0" layoutInCell="1" allowOverlap="1" wp14:anchorId="05083940" wp14:editId="54093358">
                <wp:simplePos x="0" y="0"/>
                <wp:positionH relativeFrom="column">
                  <wp:posOffset>1996440</wp:posOffset>
                </wp:positionH>
                <wp:positionV relativeFrom="paragraph">
                  <wp:posOffset>10216</wp:posOffset>
                </wp:positionV>
                <wp:extent cx="2476500" cy="63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476500" cy="635"/>
                        </a:xfrm>
                        <a:prstGeom prst="rect">
                          <a:avLst/>
                        </a:prstGeom>
                        <a:solidFill>
                          <a:prstClr val="white"/>
                        </a:solidFill>
                        <a:ln>
                          <a:noFill/>
                        </a:ln>
                      </wps:spPr>
                      <wps:txbx>
                        <w:txbxContent>
                          <w:p w14:paraId="3B79C1A0" w14:textId="4F981038" w:rsidR="00791BBA" w:rsidRPr="0065184F" w:rsidRDefault="00791BBA" w:rsidP="00825E5A">
                            <w:pPr>
                              <w:pStyle w:val="Caption"/>
                              <w:rPr>
                                <w:rFonts w:eastAsia="Times New Roman" w:cs="Arial"/>
                                <w:noProof/>
                                <w:color w:val="222222"/>
                                <w:sz w:val="20"/>
                                <w:szCs w:val="20"/>
                                <w:u w:val="single"/>
                              </w:rPr>
                            </w:pPr>
                            <w:r>
                              <w:t>Figure 4: Students over the safety line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083940" id="Text Box 1" o:spid="_x0000_s1027" type="#_x0000_t202" style="position:absolute;left:0;text-align:left;margin-left:157.2pt;margin-top:.8pt;width:195pt;height:.0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" stroked="f">
                <v:textbox style="mso-fit-shape-to-text:t" inset="0,0,0,0">
                  <w:txbxContent>
                    <w:p w14:paraId="3B79C1A0" w14:textId="4F981038" w:rsidR="00791BBA" w:rsidRPr="0065184F" w:rsidRDefault="00791BBA" w:rsidP="00825E5A">
                      <w:pPr>
                        <w:pStyle w:val="Caption"/>
                        <w:rPr>
                          <w:rFonts w:eastAsia="Times New Roman" w:cs="Arial"/>
                          <w:noProof/>
                          <w:color w:val="222222"/>
                          <w:sz w:val="20"/>
                          <w:szCs w:val="20"/>
                          <w:u w:val="single"/>
                        </w:rPr>
                      </w:pPr>
                      <w:r>
                        <w:t>Figure 4: Students over the safety line</w:t>
                      </w:r>
                    </w:p>
                  </w:txbxContent>
                </v:textbox>
                <w10:wrap type="square"/>
              </v:shape>
            </w:pict>
          </mc:Fallback>
        </mc:AlternateContent>
      </w:r>
    </w:p>
    <w:p w14:paraId="26A292CB" w14:textId="26097B70" w:rsidR="00825E5A" w:rsidRPr="004F768B" w:rsidRDefault="00825E5A" w:rsidP="00825E5A">
      <w:pPr>
        <w:pStyle w:val="ListParagraph"/>
        <w:shd w:val="clear" w:color="auto" w:fill="FFFFFF"/>
        <w:ind w:left="714"/>
        <w:jc w:val="both"/>
        <w:rPr>
          <w:rFonts w:ascii="Arial" w:eastAsia="Times New Roman" w:hAnsi="Arial" w:cs="Arial"/>
          <w:color w:val="222222"/>
          <w:sz w:val="22"/>
          <w:szCs w:val="22"/>
          <w:u w:val="single"/>
        </w:rPr>
      </w:pPr>
    </w:p>
    <w:p w14:paraId="360A58B1" w14:textId="07869F2F" w:rsidR="00A4206E" w:rsidRDefault="00A4206E" w:rsidP="0019774B">
      <w:pPr>
        <w:pStyle w:val="ListParagraph"/>
        <w:numPr>
          <w:ilvl w:val="0"/>
          <w:numId w:val="6"/>
        </w:numPr>
        <w:shd w:val="clear" w:color="auto" w:fill="FFFFFF"/>
        <w:ind w:left="714" w:hanging="357"/>
        <w:jc w:val="both"/>
        <w:rPr>
          <w:rFonts w:ascii="Arial" w:eastAsia="Times New Roman" w:hAnsi="Arial" w:cs="Arial"/>
          <w:color w:val="222222"/>
          <w:sz w:val="22"/>
          <w:szCs w:val="22"/>
        </w:rPr>
      </w:pPr>
      <w:r w:rsidRPr="00367BCB">
        <w:rPr>
          <w:rFonts w:ascii="Arial" w:eastAsia="Times New Roman" w:hAnsi="Arial" w:cs="Arial"/>
          <w:color w:val="222222"/>
          <w:sz w:val="22"/>
          <w:szCs w:val="22"/>
        </w:rPr>
        <w:t xml:space="preserve">They were observed at times sitting on the floor and luggage areas when there was clearly room to sit and stand. </w:t>
      </w:r>
    </w:p>
    <w:p w14:paraId="22D6BBD6" w14:textId="7E9491B9" w:rsidR="00C97F0C" w:rsidRDefault="0019774B" w:rsidP="00C97F0C">
      <w:pPr>
        <w:shd w:val="clear" w:color="auto" w:fill="FFFFFF"/>
        <w:spacing w:after="120"/>
        <w:jc w:val="both"/>
        <w:rPr>
          <w:rFonts w:ascii="Arial" w:hAnsi="Arial" w:cs="Arial"/>
          <w:color w:val="222222"/>
          <w:sz w:val="22"/>
          <w:szCs w:val="22"/>
          <w:u w:val="single"/>
        </w:rPr>
      </w:pPr>
      <w:r>
        <w:rPr>
          <w:noProof/>
          <w:lang w:eastAsia="en-NZ"/>
        </w:rPr>
        <w:drawing>
          <wp:anchor distT="0" distB="0" distL="114300" distR="114300" simplePos="0" relativeHeight="251710464" behindDoc="1" locked="0" layoutInCell="1" allowOverlap="1" wp14:anchorId="4FE7D127" wp14:editId="70F01768">
            <wp:simplePos x="0" y="0"/>
            <wp:positionH relativeFrom="column">
              <wp:posOffset>3230880</wp:posOffset>
            </wp:positionH>
            <wp:positionV relativeFrom="paragraph">
              <wp:posOffset>144780</wp:posOffset>
            </wp:positionV>
            <wp:extent cx="2019935" cy="2692400"/>
            <wp:effectExtent l="19050" t="19050" r="18415" b="12700"/>
            <wp:wrapSquare wrapText="bothSides"/>
            <wp:docPr id="56" name="Picture 19" descr="C:\Users\MahdiehA1\OneDrive - Auckland Transport\Tasks\TT Review\SCHOOL BUSES\School bus methodology\S061\IMG-6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ahdiehA1\OneDrive - Auckland Transport\Tasks\TT Review\SCHOOL BUSES\School bus methodology\S061\IMG-666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19935" cy="2692400"/>
                    </a:xfrm>
                    <a:prstGeom prst="rect">
                      <a:avLst/>
                    </a:prstGeom>
                    <a:noFill/>
                    <a:ln w="9525">
                      <a:solidFill>
                        <a:schemeClr val="tx1"/>
                      </a:solidFill>
                    </a:ln>
                  </pic:spPr>
                </pic:pic>
              </a:graphicData>
            </a:graphic>
            <wp14:sizeRelH relativeFrom="page">
              <wp14:pctWidth>0</wp14:pctWidth>
            </wp14:sizeRelH>
            <wp14:sizeRelV relativeFrom="page">
              <wp14:pctHeight>0</wp14:pctHeight>
            </wp14:sizeRelV>
          </wp:anchor>
        </w:drawing>
      </w:r>
    </w:p>
    <w:p w14:paraId="71770D10" w14:textId="0BD0FFBD" w:rsidR="00C97F0C" w:rsidRDefault="00DA5F2A" w:rsidP="00C97F0C">
      <w:pPr>
        <w:shd w:val="clear" w:color="auto" w:fill="FFFFFF"/>
        <w:spacing w:after="120"/>
        <w:jc w:val="both"/>
        <w:rPr>
          <w:rFonts w:ascii="Arial" w:hAnsi="Arial" w:cs="Arial"/>
          <w:color w:val="222222"/>
          <w:sz w:val="22"/>
          <w:szCs w:val="22"/>
          <w:u w:val="single"/>
        </w:rPr>
      </w:pPr>
      <w:r>
        <w:rPr>
          <w:rFonts w:ascii="Arial" w:hAnsi="Arial" w:cs="Arial"/>
          <w:noProof/>
          <w:color w:val="222222"/>
          <w:sz w:val="20"/>
          <w:szCs w:val="20"/>
          <w:u w:val="single"/>
          <w:lang w:eastAsia="en-NZ"/>
        </w:rPr>
        <w:drawing>
          <wp:anchor distT="0" distB="0" distL="114300" distR="114300" simplePos="0" relativeHeight="251711488" behindDoc="0" locked="0" layoutInCell="1" allowOverlap="1" wp14:anchorId="16087850" wp14:editId="5ADBC281">
            <wp:simplePos x="0" y="0"/>
            <wp:positionH relativeFrom="column">
              <wp:posOffset>425450</wp:posOffset>
            </wp:positionH>
            <wp:positionV relativeFrom="paragraph">
              <wp:posOffset>237490</wp:posOffset>
            </wp:positionV>
            <wp:extent cx="2691765" cy="2021205"/>
            <wp:effectExtent l="11430" t="26670" r="24765" b="24765"/>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G-6651.JPG"/>
                    <pic:cNvPicPr/>
                  </pic:nvPicPr>
                  <pic:blipFill>
                    <a:blip r:embed="rId33" cstate="print">
                      <a:extLst>
                        <a:ext uri="{28A0092B-C50C-407E-A947-70E740481C1C}">
                          <a14:useLocalDpi xmlns:a14="http://schemas.microsoft.com/office/drawing/2010/main" val="0"/>
                        </a:ext>
                      </a:extLst>
                    </a:blip>
                    <a:stretch>
                      <a:fillRect/>
                    </a:stretch>
                  </pic:blipFill>
                  <pic:spPr>
                    <a:xfrm rot="5400000">
                      <a:off x="0" y="0"/>
                      <a:ext cx="2691765" cy="2021205"/>
                    </a:xfrm>
                    <a:prstGeom prst="rect">
                      <a:avLst/>
                    </a:prstGeom>
                    <a:noFill/>
                    <a:ln w="9525">
                      <a:solidFill>
                        <a:schemeClr val="tx1"/>
                      </a:solidFill>
                    </a:ln>
                  </pic:spPr>
                </pic:pic>
              </a:graphicData>
            </a:graphic>
            <wp14:sizeRelH relativeFrom="margin">
              <wp14:pctWidth>0</wp14:pctWidth>
            </wp14:sizeRelH>
            <wp14:sizeRelV relativeFrom="margin">
              <wp14:pctHeight>0</wp14:pctHeight>
            </wp14:sizeRelV>
          </wp:anchor>
        </w:drawing>
      </w:r>
    </w:p>
    <w:p w14:paraId="627AA0A3" w14:textId="4A6C0613" w:rsidR="00C97F0C" w:rsidRDefault="00C97F0C" w:rsidP="00C97F0C">
      <w:pPr>
        <w:shd w:val="clear" w:color="auto" w:fill="FFFFFF"/>
        <w:spacing w:after="120"/>
        <w:jc w:val="both"/>
        <w:rPr>
          <w:rFonts w:ascii="Arial" w:hAnsi="Arial" w:cs="Arial"/>
          <w:color w:val="222222"/>
          <w:sz w:val="22"/>
          <w:szCs w:val="22"/>
          <w:u w:val="single"/>
        </w:rPr>
      </w:pPr>
    </w:p>
    <w:p w14:paraId="3AED115D" w14:textId="659DE94B" w:rsidR="00C97F0C" w:rsidRDefault="00C97F0C" w:rsidP="00C97F0C">
      <w:pPr>
        <w:shd w:val="clear" w:color="auto" w:fill="FFFFFF"/>
        <w:spacing w:after="120"/>
        <w:jc w:val="both"/>
        <w:rPr>
          <w:rFonts w:ascii="Arial" w:hAnsi="Arial" w:cs="Arial"/>
          <w:color w:val="222222"/>
          <w:sz w:val="22"/>
          <w:szCs w:val="22"/>
          <w:u w:val="single"/>
        </w:rPr>
      </w:pPr>
    </w:p>
    <w:p w14:paraId="6293D5C4" w14:textId="4CB3EB3A" w:rsidR="00C97F0C" w:rsidRDefault="00C97F0C" w:rsidP="00C97F0C">
      <w:pPr>
        <w:shd w:val="clear" w:color="auto" w:fill="FFFFFF"/>
        <w:spacing w:after="120"/>
        <w:jc w:val="both"/>
        <w:rPr>
          <w:rFonts w:ascii="Arial" w:hAnsi="Arial" w:cs="Arial"/>
          <w:color w:val="222222"/>
          <w:sz w:val="22"/>
          <w:szCs w:val="22"/>
          <w:u w:val="single"/>
        </w:rPr>
      </w:pPr>
    </w:p>
    <w:p w14:paraId="361F87C9" w14:textId="6237D8F1" w:rsidR="00C97F0C" w:rsidRDefault="00C97F0C" w:rsidP="00C97F0C">
      <w:pPr>
        <w:shd w:val="clear" w:color="auto" w:fill="FFFFFF"/>
        <w:spacing w:after="120"/>
        <w:jc w:val="both"/>
        <w:rPr>
          <w:rFonts w:ascii="Arial" w:hAnsi="Arial" w:cs="Arial"/>
          <w:color w:val="222222"/>
          <w:sz w:val="22"/>
          <w:szCs w:val="22"/>
          <w:u w:val="single"/>
        </w:rPr>
      </w:pPr>
    </w:p>
    <w:p w14:paraId="581FEAF0" w14:textId="6B20B571" w:rsidR="00C97F0C" w:rsidRDefault="00C97F0C" w:rsidP="00C97F0C">
      <w:pPr>
        <w:shd w:val="clear" w:color="auto" w:fill="FFFFFF"/>
        <w:spacing w:after="120"/>
        <w:jc w:val="both"/>
        <w:rPr>
          <w:rFonts w:ascii="Arial" w:hAnsi="Arial" w:cs="Arial"/>
          <w:color w:val="222222"/>
          <w:sz w:val="22"/>
          <w:szCs w:val="22"/>
          <w:u w:val="single"/>
        </w:rPr>
      </w:pPr>
    </w:p>
    <w:p w14:paraId="14FEDE6C" w14:textId="7535A169" w:rsidR="00C97F0C" w:rsidRDefault="00C97F0C" w:rsidP="00C97F0C">
      <w:pPr>
        <w:shd w:val="clear" w:color="auto" w:fill="FFFFFF"/>
        <w:spacing w:after="120"/>
        <w:jc w:val="both"/>
        <w:rPr>
          <w:rFonts w:ascii="Arial" w:hAnsi="Arial" w:cs="Arial"/>
          <w:color w:val="222222"/>
          <w:sz w:val="22"/>
          <w:szCs w:val="22"/>
          <w:u w:val="single"/>
        </w:rPr>
      </w:pPr>
    </w:p>
    <w:p w14:paraId="04D5CF92" w14:textId="582A27BC" w:rsidR="00C97F0C" w:rsidRDefault="00C97F0C" w:rsidP="00C97F0C">
      <w:pPr>
        <w:shd w:val="clear" w:color="auto" w:fill="FFFFFF"/>
        <w:spacing w:after="120"/>
        <w:jc w:val="both"/>
        <w:rPr>
          <w:rFonts w:ascii="Arial" w:hAnsi="Arial" w:cs="Arial"/>
          <w:color w:val="222222"/>
          <w:sz w:val="22"/>
          <w:szCs w:val="22"/>
          <w:u w:val="single"/>
        </w:rPr>
      </w:pPr>
    </w:p>
    <w:p w14:paraId="2FE4DE6B" w14:textId="6812E64C" w:rsidR="00C97F0C" w:rsidRDefault="00C97F0C" w:rsidP="00C97F0C">
      <w:pPr>
        <w:shd w:val="clear" w:color="auto" w:fill="FFFFFF"/>
        <w:spacing w:after="120"/>
        <w:jc w:val="both"/>
        <w:rPr>
          <w:rFonts w:ascii="Arial" w:hAnsi="Arial" w:cs="Arial"/>
          <w:color w:val="222222"/>
          <w:sz w:val="22"/>
          <w:szCs w:val="22"/>
          <w:u w:val="single"/>
        </w:rPr>
      </w:pPr>
    </w:p>
    <w:p w14:paraId="71D34AE9" w14:textId="689BAAE2" w:rsidR="00C97F0C" w:rsidRDefault="00C97F0C" w:rsidP="00C97F0C">
      <w:pPr>
        <w:shd w:val="clear" w:color="auto" w:fill="FFFFFF"/>
        <w:spacing w:after="120"/>
        <w:jc w:val="both"/>
        <w:rPr>
          <w:rFonts w:ascii="Arial" w:hAnsi="Arial" w:cs="Arial"/>
          <w:color w:val="222222"/>
          <w:sz w:val="22"/>
          <w:szCs w:val="22"/>
          <w:u w:val="single"/>
        </w:rPr>
      </w:pPr>
    </w:p>
    <w:p w14:paraId="7ACCFAF7" w14:textId="377034A1" w:rsidR="00C004D9" w:rsidRDefault="00C004D9" w:rsidP="00C97F0C">
      <w:pPr>
        <w:shd w:val="clear" w:color="auto" w:fill="FFFFFF"/>
        <w:spacing w:after="120"/>
        <w:jc w:val="both"/>
        <w:rPr>
          <w:rFonts w:ascii="Arial" w:hAnsi="Arial" w:cs="Arial"/>
          <w:color w:val="222222"/>
          <w:sz w:val="22"/>
          <w:szCs w:val="22"/>
          <w:u w:val="single"/>
        </w:rPr>
      </w:pPr>
    </w:p>
    <w:p w14:paraId="6BD28F15" w14:textId="00A4F763" w:rsidR="00DA5F2A" w:rsidRDefault="00DA5F2A" w:rsidP="00C97F0C">
      <w:pPr>
        <w:shd w:val="clear" w:color="auto" w:fill="FFFFFF"/>
        <w:spacing w:after="120"/>
        <w:jc w:val="both"/>
        <w:rPr>
          <w:rFonts w:ascii="Arial" w:hAnsi="Arial" w:cs="Arial"/>
          <w:color w:val="222222"/>
          <w:sz w:val="22"/>
          <w:szCs w:val="22"/>
          <w:u w:val="single"/>
        </w:rPr>
      </w:pPr>
      <w:r>
        <w:rPr>
          <w:noProof/>
          <w:lang w:eastAsia="en-NZ"/>
        </w:rPr>
        <mc:AlternateContent>
          <mc:Choice Requires="wps">
            <w:drawing>
              <wp:anchor distT="0" distB="0" distL="114300" distR="114300" simplePos="0" relativeHeight="251719680" behindDoc="0" locked="0" layoutInCell="1" allowOverlap="1" wp14:anchorId="02317462" wp14:editId="73745B24">
                <wp:simplePos x="0" y="0"/>
                <wp:positionH relativeFrom="column">
                  <wp:posOffset>755015</wp:posOffset>
                </wp:positionH>
                <wp:positionV relativeFrom="paragraph">
                  <wp:posOffset>50165</wp:posOffset>
                </wp:positionV>
                <wp:extent cx="2139950" cy="635"/>
                <wp:effectExtent l="0" t="0" r="0" b="8255"/>
                <wp:wrapSquare wrapText="bothSides"/>
                <wp:docPr id="63" name="Text Box 63"/>
                <wp:cNvGraphicFramePr/>
                <a:graphic xmlns:a="http://schemas.openxmlformats.org/drawingml/2006/main">
                  <a:graphicData uri="http://schemas.microsoft.com/office/word/2010/wordprocessingShape">
                    <wps:wsp>
                      <wps:cNvSpPr txBox="1"/>
                      <wps:spPr>
                        <a:xfrm>
                          <a:off x="0" y="0"/>
                          <a:ext cx="2139950" cy="635"/>
                        </a:xfrm>
                        <a:prstGeom prst="rect">
                          <a:avLst/>
                        </a:prstGeom>
                        <a:solidFill>
                          <a:prstClr val="white"/>
                        </a:solidFill>
                        <a:ln>
                          <a:noFill/>
                        </a:ln>
                      </wps:spPr>
                      <wps:txbx>
                        <w:txbxContent>
                          <w:p w14:paraId="092EA089" w14:textId="15813072" w:rsidR="00791BBA" w:rsidRPr="007C5F7B" w:rsidRDefault="00791BBA" w:rsidP="00C004D9">
                            <w:pPr>
                              <w:pStyle w:val="Caption"/>
                              <w:rPr>
                                <w:rFonts w:eastAsia="Times New Roman" w:cs="Arial"/>
                                <w:noProof/>
                                <w:color w:val="222222"/>
                                <w:sz w:val="20"/>
                                <w:szCs w:val="20"/>
                                <w:u w:val="single"/>
                              </w:rPr>
                            </w:pPr>
                            <w:r>
                              <w:t xml:space="preserve">Figure </w:t>
                            </w:r>
                            <w:r w:rsidR="00801C73">
                              <w:fldChar w:fldCharType="begin"/>
                            </w:r>
                            <w:r w:rsidR="00801C73">
                              <w:instrText xml:space="preserve"> SEQ Figure \* ARABIC </w:instrText>
                            </w:r>
                            <w:r w:rsidR="00801C73">
                              <w:fldChar w:fldCharType="separate"/>
                            </w:r>
                            <w:r>
                              <w:rPr>
                                <w:noProof/>
                              </w:rPr>
                              <w:t>5</w:t>
                            </w:r>
                            <w:r w:rsidR="00801C73">
                              <w:rPr>
                                <w:noProof/>
                              </w:rPr>
                              <w:fldChar w:fldCharType="end"/>
                            </w:r>
                            <w:r>
                              <w:t>: Primary student sitting on the floor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2317462" id="Text Box 63" o:spid="_x0000_s1028" type="#_x0000_t202" style="position:absolute;left:0;text-align:left;margin-left:59.45pt;margin-top:3.95pt;width:168.5pt;height:.05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" stroked="f">
                <v:textbox style="mso-fit-shape-to-text:t" inset="0,0,0,0">
                  <w:txbxContent>
                    <w:p w14:paraId="092EA089" w14:textId="15813072" w:rsidR="00791BBA" w:rsidRPr="007C5F7B" w:rsidRDefault="00791BBA" w:rsidP="00C004D9">
                      <w:pPr>
                        <w:pStyle w:val="Caption"/>
                        <w:rPr>
                          <w:rFonts w:eastAsia="Times New Roman" w:cs="Arial"/>
                          <w:noProof/>
                          <w:color w:val="222222"/>
                          <w:sz w:val="20"/>
                          <w:szCs w:val="20"/>
                          <w:u w:val="single"/>
                        </w:rPr>
                      </w:pPr>
                      <w:r>
                        <w:t xml:space="preserve">Figure </w:t>
                      </w:r>
                      <w:r w:rsidR="00A9285D">
                        <w:fldChar w:fldCharType="begin"/>
                      </w:r>
                      <w:r w:rsidR="00A9285D">
                        <w:instrText xml:space="preserve"> SEQ Figure \* ARABIC </w:instrText>
                      </w:r>
                      <w:r w:rsidR="00A9285D">
                        <w:fldChar w:fldCharType="separate"/>
                      </w:r>
                      <w:r>
                        <w:rPr>
                          <w:noProof/>
                        </w:rPr>
                        <w:t>5</w:t>
                      </w:r>
                      <w:r w:rsidR="00A9285D">
                        <w:rPr>
                          <w:noProof/>
                        </w:rPr>
                        <w:fldChar w:fldCharType="end"/>
                      </w:r>
                      <w:r>
                        <w:t>: Primary student sitting on the floor</w:t>
                      </w:r>
                    </w:p>
                  </w:txbxContent>
                </v:textbox>
                <w10:wrap type="square"/>
              </v:shape>
            </w:pict>
          </mc:Fallback>
        </mc:AlternateContent>
      </w:r>
      <w:r>
        <w:rPr>
          <w:noProof/>
          <w:lang w:eastAsia="en-NZ"/>
        </w:rPr>
        <mc:AlternateContent>
          <mc:Choice Requires="wps">
            <w:drawing>
              <wp:anchor distT="0" distB="0" distL="114300" distR="114300" simplePos="0" relativeHeight="251721728" behindDoc="0" locked="0" layoutInCell="1" allowOverlap="1" wp14:anchorId="583328D9" wp14:editId="25268650">
                <wp:simplePos x="0" y="0"/>
                <wp:positionH relativeFrom="column">
                  <wp:posOffset>3248660</wp:posOffset>
                </wp:positionH>
                <wp:positionV relativeFrom="paragraph">
                  <wp:posOffset>37465</wp:posOffset>
                </wp:positionV>
                <wp:extent cx="2584450" cy="635"/>
                <wp:effectExtent l="0" t="0" r="6350" b="8255"/>
                <wp:wrapSquare wrapText="bothSides"/>
                <wp:docPr id="64" name="Text Box 64"/>
                <wp:cNvGraphicFramePr/>
                <a:graphic xmlns:a="http://schemas.openxmlformats.org/drawingml/2006/main">
                  <a:graphicData uri="http://schemas.microsoft.com/office/word/2010/wordprocessingShape">
                    <wps:wsp>
                      <wps:cNvSpPr txBox="1"/>
                      <wps:spPr>
                        <a:xfrm>
                          <a:off x="0" y="0"/>
                          <a:ext cx="2584450" cy="635"/>
                        </a:xfrm>
                        <a:prstGeom prst="rect">
                          <a:avLst/>
                        </a:prstGeom>
                        <a:solidFill>
                          <a:prstClr val="white"/>
                        </a:solidFill>
                        <a:ln>
                          <a:noFill/>
                        </a:ln>
                      </wps:spPr>
                      <wps:txbx>
                        <w:txbxContent>
                          <w:p w14:paraId="5FC26812" w14:textId="51698A63" w:rsidR="00791BBA" w:rsidRPr="00807A7D" w:rsidRDefault="00791BBA" w:rsidP="00C004D9">
                            <w:pPr>
                              <w:pStyle w:val="Caption"/>
                              <w:rPr>
                                <w:rFonts w:ascii="Times New Roman" w:eastAsia="Times New Roman" w:hAnsi="Times New Roman"/>
                                <w:noProof/>
                                <w:sz w:val="24"/>
                                <w:szCs w:val="24"/>
                              </w:rPr>
                            </w:pPr>
                            <w:r>
                              <w:t xml:space="preserve">Figure </w:t>
                            </w:r>
                            <w:r w:rsidR="00801C73">
                              <w:fldChar w:fldCharType="begin"/>
                            </w:r>
                            <w:r w:rsidR="00801C73">
                              <w:instrText xml:space="preserve"> SEQ Figure \* ARABIC </w:instrText>
                            </w:r>
                            <w:r w:rsidR="00801C73">
                              <w:fldChar w:fldCharType="separate"/>
                            </w:r>
                            <w:r>
                              <w:rPr>
                                <w:noProof/>
                              </w:rPr>
                              <w:t>6</w:t>
                            </w:r>
                            <w:r w:rsidR="00801C73">
                              <w:rPr>
                                <w:noProof/>
                              </w:rPr>
                              <w:fldChar w:fldCharType="end"/>
                            </w:r>
                            <w:r>
                              <w:t>: Primary student sitting on the luggage area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83328D9" id="Text Box 64" o:spid="_x0000_s1029" type="#_x0000_t202" style="position:absolute;left:0;text-align:left;margin-left:255.8pt;margin-top:2.95pt;width:203.5pt;height:.05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" stroked="f">
                <v:textbox style="mso-fit-shape-to-text:t" inset="0,0,0,0">
                  <w:txbxContent>
                    <w:p w14:paraId="5FC26812" w14:textId="51698A63" w:rsidR="00791BBA" w:rsidRPr="00807A7D" w:rsidRDefault="00791BBA" w:rsidP="00C004D9">
                      <w:pPr>
                        <w:pStyle w:val="Caption"/>
                        <w:rPr>
                          <w:rFonts w:ascii="Times New Roman" w:eastAsia="Times New Roman" w:hAnsi="Times New Roman"/>
                          <w:noProof/>
                          <w:sz w:val="24"/>
                          <w:szCs w:val="24"/>
                        </w:rPr>
                      </w:pPr>
                      <w:r>
                        <w:t xml:space="preserve">Figure </w:t>
                      </w:r>
                      <w:r w:rsidR="00A9285D">
                        <w:fldChar w:fldCharType="begin"/>
                      </w:r>
                      <w:r w:rsidR="00A9285D">
                        <w:instrText xml:space="preserve"> SEQ Figure \* ARABIC </w:instrText>
                      </w:r>
                      <w:r w:rsidR="00A9285D">
                        <w:fldChar w:fldCharType="separate"/>
                      </w:r>
                      <w:r>
                        <w:rPr>
                          <w:noProof/>
                        </w:rPr>
                        <w:t>6</w:t>
                      </w:r>
                      <w:r w:rsidR="00A9285D">
                        <w:rPr>
                          <w:noProof/>
                        </w:rPr>
                        <w:fldChar w:fldCharType="end"/>
                      </w:r>
                      <w:r>
                        <w:t>: Primary student sitting on the luggage area</w:t>
                      </w:r>
                    </w:p>
                  </w:txbxContent>
                </v:textbox>
                <w10:wrap type="square"/>
              </v:shape>
            </w:pict>
          </mc:Fallback>
        </mc:AlternateContent>
      </w:r>
    </w:p>
    <w:p w14:paraId="1EB37069" w14:textId="2FF9A06B" w:rsidR="0019774B" w:rsidRPr="00C97F0C" w:rsidRDefault="0019774B" w:rsidP="00C97F0C">
      <w:pPr>
        <w:shd w:val="clear" w:color="auto" w:fill="FFFFFF"/>
        <w:spacing w:after="120"/>
        <w:jc w:val="both"/>
        <w:rPr>
          <w:rFonts w:ascii="Arial" w:hAnsi="Arial" w:cs="Arial"/>
          <w:color w:val="222222"/>
          <w:sz w:val="22"/>
          <w:szCs w:val="22"/>
          <w:u w:val="single"/>
        </w:rPr>
      </w:pPr>
    </w:p>
    <w:p w14:paraId="45F960D5" w14:textId="48737966" w:rsidR="00A4206E" w:rsidRPr="00367BCB" w:rsidRDefault="00A4206E" w:rsidP="00A4206E">
      <w:pPr>
        <w:pStyle w:val="ListParagraph"/>
        <w:numPr>
          <w:ilvl w:val="0"/>
          <w:numId w:val="6"/>
        </w:numPr>
        <w:shd w:val="clear" w:color="auto" w:fill="FFFFFF"/>
        <w:spacing w:after="120"/>
        <w:jc w:val="both"/>
        <w:rPr>
          <w:rFonts w:ascii="Arial" w:eastAsia="Times New Roman" w:hAnsi="Arial" w:cs="Arial"/>
          <w:color w:val="222222"/>
          <w:sz w:val="22"/>
          <w:szCs w:val="22"/>
          <w:u w:val="single"/>
        </w:rPr>
      </w:pPr>
      <w:r w:rsidRPr="00367BCB">
        <w:rPr>
          <w:rFonts w:ascii="Arial" w:eastAsia="Times New Roman" w:hAnsi="Arial" w:cs="Arial"/>
          <w:color w:val="222222"/>
          <w:sz w:val="22"/>
          <w:szCs w:val="22"/>
        </w:rPr>
        <w:t xml:space="preserve">Children will often kneel on seats and not look </w:t>
      </w:r>
      <w:r w:rsidR="00F95513" w:rsidRPr="00367BCB">
        <w:rPr>
          <w:rFonts w:ascii="Arial" w:eastAsia="Times New Roman" w:hAnsi="Arial" w:cs="Arial"/>
          <w:color w:val="222222"/>
          <w:sz w:val="22"/>
          <w:szCs w:val="22"/>
        </w:rPr>
        <w:t>forward,</w:t>
      </w:r>
      <w:r w:rsidRPr="00367BCB">
        <w:rPr>
          <w:rFonts w:ascii="Arial" w:eastAsia="Times New Roman" w:hAnsi="Arial" w:cs="Arial"/>
          <w:color w:val="222222"/>
          <w:sz w:val="22"/>
          <w:szCs w:val="22"/>
        </w:rPr>
        <w:t xml:space="preserve"> so they can play with friends. </w:t>
      </w:r>
    </w:p>
    <w:p w14:paraId="3416EADC" w14:textId="77777777" w:rsidR="005952F8" w:rsidRDefault="005952F8" w:rsidP="00A4206E">
      <w:pPr>
        <w:shd w:val="clear" w:color="auto" w:fill="FFFFFF"/>
        <w:rPr>
          <w:rFonts w:ascii="Arial" w:hAnsi="Arial" w:cs="Arial"/>
          <w:b/>
          <w:bCs/>
          <w:color w:val="222222"/>
          <w:lang w:eastAsia="en-NZ"/>
        </w:rPr>
      </w:pPr>
    </w:p>
    <w:p w14:paraId="4B715075" w14:textId="04F0CF04" w:rsidR="00A4206E" w:rsidRPr="00A4206E" w:rsidRDefault="00A4206E" w:rsidP="00FB4363">
      <w:pPr>
        <w:shd w:val="clear" w:color="auto" w:fill="FFFFFF"/>
        <w:spacing w:line="480" w:lineRule="auto"/>
        <w:rPr>
          <w:rFonts w:ascii="Arial" w:hAnsi="Arial" w:cs="Arial"/>
          <w:b/>
          <w:bCs/>
          <w:color w:val="222222"/>
          <w:lang w:eastAsia="en-NZ"/>
        </w:rPr>
      </w:pPr>
      <w:r w:rsidRPr="00A4206E">
        <w:rPr>
          <w:rFonts w:ascii="Arial" w:hAnsi="Arial" w:cs="Arial"/>
          <w:b/>
          <w:bCs/>
          <w:color w:val="222222"/>
          <w:lang w:eastAsia="en-NZ"/>
        </w:rPr>
        <w:t>Driver Behaviour</w:t>
      </w:r>
    </w:p>
    <w:p w14:paraId="55286BD3" w14:textId="5FB2B0BE" w:rsidR="00A4206E" w:rsidRPr="00367BCB" w:rsidRDefault="00A4206E" w:rsidP="00A4206E">
      <w:pPr>
        <w:pStyle w:val="ListParagraph"/>
        <w:numPr>
          <w:ilvl w:val="0"/>
          <w:numId w:val="8"/>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Drivers were generally less thorough than urban drivers when monitoring the tag on activity.</w:t>
      </w:r>
    </w:p>
    <w:p w14:paraId="0ABD56E5" w14:textId="5331E361" w:rsidR="00A4206E" w:rsidRPr="00367BCB" w:rsidRDefault="00A4206E" w:rsidP="00A4206E">
      <w:pPr>
        <w:pStyle w:val="ListParagraph"/>
        <w:numPr>
          <w:ilvl w:val="0"/>
          <w:numId w:val="8"/>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 xml:space="preserve">Some </w:t>
      </w:r>
      <w:r w:rsidR="00F97419">
        <w:rPr>
          <w:rFonts w:ascii="Arial" w:eastAsia="Times New Roman" w:hAnsi="Arial" w:cs="Arial"/>
          <w:color w:val="222222"/>
          <w:sz w:val="22"/>
          <w:szCs w:val="22"/>
        </w:rPr>
        <w:t>d</w:t>
      </w:r>
      <w:r w:rsidRPr="00367BCB">
        <w:rPr>
          <w:rFonts w:ascii="Arial" w:eastAsia="Times New Roman" w:hAnsi="Arial" w:cs="Arial"/>
          <w:color w:val="222222"/>
          <w:sz w:val="22"/>
          <w:szCs w:val="22"/>
        </w:rPr>
        <w:t xml:space="preserve">rivers will communicate with children, particularly to remind them not to engage in unsafe activities (e.g. to sit down, not to jump). </w:t>
      </w:r>
    </w:p>
    <w:p w14:paraId="1CBB4F7B" w14:textId="3236657B" w:rsidR="00A4206E" w:rsidRPr="00367BCB" w:rsidRDefault="00A4206E" w:rsidP="00A4206E">
      <w:pPr>
        <w:pStyle w:val="ListParagraph"/>
        <w:numPr>
          <w:ilvl w:val="0"/>
          <w:numId w:val="8"/>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Some drivers only concentrated on driving.</w:t>
      </w:r>
    </w:p>
    <w:p w14:paraId="33677352" w14:textId="55B554E3" w:rsidR="00F3071B" w:rsidRDefault="00A4206E" w:rsidP="00F3071B">
      <w:pPr>
        <w:pStyle w:val="ListParagraph"/>
        <w:numPr>
          <w:ilvl w:val="0"/>
          <w:numId w:val="8"/>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A few drivers said they find it more difficult to focus on driving when primary students are on board.</w:t>
      </w:r>
    </w:p>
    <w:p w14:paraId="28865EC9" w14:textId="60CF247E" w:rsidR="00C4232B" w:rsidRDefault="00C4232B" w:rsidP="00C4232B">
      <w:pPr>
        <w:shd w:val="clear" w:color="auto" w:fill="FFFFFF"/>
        <w:spacing w:after="120"/>
        <w:jc w:val="both"/>
        <w:rPr>
          <w:rFonts w:ascii="Arial" w:hAnsi="Arial" w:cs="Arial"/>
          <w:color w:val="222222"/>
          <w:sz w:val="22"/>
          <w:szCs w:val="22"/>
        </w:rPr>
      </w:pPr>
    </w:p>
    <w:p w14:paraId="05B7E0A0" w14:textId="7A310E59" w:rsidR="00C4232B" w:rsidRDefault="00C4232B" w:rsidP="00C4232B">
      <w:pPr>
        <w:shd w:val="clear" w:color="auto" w:fill="FFFFFF"/>
        <w:spacing w:after="120"/>
        <w:jc w:val="both"/>
        <w:rPr>
          <w:rFonts w:ascii="Arial" w:hAnsi="Arial" w:cs="Arial"/>
          <w:color w:val="222222"/>
          <w:sz w:val="22"/>
          <w:szCs w:val="22"/>
        </w:rPr>
      </w:pPr>
    </w:p>
    <w:p w14:paraId="47005D53" w14:textId="74090FB1" w:rsidR="00C4232B" w:rsidRDefault="00C4232B" w:rsidP="00C4232B">
      <w:pPr>
        <w:shd w:val="clear" w:color="auto" w:fill="FFFFFF"/>
        <w:spacing w:after="120"/>
        <w:jc w:val="both"/>
        <w:rPr>
          <w:rFonts w:ascii="Arial" w:hAnsi="Arial" w:cs="Arial"/>
          <w:color w:val="222222"/>
          <w:sz w:val="22"/>
          <w:szCs w:val="22"/>
        </w:rPr>
      </w:pPr>
    </w:p>
    <w:p w14:paraId="1AABF1A3" w14:textId="77777777" w:rsidR="00C4232B" w:rsidRPr="00C4232B" w:rsidRDefault="00C4232B" w:rsidP="00C4232B">
      <w:pPr>
        <w:shd w:val="clear" w:color="auto" w:fill="FFFFFF"/>
        <w:spacing w:after="120"/>
        <w:jc w:val="both"/>
        <w:rPr>
          <w:rFonts w:ascii="Arial" w:hAnsi="Arial" w:cs="Arial"/>
          <w:color w:val="222222"/>
          <w:sz w:val="22"/>
          <w:szCs w:val="22"/>
        </w:rPr>
      </w:pPr>
    </w:p>
    <w:p w14:paraId="3DDE28C8" w14:textId="77777777" w:rsidR="0055795E" w:rsidRPr="00305CE5" w:rsidRDefault="0055795E" w:rsidP="00F3071B">
      <w:pPr>
        <w:shd w:val="clear" w:color="auto" w:fill="FFFFFF"/>
        <w:spacing w:line="480" w:lineRule="auto"/>
        <w:rPr>
          <w:rFonts w:ascii="Arial" w:hAnsi="Arial" w:cs="Arial"/>
          <w:b/>
          <w:bCs/>
          <w:color w:val="222222"/>
          <w:lang w:eastAsia="en-NZ"/>
        </w:rPr>
      </w:pPr>
      <w:r w:rsidRPr="00305CE5">
        <w:rPr>
          <w:rFonts w:ascii="Arial" w:hAnsi="Arial" w:cs="Arial"/>
          <w:b/>
          <w:bCs/>
          <w:color w:val="222222"/>
          <w:lang w:eastAsia="en-NZ"/>
        </w:rPr>
        <w:lastRenderedPageBreak/>
        <w:t>Other insights</w:t>
      </w:r>
    </w:p>
    <w:p w14:paraId="0ECF570D" w14:textId="77E0DFCE" w:rsidR="0055795E" w:rsidRPr="00367BCB" w:rsidRDefault="0055795E" w:rsidP="0055795E">
      <w:pPr>
        <w:pStyle w:val="ListParagraph"/>
        <w:numPr>
          <w:ilvl w:val="0"/>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 xml:space="preserve">Undercounting in HOP data. </w:t>
      </w:r>
    </w:p>
    <w:p w14:paraId="434B51C2" w14:textId="292AC0C3" w:rsidR="0055795E" w:rsidRPr="00367BCB" w:rsidRDefault="0055795E" w:rsidP="0055795E">
      <w:pPr>
        <w:pStyle w:val="ListParagraph"/>
        <w:numPr>
          <w:ilvl w:val="1"/>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 xml:space="preserve">We found that some of the school trips had higher capacity usage than we measured via the HOP data.  </w:t>
      </w:r>
    </w:p>
    <w:p w14:paraId="3B8C569E" w14:textId="12F79707" w:rsidR="0055795E" w:rsidRPr="00367BCB" w:rsidRDefault="0055795E" w:rsidP="0055795E">
      <w:pPr>
        <w:pStyle w:val="ListParagraph"/>
        <w:numPr>
          <w:ilvl w:val="1"/>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 xml:space="preserve">The reason was that some school children did not tag on when boarding. </w:t>
      </w:r>
    </w:p>
    <w:p w14:paraId="11E3CEC2" w14:textId="3FDCFC36" w:rsidR="0055795E" w:rsidRDefault="0055795E" w:rsidP="0055795E">
      <w:pPr>
        <w:pStyle w:val="ListParagraph"/>
        <w:numPr>
          <w:ilvl w:val="2"/>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 xml:space="preserve">This was particularly observed in South Auckland nearly a quarter of all kids just did not tag on or pay a fare. </w:t>
      </w:r>
    </w:p>
    <w:p w14:paraId="45BA03C5" w14:textId="1BC473A5" w:rsidR="00B86FFE" w:rsidRDefault="00EC6495" w:rsidP="00B86FFE">
      <w:pPr>
        <w:pStyle w:val="ListParagraph"/>
        <w:shd w:val="clear" w:color="auto" w:fill="FFFFFF"/>
        <w:spacing w:after="120"/>
        <w:ind w:left="2160"/>
        <w:jc w:val="both"/>
        <w:rPr>
          <w:rFonts w:ascii="Arial" w:eastAsia="Times New Roman" w:hAnsi="Arial" w:cs="Arial"/>
          <w:color w:val="222222"/>
          <w:sz w:val="22"/>
          <w:szCs w:val="22"/>
        </w:rPr>
      </w:pPr>
      <w:r>
        <w:rPr>
          <w:rFonts w:ascii="Arial" w:eastAsia="Times New Roman" w:hAnsi="Arial" w:cs="Arial"/>
          <w:noProof/>
          <w:color w:val="222222"/>
          <w:sz w:val="22"/>
          <w:szCs w:val="22"/>
        </w:rPr>
        <w:drawing>
          <wp:anchor distT="0" distB="0" distL="114300" distR="114300" simplePos="0" relativeHeight="251715584" behindDoc="0" locked="0" layoutInCell="1" allowOverlap="1" wp14:anchorId="33EFCF88" wp14:editId="77ADA744">
            <wp:simplePos x="0" y="0"/>
            <wp:positionH relativeFrom="margin">
              <wp:posOffset>2175510</wp:posOffset>
            </wp:positionH>
            <wp:positionV relativeFrom="paragraph">
              <wp:posOffset>19685</wp:posOffset>
            </wp:positionV>
            <wp:extent cx="1991360" cy="2374900"/>
            <wp:effectExtent l="19050" t="19050" r="27940" b="2540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G-7331.JPG"/>
                    <pic:cNvPicPr/>
                  </pic:nvPicPr>
                  <pic:blipFill rotWithShape="1">
                    <a:blip r:embed="rId34" cstate="print">
                      <a:extLst>
                        <a:ext uri="{28A0092B-C50C-407E-A947-70E740481C1C}">
                          <a14:useLocalDpi xmlns:a14="http://schemas.microsoft.com/office/drawing/2010/main" val="0"/>
                        </a:ext>
                      </a:extLst>
                    </a:blip>
                    <a:srcRect t="10460"/>
                    <a:stretch/>
                  </pic:blipFill>
                  <pic:spPr bwMode="auto">
                    <a:xfrm>
                      <a:off x="0" y="0"/>
                      <a:ext cx="1991360" cy="2374900"/>
                    </a:xfrm>
                    <a:prstGeom prst="rect">
                      <a:avLst/>
                    </a:prstGeom>
                    <a:noFill/>
                    <a:ln w="952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0E5E2A" w14:textId="13B82D37" w:rsidR="00223D89" w:rsidRDefault="00223D89" w:rsidP="00B86FFE">
      <w:pPr>
        <w:pStyle w:val="ListParagraph"/>
        <w:shd w:val="clear" w:color="auto" w:fill="FFFFFF"/>
        <w:spacing w:after="120"/>
        <w:ind w:left="2160"/>
        <w:jc w:val="both"/>
        <w:rPr>
          <w:rFonts w:ascii="Arial" w:eastAsia="Times New Roman" w:hAnsi="Arial" w:cs="Arial"/>
          <w:noProof/>
          <w:color w:val="222222"/>
          <w:sz w:val="22"/>
          <w:szCs w:val="22"/>
        </w:rPr>
      </w:pPr>
    </w:p>
    <w:p w14:paraId="3D76017F" w14:textId="34700866" w:rsidR="00223D89" w:rsidRDefault="00223D89" w:rsidP="00B86FFE">
      <w:pPr>
        <w:pStyle w:val="ListParagraph"/>
        <w:shd w:val="clear" w:color="auto" w:fill="FFFFFF"/>
        <w:spacing w:after="120"/>
        <w:ind w:left="2160"/>
        <w:jc w:val="both"/>
        <w:rPr>
          <w:rFonts w:ascii="Arial" w:eastAsia="Times New Roman" w:hAnsi="Arial" w:cs="Arial"/>
          <w:color w:val="222222"/>
          <w:sz w:val="22"/>
          <w:szCs w:val="22"/>
        </w:rPr>
      </w:pPr>
    </w:p>
    <w:p w14:paraId="5115088B" w14:textId="2DA781BF" w:rsidR="00223D89" w:rsidRDefault="00223D89" w:rsidP="00B86FFE">
      <w:pPr>
        <w:pStyle w:val="ListParagraph"/>
        <w:shd w:val="clear" w:color="auto" w:fill="FFFFFF"/>
        <w:spacing w:after="120"/>
        <w:ind w:left="2160"/>
        <w:jc w:val="both"/>
        <w:rPr>
          <w:rFonts w:ascii="Arial" w:eastAsia="Times New Roman" w:hAnsi="Arial" w:cs="Arial"/>
          <w:color w:val="222222"/>
          <w:sz w:val="22"/>
          <w:szCs w:val="22"/>
        </w:rPr>
      </w:pPr>
    </w:p>
    <w:p w14:paraId="1EDA2FD0" w14:textId="25E08634" w:rsidR="00223D89" w:rsidRDefault="00223D89" w:rsidP="00B86FFE">
      <w:pPr>
        <w:pStyle w:val="ListParagraph"/>
        <w:shd w:val="clear" w:color="auto" w:fill="FFFFFF"/>
        <w:spacing w:after="120"/>
        <w:ind w:left="2160"/>
        <w:jc w:val="both"/>
        <w:rPr>
          <w:rFonts w:ascii="Arial" w:eastAsia="Times New Roman" w:hAnsi="Arial" w:cs="Arial"/>
          <w:color w:val="222222"/>
          <w:sz w:val="22"/>
          <w:szCs w:val="22"/>
        </w:rPr>
      </w:pPr>
    </w:p>
    <w:p w14:paraId="5E75E025" w14:textId="07AF669C" w:rsidR="00223D89" w:rsidRDefault="00223D89" w:rsidP="00B86FFE">
      <w:pPr>
        <w:pStyle w:val="ListParagraph"/>
        <w:shd w:val="clear" w:color="auto" w:fill="FFFFFF"/>
        <w:spacing w:after="120"/>
        <w:ind w:left="2160"/>
        <w:jc w:val="both"/>
        <w:rPr>
          <w:rFonts w:ascii="Arial" w:eastAsia="Times New Roman" w:hAnsi="Arial" w:cs="Arial"/>
          <w:color w:val="222222"/>
          <w:sz w:val="22"/>
          <w:szCs w:val="22"/>
        </w:rPr>
      </w:pPr>
    </w:p>
    <w:p w14:paraId="7F29905F" w14:textId="2678122E" w:rsidR="00223D89" w:rsidRDefault="00223D89" w:rsidP="00B86FFE">
      <w:pPr>
        <w:pStyle w:val="ListParagraph"/>
        <w:shd w:val="clear" w:color="auto" w:fill="FFFFFF"/>
        <w:spacing w:after="120"/>
        <w:ind w:left="2160"/>
        <w:jc w:val="both"/>
        <w:rPr>
          <w:rFonts w:ascii="Arial" w:eastAsia="Times New Roman" w:hAnsi="Arial" w:cs="Arial"/>
          <w:color w:val="222222"/>
          <w:sz w:val="22"/>
          <w:szCs w:val="22"/>
        </w:rPr>
      </w:pPr>
    </w:p>
    <w:p w14:paraId="77F8026E" w14:textId="330E4590" w:rsidR="00223D89" w:rsidRDefault="00223D89" w:rsidP="00B86FFE">
      <w:pPr>
        <w:pStyle w:val="ListParagraph"/>
        <w:shd w:val="clear" w:color="auto" w:fill="FFFFFF"/>
        <w:spacing w:after="120"/>
        <w:ind w:left="2160"/>
        <w:jc w:val="both"/>
        <w:rPr>
          <w:rFonts w:ascii="Arial" w:eastAsia="Times New Roman" w:hAnsi="Arial" w:cs="Arial"/>
          <w:color w:val="222222"/>
          <w:sz w:val="22"/>
          <w:szCs w:val="22"/>
        </w:rPr>
      </w:pPr>
    </w:p>
    <w:p w14:paraId="1AFAE252" w14:textId="5524753E" w:rsidR="00223D89" w:rsidRDefault="00223D89" w:rsidP="00B86FFE">
      <w:pPr>
        <w:pStyle w:val="ListParagraph"/>
        <w:shd w:val="clear" w:color="auto" w:fill="FFFFFF"/>
        <w:spacing w:after="120"/>
        <w:ind w:left="2160"/>
        <w:jc w:val="both"/>
        <w:rPr>
          <w:rFonts w:ascii="Arial" w:eastAsia="Times New Roman" w:hAnsi="Arial" w:cs="Arial"/>
          <w:color w:val="222222"/>
          <w:sz w:val="22"/>
          <w:szCs w:val="22"/>
        </w:rPr>
      </w:pPr>
    </w:p>
    <w:p w14:paraId="334E522C" w14:textId="634340C6" w:rsidR="00223D89" w:rsidRDefault="00223D89" w:rsidP="00B86FFE">
      <w:pPr>
        <w:pStyle w:val="ListParagraph"/>
        <w:shd w:val="clear" w:color="auto" w:fill="FFFFFF"/>
        <w:spacing w:after="120"/>
        <w:ind w:left="2160"/>
        <w:jc w:val="both"/>
        <w:rPr>
          <w:rFonts w:ascii="Arial" w:eastAsia="Times New Roman" w:hAnsi="Arial" w:cs="Arial"/>
          <w:color w:val="222222"/>
          <w:sz w:val="22"/>
          <w:szCs w:val="22"/>
        </w:rPr>
      </w:pPr>
    </w:p>
    <w:p w14:paraId="2DD9D9EB" w14:textId="2CE4CF50" w:rsidR="005952F8" w:rsidRDefault="005952F8" w:rsidP="007443EF">
      <w:pPr>
        <w:pStyle w:val="ListParagraph"/>
        <w:shd w:val="clear" w:color="auto" w:fill="FFFFFF"/>
        <w:spacing w:after="120"/>
        <w:ind w:left="2160"/>
        <w:jc w:val="both"/>
        <w:rPr>
          <w:rFonts w:ascii="Arial" w:eastAsia="Times New Roman" w:hAnsi="Arial" w:cs="Arial"/>
          <w:color w:val="222222"/>
          <w:sz w:val="22"/>
          <w:szCs w:val="22"/>
        </w:rPr>
      </w:pPr>
      <w:r>
        <w:rPr>
          <w:noProof/>
        </w:rPr>
        <mc:AlternateContent>
          <mc:Choice Requires="wps">
            <w:drawing>
              <wp:anchor distT="0" distB="0" distL="114300" distR="114300" simplePos="0" relativeHeight="251717632" behindDoc="0" locked="0" layoutInCell="1" allowOverlap="1" wp14:anchorId="0267C918" wp14:editId="4DC5E5AE">
                <wp:simplePos x="0" y="0"/>
                <wp:positionH relativeFrom="column">
                  <wp:posOffset>2137410</wp:posOffset>
                </wp:positionH>
                <wp:positionV relativeFrom="paragraph">
                  <wp:posOffset>79375</wp:posOffset>
                </wp:positionV>
                <wp:extent cx="2787650" cy="635"/>
                <wp:effectExtent l="0" t="0" r="0" b="8255"/>
                <wp:wrapSquare wrapText="bothSides"/>
                <wp:docPr id="62" name="Text Box 62"/>
                <wp:cNvGraphicFramePr/>
                <a:graphic xmlns:a="http://schemas.openxmlformats.org/drawingml/2006/main">
                  <a:graphicData uri="http://schemas.microsoft.com/office/word/2010/wordprocessingShape">
                    <wps:wsp>
                      <wps:cNvSpPr txBox="1"/>
                      <wps:spPr>
                        <a:xfrm>
                          <a:off x="0" y="0"/>
                          <a:ext cx="2787650" cy="635"/>
                        </a:xfrm>
                        <a:prstGeom prst="rect">
                          <a:avLst/>
                        </a:prstGeom>
                        <a:solidFill>
                          <a:prstClr val="white"/>
                        </a:solidFill>
                        <a:ln>
                          <a:noFill/>
                        </a:ln>
                      </wps:spPr>
                      <wps:txbx>
                        <w:txbxContent>
                          <w:p w14:paraId="1673E8AB" w14:textId="5FD1B6DA" w:rsidR="00791BBA" w:rsidRPr="00B012CB" w:rsidRDefault="00791BBA" w:rsidP="00223D89">
                            <w:pPr>
                              <w:pStyle w:val="Caption"/>
                              <w:rPr>
                                <w:rFonts w:eastAsia="Times New Roman" w:cs="Arial"/>
                                <w:noProof/>
                                <w:color w:val="222222"/>
                              </w:rPr>
                            </w:pPr>
                            <w:r>
                              <w:t xml:space="preserve">Figure </w:t>
                            </w:r>
                            <w:r w:rsidR="00801C73">
                              <w:fldChar w:fldCharType="begin"/>
                            </w:r>
                            <w:r w:rsidR="00801C73">
                              <w:instrText xml:space="preserve"> SEQ Figure \* ARABIC </w:instrText>
                            </w:r>
                            <w:r w:rsidR="00801C73">
                              <w:fldChar w:fldCharType="separate"/>
                            </w:r>
                            <w:r>
                              <w:rPr>
                                <w:noProof/>
                              </w:rPr>
                              <w:t>7</w:t>
                            </w:r>
                            <w:r w:rsidR="00801C73">
                              <w:rPr>
                                <w:noProof/>
                              </w:rPr>
                              <w:fldChar w:fldCharType="end"/>
                            </w:r>
                            <w:r>
                              <w:t>: A quarter of these kids did not Tag on or pay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267C918" id="Text Box 62" o:spid="_x0000_s1030" type="#_x0000_t202" style="position:absolute;left:0;text-align:left;margin-left:168.3pt;margin-top:6.25pt;width:219.5pt;height:.0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" stroked="f">
                <v:textbox style="mso-fit-shape-to-text:t" inset="0,0,0,0">
                  <w:txbxContent>
                    <w:p w14:paraId="1673E8AB" w14:textId="5FD1B6DA" w:rsidR="00791BBA" w:rsidRPr="00B012CB" w:rsidRDefault="00791BBA" w:rsidP="00223D89">
                      <w:pPr>
                        <w:pStyle w:val="Caption"/>
                        <w:rPr>
                          <w:rFonts w:eastAsia="Times New Roman" w:cs="Arial"/>
                          <w:noProof/>
                          <w:color w:val="222222"/>
                        </w:rPr>
                      </w:pPr>
                      <w:r>
                        <w:t xml:space="preserve">Figure </w:t>
                      </w:r>
                      <w:r w:rsidR="00A9285D">
                        <w:fldChar w:fldCharType="begin"/>
                      </w:r>
                      <w:r w:rsidR="00A9285D">
                        <w:instrText xml:space="preserve"> SEQ Figure \* ARABIC </w:instrText>
                      </w:r>
                      <w:r w:rsidR="00A9285D">
                        <w:fldChar w:fldCharType="separate"/>
                      </w:r>
                      <w:r>
                        <w:rPr>
                          <w:noProof/>
                        </w:rPr>
                        <w:t>7</w:t>
                      </w:r>
                      <w:r w:rsidR="00A9285D">
                        <w:rPr>
                          <w:noProof/>
                        </w:rPr>
                        <w:fldChar w:fldCharType="end"/>
                      </w:r>
                      <w:r>
                        <w:t>: A quarter of these kids did not Tag on or pay</w:t>
                      </w:r>
                    </w:p>
                  </w:txbxContent>
                </v:textbox>
                <w10:wrap type="square"/>
              </v:shape>
            </w:pict>
          </mc:Fallback>
        </mc:AlternateContent>
      </w:r>
    </w:p>
    <w:p w14:paraId="5CA4CEB2" w14:textId="762963C1" w:rsidR="006520B5" w:rsidRPr="007443EF" w:rsidRDefault="006520B5" w:rsidP="007443EF">
      <w:pPr>
        <w:pStyle w:val="ListParagraph"/>
        <w:shd w:val="clear" w:color="auto" w:fill="FFFFFF"/>
        <w:spacing w:after="120"/>
        <w:ind w:left="2160"/>
        <w:jc w:val="both"/>
        <w:rPr>
          <w:rFonts w:ascii="Arial" w:eastAsia="Times New Roman" w:hAnsi="Arial" w:cs="Arial"/>
          <w:color w:val="222222"/>
          <w:sz w:val="22"/>
          <w:szCs w:val="22"/>
        </w:rPr>
      </w:pPr>
    </w:p>
    <w:p w14:paraId="6B7F9668" w14:textId="36D73E24" w:rsidR="0055795E" w:rsidRPr="00367BCB" w:rsidRDefault="0055795E" w:rsidP="0055795E">
      <w:pPr>
        <w:pStyle w:val="ListParagraph"/>
        <w:numPr>
          <w:ilvl w:val="0"/>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 xml:space="preserve">NZTA reported last year that there were only four minor injuries for school children in New Zealand from 2013 to 2017. </w:t>
      </w:r>
    </w:p>
    <w:p w14:paraId="18B9FAE3" w14:textId="59B9AC07" w:rsidR="0055795E" w:rsidRPr="00367BCB" w:rsidRDefault="0055795E" w:rsidP="0055795E">
      <w:pPr>
        <w:pStyle w:val="ListParagraph"/>
        <w:numPr>
          <w:ilvl w:val="1"/>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 xml:space="preserve">On one observed trip, a nose bleeding was seen. The cause of the injury was not clear, and involved students refused to answer. It raises the question of how reliable injury reports are. </w:t>
      </w:r>
    </w:p>
    <w:p w14:paraId="31DA878B" w14:textId="38B76ED8" w:rsidR="0055795E" w:rsidRPr="00367BCB" w:rsidRDefault="0055795E" w:rsidP="0055795E">
      <w:pPr>
        <w:pStyle w:val="ListParagraph"/>
        <w:numPr>
          <w:ilvl w:val="1"/>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 xml:space="preserve">Similarly, at Carmel college, the vice principal said she could not think of an incident or injury that had taken places on their school buses.  However, the children on one of their buses rattled off stories of kids being trapped in doors. </w:t>
      </w:r>
    </w:p>
    <w:p w14:paraId="278EB85D" w14:textId="08683BD3" w:rsidR="0055795E" w:rsidRPr="00367BCB" w:rsidRDefault="0055795E" w:rsidP="0055795E">
      <w:pPr>
        <w:pStyle w:val="ListParagraph"/>
        <w:numPr>
          <w:ilvl w:val="0"/>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Mixed COL values are driven by how an operator characteri</w:t>
      </w:r>
      <w:r w:rsidR="00F97419">
        <w:rPr>
          <w:rFonts w:ascii="Arial" w:eastAsia="Times New Roman" w:hAnsi="Arial" w:cs="Arial"/>
          <w:color w:val="222222"/>
          <w:sz w:val="22"/>
          <w:szCs w:val="22"/>
        </w:rPr>
        <w:t>s</w:t>
      </w:r>
      <w:r w:rsidRPr="00367BCB">
        <w:rPr>
          <w:rFonts w:ascii="Arial" w:eastAsia="Times New Roman" w:hAnsi="Arial" w:cs="Arial"/>
          <w:color w:val="222222"/>
          <w:sz w:val="22"/>
          <w:szCs w:val="22"/>
        </w:rPr>
        <w:t xml:space="preserve">es the schools that a service serves.  On observation we have found this often to be inaccurate. </w:t>
      </w:r>
    </w:p>
    <w:p w14:paraId="29438B99" w14:textId="77777777" w:rsidR="0055795E" w:rsidRDefault="0055795E" w:rsidP="0055795E">
      <w:pPr>
        <w:shd w:val="clear" w:color="auto" w:fill="FFFFFF"/>
        <w:rPr>
          <w:rFonts w:ascii="Arial" w:hAnsi="Arial" w:cs="Arial"/>
          <w:color w:val="222222"/>
          <w:sz w:val="20"/>
          <w:szCs w:val="20"/>
          <w:u w:val="single"/>
          <w:lang w:eastAsia="en-NZ"/>
        </w:rPr>
      </w:pPr>
    </w:p>
    <w:p w14:paraId="69AC87B9" w14:textId="1A3F1E43" w:rsidR="0067041A" w:rsidRPr="00C60813" w:rsidRDefault="0067041A" w:rsidP="00F3071B">
      <w:pPr>
        <w:shd w:val="clear" w:color="auto" w:fill="FFFFFF"/>
        <w:spacing w:line="480" w:lineRule="auto"/>
        <w:rPr>
          <w:rFonts w:ascii="Arial" w:hAnsi="Arial" w:cs="Arial"/>
          <w:b/>
          <w:bCs/>
          <w:color w:val="222222"/>
          <w:lang w:eastAsia="en-NZ"/>
        </w:rPr>
      </w:pPr>
      <w:r>
        <w:rPr>
          <w:rFonts w:ascii="Arial" w:hAnsi="Arial" w:cs="Arial"/>
          <w:b/>
          <w:bCs/>
          <w:color w:val="222222"/>
          <w:lang w:eastAsia="en-NZ"/>
        </w:rPr>
        <w:t>Key overall learning</w:t>
      </w:r>
      <w:r w:rsidR="009E39DA">
        <w:rPr>
          <w:rFonts w:ascii="Arial" w:hAnsi="Arial" w:cs="Arial"/>
          <w:b/>
          <w:bCs/>
          <w:color w:val="222222"/>
          <w:lang w:eastAsia="en-NZ"/>
        </w:rPr>
        <w:t>s</w:t>
      </w:r>
    </w:p>
    <w:p w14:paraId="5C6CE384" w14:textId="47971748" w:rsidR="00562CD0" w:rsidRDefault="00562CD0" w:rsidP="00562CD0">
      <w:pPr>
        <w:shd w:val="clear" w:color="auto" w:fill="FFFFFF"/>
        <w:rPr>
          <w:rFonts w:ascii="Arial" w:hAnsi="Arial" w:cs="Arial"/>
          <w:color w:val="222222"/>
          <w:sz w:val="20"/>
          <w:szCs w:val="20"/>
          <w:u w:val="single"/>
          <w:lang w:eastAsia="en-NZ"/>
        </w:rPr>
      </w:pPr>
    </w:p>
    <w:p w14:paraId="3D315679" w14:textId="5337CD46" w:rsidR="00562CD0" w:rsidRPr="00367BCB" w:rsidRDefault="00562CD0" w:rsidP="005952F8">
      <w:pPr>
        <w:pStyle w:val="ListParagraph"/>
        <w:numPr>
          <w:ilvl w:val="0"/>
          <w:numId w:val="10"/>
        </w:numPr>
        <w:shd w:val="clear" w:color="auto" w:fill="FFFFFF"/>
        <w:ind w:left="714" w:hanging="357"/>
        <w:jc w:val="both"/>
        <w:rPr>
          <w:rFonts w:ascii="Arial" w:eastAsia="Times New Roman" w:hAnsi="Arial" w:cs="Arial"/>
          <w:color w:val="222222"/>
          <w:sz w:val="22"/>
          <w:szCs w:val="22"/>
          <w:u w:val="single"/>
        </w:rPr>
      </w:pPr>
      <w:r w:rsidRPr="00367BCB">
        <w:rPr>
          <w:rFonts w:ascii="Arial" w:eastAsia="Times New Roman" w:hAnsi="Arial" w:cs="Arial"/>
          <w:color w:val="222222"/>
          <w:sz w:val="22"/>
          <w:szCs w:val="22"/>
        </w:rPr>
        <w:t>In practice the NZTA COL</w:t>
      </w:r>
      <w:r w:rsidR="00791BBA">
        <w:rPr>
          <w:rFonts w:ascii="Arial" w:eastAsia="Times New Roman" w:hAnsi="Arial" w:cs="Arial"/>
          <w:color w:val="222222"/>
          <w:sz w:val="22"/>
          <w:szCs w:val="22"/>
        </w:rPr>
        <w:t>s</w:t>
      </w:r>
      <w:r w:rsidRPr="00367BCB">
        <w:rPr>
          <w:rFonts w:ascii="Arial" w:eastAsia="Times New Roman" w:hAnsi="Arial" w:cs="Arial"/>
          <w:color w:val="222222"/>
          <w:sz w:val="22"/>
          <w:szCs w:val="22"/>
        </w:rPr>
        <w:t xml:space="preserve"> for primary and intermediate do not reflect the child customer experience. </w:t>
      </w:r>
    </w:p>
    <w:p w14:paraId="28CF2D5C" w14:textId="77777777" w:rsidR="00562CD0" w:rsidRPr="00367BCB" w:rsidRDefault="00562CD0" w:rsidP="005952F8">
      <w:pPr>
        <w:pStyle w:val="ListParagraph"/>
        <w:numPr>
          <w:ilvl w:val="0"/>
          <w:numId w:val="10"/>
        </w:numPr>
        <w:shd w:val="clear" w:color="auto" w:fill="FFFFFF"/>
        <w:ind w:left="714" w:hanging="357"/>
        <w:jc w:val="both"/>
        <w:rPr>
          <w:rFonts w:ascii="Arial" w:eastAsia="Times New Roman" w:hAnsi="Arial" w:cs="Arial"/>
          <w:color w:val="222222"/>
          <w:sz w:val="22"/>
          <w:szCs w:val="22"/>
          <w:u w:val="single"/>
        </w:rPr>
      </w:pPr>
      <w:r w:rsidRPr="00367BCB">
        <w:rPr>
          <w:rFonts w:ascii="Arial" w:eastAsia="Times New Roman" w:hAnsi="Arial" w:cs="Arial"/>
          <w:color w:val="222222"/>
          <w:sz w:val="22"/>
          <w:szCs w:val="22"/>
        </w:rPr>
        <w:t xml:space="preserve">When a bus has reached the maximum mixed COL the customer experience is very poor, even hazardous for all passenger categories. </w:t>
      </w:r>
    </w:p>
    <w:p w14:paraId="2F0BEE40" w14:textId="77777777" w:rsidR="00562CD0" w:rsidRPr="00367BCB" w:rsidRDefault="00562CD0" w:rsidP="005952F8">
      <w:pPr>
        <w:pStyle w:val="ListParagraph"/>
        <w:numPr>
          <w:ilvl w:val="0"/>
          <w:numId w:val="10"/>
        </w:numPr>
        <w:shd w:val="clear" w:color="auto" w:fill="FFFFFF"/>
        <w:ind w:left="714" w:hanging="357"/>
        <w:jc w:val="both"/>
        <w:rPr>
          <w:rFonts w:ascii="Arial" w:eastAsia="Times New Roman" w:hAnsi="Arial" w:cs="Arial"/>
          <w:color w:val="222222"/>
          <w:sz w:val="22"/>
          <w:szCs w:val="22"/>
          <w:u w:val="single"/>
        </w:rPr>
      </w:pPr>
      <w:r w:rsidRPr="00367BCB">
        <w:rPr>
          <w:rFonts w:ascii="Arial" w:eastAsia="Times New Roman" w:hAnsi="Arial" w:cs="Arial"/>
          <w:color w:val="222222"/>
          <w:sz w:val="22"/>
          <w:szCs w:val="22"/>
        </w:rPr>
        <w:t xml:space="preserve">Primary and Intermediate COL is often much higher than secondary COL. In practice there is little difference between them.  </w:t>
      </w:r>
    </w:p>
    <w:p w14:paraId="77BFE031" w14:textId="77777777" w:rsidR="00562CD0" w:rsidRPr="00367BCB" w:rsidRDefault="00562CD0" w:rsidP="005952F8">
      <w:pPr>
        <w:pStyle w:val="ListParagraph"/>
        <w:numPr>
          <w:ilvl w:val="0"/>
          <w:numId w:val="10"/>
        </w:numPr>
        <w:shd w:val="clear" w:color="auto" w:fill="FFFFFF"/>
        <w:ind w:left="714" w:hanging="357"/>
        <w:jc w:val="both"/>
        <w:rPr>
          <w:rFonts w:ascii="Arial" w:eastAsia="Times New Roman" w:hAnsi="Arial" w:cs="Arial"/>
          <w:color w:val="222222"/>
          <w:sz w:val="22"/>
          <w:szCs w:val="22"/>
          <w:u w:val="single"/>
        </w:rPr>
      </w:pPr>
      <w:r w:rsidRPr="00367BCB">
        <w:rPr>
          <w:rFonts w:ascii="Arial" w:eastAsia="Times New Roman" w:hAnsi="Arial" w:cs="Arial"/>
          <w:color w:val="222222"/>
          <w:sz w:val="22"/>
          <w:szCs w:val="22"/>
        </w:rPr>
        <w:t xml:space="preserve">Younger children especially do not sit quietly and conform with the spirit of COL. </w:t>
      </w:r>
    </w:p>
    <w:p w14:paraId="1708BAEE" w14:textId="77777777" w:rsidR="00562CD0" w:rsidRPr="00367BCB" w:rsidRDefault="00562CD0" w:rsidP="005952F8">
      <w:pPr>
        <w:pStyle w:val="ListParagraph"/>
        <w:numPr>
          <w:ilvl w:val="0"/>
          <w:numId w:val="10"/>
        </w:numPr>
        <w:shd w:val="clear" w:color="auto" w:fill="FFFFFF"/>
        <w:ind w:left="714" w:hanging="357"/>
        <w:jc w:val="both"/>
        <w:rPr>
          <w:rFonts w:ascii="Arial" w:eastAsia="Times New Roman" w:hAnsi="Arial" w:cs="Arial"/>
          <w:color w:val="222222"/>
          <w:sz w:val="22"/>
          <w:szCs w:val="22"/>
          <w:u w:val="single"/>
        </w:rPr>
      </w:pPr>
      <w:r w:rsidRPr="00367BCB">
        <w:rPr>
          <w:rFonts w:ascii="Arial" w:eastAsia="Times New Roman" w:hAnsi="Arial" w:cs="Arial"/>
          <w:color w:val="222222"/>
          <w:sz w:val="22"/>
          <w:szCs w:val="22"/>
        </w:rPr>
        <w:t xml:space="preserve">Children often act in a way that would be considered unsafe compared to an adult. </w:t>
      </w:r>
    </w:p>
    <w:p w14:paraId="44F7EB24" w14:textId="5161C943" w:rsidR="00562CD0" w:rsidRPr="00C4232B" w:rsidRDefault="00562CD0" w:rsidP="005952F8">
      <w:pPr>
        <w:pStyle w:val="ListParagraph"/>
        <w:numPr>
          <w:ilvl w:val="0"/>
          <w:numId w:val="10"/>
        </w:numPr>
        <w:shd w:val="clear" w:color="auto" w:fill="FFFFFF"/>
        <w:ind w:left="714" w:hanging="357"/>
        <w:jc w:val="both"/>
        <w:rPr>
          <w:rFonts w:ascii="Arial" w:eastAsia="Times New Roman" w:hAnsi="Arial" w:cs="Arial"/>
          <w:color w:val="222222"/>
          <w:sz w:val="22"/>
          <w:szCs w:val="22"/>
          <w:u w:val="single"/>
        </w:rPr>
      </w:pPr>
      <w:r w:rsidRPr="00367BCB">
        <w:rPr>
          <w:rFonts w:ascii="Arial" w:eastAsia="Times New Roman" w:hAnsi="Arial" w:cs="Arial"/>
          <w:color w:val="222222"/>
          <w:sz w:val="22"/>
          <w:szCs w:val="22"/>
        </w:rPr>
        <w:t xml:space="preserve">There is a tendency for HOP data to undercount the actual numbers of children on a bus. </w:t>
      </w:r>
    </w:p>
    <w:p w14:paraId="2F730162" w14:textId="31DC0986" w:rsidR="00C4232B" w:rsidRDefault="00C4232B" w:rsidP="00C4232B">
      <w:pPr>
        <w:shd w:val="clear" w:color="auto" w:fill="FFFFFF"/>
        <w:jc w:val="both"/>
        <w:rPr>
          <w:rFonts w:ascii="Arial" w:hAnsi="Arial" w:cs="Arial"/>
          <w:color w:val="222222"/>
          <w:sz w:val="22"/>
          <w:szCs w:val="22"/>
          <w:u w:val="single"/>
        </w:rPr>
      </w:pPr>
    </w:p>
    <w:p w14:paraId="6166158C" w14:textId="77777777" w:rsidR="00C4232B" w:rsidRPr="00C4232B" w:rsidRDefault="00C4232B" w:rsidP="00C4232B">
      <w:pPr>
        <w:shd w:val="clear" w:color="auto" w:fill="FFFFFF"/>
        <w:jc w:val="both"/>
        <w:rPr>
          <w:rFonts w:ascii="Arial" w:hAnsi="Arial" w:cs="Arial"/>
          <w:color w:val="222222"/>
          <w:sz w:val="22"/>
          <w:szCs w:val="22"/>
          <w:u w:val="single"/>
        </w:rPr>
      </w:pPr>
    </w:p>
    <w:p w14:paraId="7604A422" w14:textId="3BB9BF3E" w:rsidR="00562CD0" w:rsidRPr="00367BCB" w:rsidRDefault="00562CD0" w:rsidP="00562CD0">
      <w:pPr>
        <w:shd w:val="clear" w:color="auto" w:fill="FFFFFF"/>
        <w:rPr>
          <w:rFonts w:ascii="Arial" w:hAnsi="Arial" w:cs="Arial"/>
          <w:color w:val="222222"/>
          <w:sz w:val="22"/>
          <w:szCs w:val="22"/>
          <w:lang w:eastAsia="en-NZ"/>
        </w:rPr>
      </w:pPr>
    </w:p>
    <w:p w14:paraId="2B19A74F" w14:textId="77777777" w:rsidR="00562CD0" w:rsidRPr="00C60813" w:rsidRDefault="00562CD0" w:rsidP="00F3071B">
      <w:pPr>
        <w:shd w:val="clear" w:color="auto" w:fill="FFFFFF"/>
        <w:spacing w:line="480" w:lineRule="auto"/>
        <w:rPr>
          <w:rFonts w:ascii="Arial" w:hAnsi="Arial" w:cs="Arial"/>
          <w:b/>
          <w:bCs/>
          <w:color w:val="222222"/>
          <w:lang w:eastAsia="en-NZ"/>
        </w:rPr>
      </w:pPr>
      <w:r w:rsidRPr="00C60813">
        <w:rPr>
          <w:rFonts w:ascii="Arial" w:hAnsi="Arial" w:cs="Arial"/>
          <w:b/>
          <w:bCs/>
          <w:color w:val="222222"/>
          <w:lang w:eastAsia="en-NZ"/>
        </w:rPr>
        <w:lastRenderedPageBreak/>
        <w:t>Views from elsewhere</w:t>
      </w:r>
    </w:p>
    <w:p w14:paraId="12345E63" w14:textId="7E4A6B97" w:rsidR="00562CD0" w:rsidRPr="00276CCB" w:rsidRDefault="00562CD0" w:rsidP="00562CD0">
      <w:pPr>
        <w:pStyle w:val="ListParagraph"/>
        <w:numPr>
          <w:ilvl w:val="0"/>
          <w:numId w:val="9"/>
        </w:numPr>
        <w:shd w:val="clear" w:color="auto" w:fill="FFFFFF"/>
        <w:spacing w:after="120"/>
        <w:jc w:val="both"/>
        <w:rPr>
          <w:rFonts w:ascii="Arial" w:eastAsia="Times New Roman" w:hAnsi="Arial" w:cs="Arial"/>
          <w:color w:val="222222"/>
          <w:sz w:val="20"/>
          <w:szCs w:val="20"/>
        </w:rPr>
      </w:pPr>
      <w:r w:rsidRPr="00367BCB">
        <w:rPr>
          <w:rFonts w:ascii="Arial" w:eastAsia="Times New Roman" w:hAnsi="Arial" w:cs="Arial"/>
          <w:color w:val="222222"/>
          <w:sz w:val="22"/>
          <w:szCs w:val="22"/>
        </w:rPr>
        <w:t xml:space="preserve">It should be noted that the Ministry of Education announced last year that it has agreed to terminate the practice of allowing standing passengers on school buses </w:t>
      </w:r>
      <w:r w:rsidRPr="00367BCB">
        <w:rPr>
          <w:rFonts w:ascii="Arial" w:eastAsia="Times New Roman" w:hAnsi="Arial" w:cs="Arial"/>
          <w:noProof/>
          <w:color w:val="222222"/>
          <w:sz w:val="20"/>
          <w:szCs w:val="20"/>
        </w:rPr>
        <w:t>(</w:t>
      </w:r>
      <w:r w:rsidRPr="007A6AC5">
        <w:rPr>
          <w:rFonts w:ascii="Arial" w:hAnsi="Arial"/>
          <w:color w:val="222222"/>
          <w:sz w:val="22"/>
        </w:rPr>
        <w:t>McKenzie-McLean·, 2018).</w:t>
      </w:r>
      <w:r w:rsidRPr="007A6AC5" w:rsidDel="000F5E86">
        <w:rPr>
          <w:rFonts w:ascii="Arial" w:hAnsi="Arial"/>
          <w:color w:val="222222"/>
          <w:sz w:val="22"/>
        </w:rPr>
        <w:t xml:space="preserve"> </w:t>
      </w:r>
    </w:p>
    <w:p w14:paraId="7E15C9E3" w14:textId="77777777" w:rsidR="00562CD0" w:rsidRPr="00BB46EC" w:rsidRDefault="00562CD0" w:rsidP="00562CD0">
      <w:pPr>
        <w:rPr>
          <w:sz w:val="20"/>
          <w:szCs w:val="20"/>
        </w:rPr>
      </w:pPr>
    </w:p>
    <w:p w14:paraId="1DAEBC39" w14:textId="15681F1A" w:rsidR="00F97419" w:rsidRPr="00305CE5" w:rsidRDefault="00562CD0" w:rsidP="00F3071B">
      <w:pPr>
        <w:shd w:val="clear" w:color="auto" w:fill="FFFFFF"/>
        <w:spacing w:line="480" w:lineRule="auto"/>
        <w:rPr>
          <w:rFonts w:ascii="Arial" w:hAnsi="Arial" w:cs="Arial"/>
          <w:b/>
          <w:bCs/>
          <w:color w:val="222222"/>
          <w:lang w:eastAsia="en-NZ"/>
        </w:rPr>
      </w:pPr>
      <w:r>
        <w:rPr>
          <w:rFonts w:ascii="Arial" w:hAnsi="Arial" w:cs="Arial"/>
          <w:b/>
          <w:bCs/>
          <w:color w:val="222222"/>
          <w:lang w:eastAsia="en-NZ"/>
        </w:rPr>
        <w:t>Summary</w:t>
      </w:r>
    </w:p>
    <w:p w14:paraId="300A6841" w14:textId="556E2414" w:rsidR="00562CD0" w:rsidRPr="00367BCB" w:rsidRDefault="00562CD0" w:rsidP="00124F05">
      <w:pPr>
        <w:shd w:val="clear" w:color="auto" w:fill="FFFFFF"/>
        <w:rPr>
          <w:rFonts w:ascii="Arial" w:hAnsi="Arial" w:cs="Arial"/>
          <w:color w:val="222222"/>
          <w:sz w:val="22"/>
          <w:szCs w:val="22"/>
        </w:rPr>
      </w:pPr>
      <w:r w:rsidRPr="007A6AC5">
        <w:rPr>
          <w:rFonts w:ascii="Arial" w:hAnsi="Arial"/>
          <w:color w:val="222222"/>
          <w:sz w:val="22"/>
        </w:rPr>
        <w:t>We believe that the current capacity method used for school buses does not reflect the real customer experience. Therefore, the threshold of what constitutes a full school bus needs to be revised.</w:t>
      </w:r>
    </w:p>
    <w:p w14:paraId="2445EA1E" w14:textId="77777777" w:rsidR="009E39DA" w:rsidRPr="007A6AC5" w:rsidRDefault="009E39DA" w:rsidP="00124F05">
      <w:pPr>
        <w:shd w:val="clear" w:color="auto" w:fill="FFFFFF"/>
        <w:rPr>
          <w:rFonts w:ascii="Arial" w:hAnsi="Arial" w:cs="Arial"/>
          <w:color w:val="222222"/>
          <w:sz w:val="22"/>
          <w:szCs w:val="22"/>
        </w:rPr>
      </w:pPr>
    </w:p>
    <w:p w14:paraId="1A4E641A" w14:textId="7639CA6E" w:rsidR="00562CD0" w:rsidRPr="00367BCB" w:rsidRDefault="00562CD0" w:rsidP="007A6AC5">
      <w:pPr>
        <w:spacing w:line="480" w:lineRule="auto"/>
        <w:outlineLvl w:val="0"/>
        <w:rPr>
          <w:rFonts w:ascii="Arial" w:hAnsi="Arial" w:cs="Arial"/>
          <w:b/>
          <w:bCs/>
          <w:color w:val="222222"/>
          <w:sz w:val="28"/>
          <w:szCs w:val="28"/>
          <w:lang w:eastAsia="en-NZ"/>
        </w:rPr>
      </w:pPr>
      <w:r w:rsidRPr="007A6AC5">
        <w:rPr>
          <w:rFonts w:ascii="Arial" w:hAnsi="Arial"/>
          <w:b/>
          <w:sz w:val="28"/>
        </w:rPr>
        <w:t>CAPACITY METHODOLOGY REVIEW</w:t>
      </w:r>
    </w:p>
    <w:p w14:paraId="4C62FA4C" w14:textId="7C49D3BA" w:rsidR="00562CD0" w:rsidRDefault="00562CD0" w:rsidP="00562CD0">
      <w:pPr>
        <w:shd w:val="clear" w:color="auto" w:fill="FFFFFF"/>
        <w:rPr>
          <w:rFonts w:ascii="Arial" w:hAnsi="Arial" w:cs="Arial"/>
          <w:b/>
          <w:bCs/>
          <w:color w:val="222222"/>
          <w:lang w:eastAsia="en-NZ"/>
        </w:rPr>
      </w:pPr>
      <w:r w:rsidRPr="00367BCB">
        <w:rPr>
          <w:rFonts w:ascii="Arial" w:hAnsi="Arial" w:cs="Arial"/>
          <w:b/>
          <w:bCs/>
          <w:color w:val="222222"/>
          <w:lang w:eastAsia="en-NZ"/>
        </w:rPr>
        <w:t>What is the most customer centric threshold to use when measuring school bus capacity?</w:t>
      </w:r>
    </w:p>
    <w:p w14:paraId="374C70AB" w14:textId="77777777" w:rsidR="008C33FF" w:rsidRPr="00367BCB" w:rsidRDefault="008C33FF" w:rsidP="00562CD0">
      <w:pPr>
        <w:shd w:val="clear" w:color="auto" w:fill="FFFFFF"/>
        <w:rPr>
          <w:rFonts w:ascii="Arial" w:hAnsi="Arial" w:cs="Arial"/>
          <w:color w:val="222222"/>
          <w:lang w:eastAsia="en-NZ"/>
        </w:rPr>
      </w:pPr>
    </w:p>
    <w:p w14:paraId="0C290453" w14:textId="77777777" w:rsidR="00562CD0" w:rsidRPr="008667AD" w:rsidRDefault="00562CD0" w:rsidP="00562CD0">
      <w:pPr>
        <w:shd w:val="clear" w:color="auto" w:fill="FFFFFF"/>
        <w:rPr>
          <w:rFonts w:ascii="Arial" w:hAnsi="Arial" w:cs="Arial"/>
          <w:color w:val="222222"/>
          <w:sz w:val="22"/>
          <w:szCs w:val="22"/>
          <w:lang w:eastAsia="en-NZ"/>
        </w:rPr>
      </w:pPr>
      <w:r w:rsidRPr="008667AD">
        <w:rPr>
          <w:rFonts w:ascii="Arial" w:hAnsi="Arial" w:cs="Arial"/>
          <w:color w:val="222222"/>
          <w:sz w:val="22"/>
          <w:szCs w:val="22"/>
          <w:lang w:eastAsia="en-NZ"/>
        </w:rPr>
        <w:t xml:space="preserve">The intention of the capacity threshold flag is to be able to identify a trip, where capacity reaches a point, where our customers will become dissatisfied with their experience on a bus. This is currently set at 100% of mixed COL.  </w:t>
      </w:r>
    </w:p>
    <w:p w14:paraId="1C97A3B2" w14:textId="77777777" w:rsidR="00562CD0" w:rsidRPr="00367BCB" w:rsidRDefault="00562CD0" w:rsidP="00562CD0">
      <w:pPr>
        <w:shd w:val="clear" w:color="auto" w:fill="FFFFFF"/>
        <w:rPr>
          <w:rFonts w:ascii="Arial" w:hAnsi="Arial" w:cs="Arial"/>
          <w:color w:val="222222"/>
          <w:sz w:val="22"/>
          <w:szCs w:val="22"/>
          <w:lang w:eastAsia="en-NZ"/>
        </w:rPr>
      </w:pPr>
      <w:r w:rsidRPr="00367BCB">
        <w:rPr>
          <w:rFonts w:ascii="Arial" w:hAnsi="Arial" w:cs="Arial"/>
          <w:color w:val="222222"/>
          <w:sz w:val="22"/>
          <w:szCs w:val="22"/>
          <w:lang w:eastAsia="en-NZ"/>
        </w:rPr>
        <w:t xml:space="preserve">To do this we have taken 4 different threshold measurements and related them to the actual experience of the school buses we observed.   </w:t>
      </w:r>
    </w:p>
    <w:p w14:paraId="2ECB9D43" w14:textId="77777777" w:rsidR="009E39DA" w:rsidRPr="00367BCB" w:rsidRDefault="009E39DA" w:rsidP="00562CD0">
      <w:pPr>
        <w:shd w:val="clear" w:color="auto" w:fill="FFFFFF"/>
        <w:rPr>
          <w:rFonts w:ascii="Arial" w:hAnsi="Arial" w:cs="Arial"/>
          <w:color w:val="222222"/>
          <w:sz w:val="22"/>
          <w:szCs w:val="22"/>
          <w:lang w:eastAsia="en-NZ"/>
        </w:rPr>
      </w:pPr>
    </w:p>
    <w:p w14:paraId="006F9858" w14:textId="77777777" w:rsidR="00562CD0" w:rsidRPr="00367BCB" w:rsidRDefault="00562CD0" w:rsidP="00562CD0">
      <w:pPr>
        <w:pStyle w:val="ListParagraph"/>
        <w:numPr>
          <w:ilvl w:val="0"/>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100% mixed school COL</w:t>
      </w:r>
    </w:p>
    <w:p w14:paraId="54340FAE" w14:textId="77777777" w:rsidR="00562CD0" w:rsidRPr="00367BCB" w:rsidRDefault="00562CD0" w:rsidP="00562CD0">
      <w:pPr>
        <w:pStyle w:val="ListParagraph"/>
        <w:numPr>
          <w:ilvl w:val="0"/>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80% of mixed school COL</w:t>
      </w:r>
    </w:p>
    <w:p w14:paraId="6C4A6A64" w14:textId="77777777" w:rsidR="00562CD0" w:rsidRPr="00367BCB" w:rsidRDefault="00562CD0" w:rsidP="00562CD0">
      <w:pPr>
        <w:pStyle w:val="ListParagraph"/>
        <w:numPr>
          <w:ilvl w:val="0"/>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80% of secondary COL</w:t>
      </w:r>
    </w:p>
    <w:p w14:paraId="7DE05E02" w14:textId="77777777" w:rsidR="00562CD0" w:rsidRPr="00367BCB" w:rsidRDefault="00562CD0" w:rsidP="00562CD0">
      <w:pPr>
        <w:pStyle w:val="ListParagraph"/>
        <w:numPr>
          <w:ilvl w:val="0"/>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90% of secondary COL</w:t>
      </w:r>
    </w:p>
    <w:p w14:paraId="23837148" w14:textId="77777777" w:rsidR="00562CD0" w:rsidRPr="00367BCB" w:rsidRDefault="00562CD0" w:rsidP="00562CD0">
      <w:pPr>
        <w:shd w:val="clear" w:color="auto" w:fill="FFFFFF"/>
        <w:rPr>
          <w:rFonts w:ascii="Arial" w:hAnsi="Arial" w:cs="Arial"/>
          <w:color w:val="222222"/>
          <w:sz w:val="22"/>
          <w:szCs w:val="22"/>
          <w:lang w:eastAsia="en-NZ"/>
        </w:rPr>
      </w:pPr>
    </w:p>
    <w:p w14:paraId="049DA90F" w14:textId="77777777" w:rsidR="00562CD0" w:rsidRPr="00367BCB" w:rsidRDefault="00562CD0" w:rsidP="00562CD0">
      <w:pPr>
        <w:shd w:val="clear" w:color="auto" w:fill="FFFFFF"/>
        <w:rPr>
          <w:rFonts w:ascii="Arial" w:hAnsi="Arial" w:cs="Arial"/>
          <w:color w:val="222222"/>
          <w:sz w:val="22"/>
          <w:szCs w:val="22"/>
          <w:lang w:eastAsia="en-NZ"/>
        </w:rPr>
      </w:pPr>
      <w:r w:rsidRPr="00367BCB">
        <w:rPr>
          <w:rFonts w:ascii="Arial" w:hAnsi="Arial" w:cs="Arial"/>
          <w:color w:val="222222"/>
          <w:sz w:val="22"/>
          <w:szCs w:val="22"/>
          <w:lang w:eastAsia="en-NZ"/>
        </w:rPr>
        <w:t xml:space="preserve">It was found of these, that the closest threshold that was consistent with the observed threshold point, was 90% of secondary COL. In addition, the 90% of secondary COL had the least deviation compared to the observed threshold point. Below is a table that contains the current threshold against the preferred threshold with our observations. </w:t>
      </w:r>
    </w:p>
    <w:p w14:paraId="3D73307C" w14:textId="00314456" w:rsidR="00691620" w:rsidRPr="00691620" w:rsidRDefault="00562CD0" w:rsidP="00691620">
      <w:pPr>
        <w:shd w:val="clear" w:color="auto" w:fill="FFFFFF"/>
        <w:rPr>
          <w:rFonts w:ascii="Arial" w:hAnsi="Arial" w:cs="Arial"/>
          <w:color w:val="222222"/>
          <w:sz w:val="22"/>
          <w:szCs w:val="22"/>
          <w:lang w:eastAsia="en-NZ"/>
        </w:rPr>
      </w:pPr>
      <w:r w:rsidRPr="00367BCB">
        <w:rPr>
          <w:rFonts w:ascii="Arial" w:hAnsi="Arial" w:cs="Arial"/>
          <w:color w:val="222222"/>
          <w:sz w:val="22"/>
          <w:szCs w:val="22"/>
          <w:lang w:eastAsia="en-NZ"/>
        </w:rPr>
        <w:t xml:space="preserve">The other thresholds either flagged before the observed threshold point or never flagged at all. This was the case with the 100% mixed COL which would never have flagged an issue. This is consistent with the current situation of a high level of school bus capacity complaints and a limited number of trips being flagged in our analysis. </w:t>
      </w:r>
    </w:p>
    <w:p w14:paraId="3BCE251E" w14:textId="24BBC648" w:rsidR="00733B20" w:rsidRDefault="00733B20" w:rsidP="00562CD0">
      <w:pPr>
        <w:shd w:val="clear" w:color="auto" w:fill="FFFFFF"/>
        <w:rPr>
          <w:rFonts w:ascii="Arial" w:hAnsi="Arial" w:cs="Arial"/>
          <w:sz w:val="20"/>
          <w:szCs w:val="20"/>
          <w:lang w:eastAsia="en-NZ"/>
        </w:rPr>
      </w:pPr>
    </w:p>
    <w:p w14:paraId="589F10FB" w14:textId="5B0A9D0D" w:rsidR="008D094B" w:rsidRDefault="00A7079C" w:rsidP="008D094B">
      <w:pPr>
        <w:keepNext/>
        <w:shd w:val="clear" w:color="auto" w:fill="FFFFFF"/>
      </w:pPr>
      <w:r>
        <w:rPr>
          <w:noProof/>
          <w:lang w:eastAsia="en-NZ"/>
        </w:rPr>
        <w:lastRenderedPageBreak/>
        <w:drawing>
          <wp:inline distT="0" distB="0" distL="0" distR="0" wp14:anchorId="4137EF6A" wp14:editId="3E98D790">
            <wp:extent cx="6120765" cy="328422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765" cy="3284220"/>
                    </a:xfrm>
                    <a:prstGeom prst="rect">
                      <a:avLst/>
                    </a:prstGeom>
                  </pic:spPr>
                </pic:pic>
              </a:graphicData>
            </a:graphic>
          </wp:inline>
        </w:drawing>
      </w:r>
    </w:p>
    <w:p w14:paraId="52B274FF" w14:textId="52257E6E" w:rsidR="008D094B" w:rsidRDefault="008D094B" w:rsidP="008D094B">
      <w:pPr>
        <w:pStyle w:val="Caption"/>
        <w:jc w:val="left"/>
        <w:rPr>
          <w:rFonts w:cs="Arial"/>
          <w:sz w:val="20"/>
          <w:szCs w:val="20"/>
          <w:lang w:eastAsia="en-NZ"/>
        </w:rPr>
      </w:pPr>
      <w:r>
        <w:t xml:space="preserve">Table </w:t>
      </w:r>
      <w:r w:rsidR="00801C73">
        <w:fldChar w:fldCharType="begin"/>
      </w:r>
      <w:r w:rsidR="00801C73">
        <w:instrText xml:space="preserve"> SEQ Table \* ARABIC </w:instrText>
      </w:r>
      <w:r w:rsidR="00801C73">
        <w:fldChar w:fldCharType="separate"/>
      </w:r>
      <w:r w:rsidR="00D05A2A">
        <w:rPr>
          <w:noProof/>
        </w:rPr>
        <w:t>1</w:t>
      </w:r>
      <w:r w:rsidR="00801C73">
        <w:rPr>
          <w:noProof/>
        </w:rPr>
        <w:fldChar w:fldCharType="end"/>
      </w:r>
      <w:r>
        <w:t xml:space="preserve">: </w:t>
      </w:r>
      <w:r w:rsidRPr="008817C4">
        <w:t>contains the current threshold against the preferred threshold with our observations</w:t>
      </w:r>
    </w:p>
    <w:p w14:paraId="0C34F19B" w14:textId="77777777" w:rsidR="00733B20" w:rsidRPr="00733B20" w:rsidRDefault="00733B20" w:rsidP="00733B20">
      <w:pPr>
        <w:rPr>
          <w:rFonts w:ascii="Arial" w:hAnsi="Arial" w:cs="Arial"/>
          <w:sz w:val="20"/>
          <w:szCs w:val="20"/>
          <w:lang w:eastAsia="en-NZ"/>
        </w:rPr>
      </w:pPr>
    </w:p>
    <w:p w14:paraId="6C8948A1" w14:textId="7E51BD08" w:rsidR="00733B20" w:rsidRPr="00A973C5" w:rsidRDefault="00733B20" w:rsidP="00733B20">
      <w:pPr>
        <w:shd w:val="clear" w:color="auto" w:fill="FFFFFF"/>
        <w:rPr>
          <w:rFonts w:ascii="Arial" w:hAnsi="Arial" w:cs="Arial"/>
          <w:b/>
          <w:bCs/>
          <w:color w:val="222222"/>
          <w:lang w:eastAsia="en-NZ"/>
        </w:rPr>
      </w:pPr>
      <w:r w:rsidRPr="00A973C5">
        <w:rPr>
          <w:rFonts w:ascii="Arial" w:hAnsi="Arial" w:cs="Arial"/>
          <w:b/>
          <w:bCs/>
          <w:color w:val="222222"/>
          <w:lang w:eastAsia="en-NZ"/>
        </w:rPr>
        <w:t>Impact of changing the method from 100% mixed COL to 90% of secondary</w:t>
      </w:r>
    </w:p>
    <w:p w14:paraId="69B42BEA" w14:textId="77777777" w:rsidR="00733B20" w:rsidRPr="00367BCB" w:rsidRDefault="00733B20" w:rsidP="00733B20">
      <w:pPr>
        <w:shd w:val="clear" w:color="auto" w:fill="FFFFFF"/>
        <w:rPr>
          <w:rFonts w:ascii="Arial" w:hAnsi="Arial" w:cs="Arial"/>
          <w:b/>
          <w:bCs/>
          <w:color w:val="222222"/>
          <w:sz w:val="22"/>
          <w:szCs w:val="22"/>
          <w:u w:val="single"/>
          <w:lang w:eastAsia="en-NZ"/>
        </w:rPr>
      </w:pPr>
    </w:p>
    <w:p w14:paraId="4005B1B6" w14:textId="77777777" w:rsidR="00733B20" w:rsidRPr="00367BCB" w:rsidRDefault="00733B20" w:rsidP="00733B20">
      <w:pPr>
        <w:shd w:val="clear" w:color="auto" w:fill="FFFFFF"/>
        <w:rPr>
          <w:rFonts w:ascii="Arial" w:hAnsi="Arial" w:cs="Arial"/>
          <w:color w:val="222222"/>
          <w:sz w:val="22"/>
          <w:szCs w:val="22"/>
          <w:lang w:eastAsia="en-NZ"/>
        </w:rPr>
      </w:pPr>
      <w:r w:rsidRPr="00367BCB">
        <w:rPr>
          <w:rFonts w:ascii="Arial" w:hAnsi="Arial" w:cs="Arial"/>
          <w:color w:val="222222"/>
          <w:sz w:val="22"/>
          <w:szCs w:val="22"/>
          <w:lang w:eastAsia="en-NZ"/>
        </w:rPr>
        <w:t xml:space="preserve">If we change the method from current to 90% Secondary COL, it would be valuable to assess the impact. </w:t>
      </w:r>
    </w:p>
    <w:p w14:paraId="357F56B4" w14:textId="77777777" w:rsidR="00733B20" w:rsidRPr="00367BCB" w:rsidRDefault="00733B20" w:rsidP="00733B20">
      <w:pPr>
        <w:shd w:val="clear" w:color="auto" w:fill="FFFFFF"/>
        <w:rPr>
          <w:rFonts w:ascii="Arial" w:hAnsi="Arial" w:cs="Arial"/>
          <w:color w:val="222222"/>
          <w:sz w:val="22"/>
          <w:szCs w:val="22"/>
          <w:lang w:eastAsia="en-NZ"/>
        </w:rPr>
      </w:pPr>
      <w:r w:rsidRPr="00367BCB">
        <w:rPr>
          <w:rFonts w:ascii="Arial" w:hAnsi="Arial" w:cs="Arial"/>
          <w:color w:val="222222"/>
          <w:sz w:val="22"/>
          <w:szCs w:val="22"/>
          <w:lang w:eastAsia="en-NZ"/>
        </w:rPr>
        <w:t xml:space="preserve">As above 4 different thresholds were put in as variables. </w:t>
      </w:r>
    </w:p>
    <w:p w14:paraId="712E0B15" w14:textId="77777777" w:rsidR="00733B20" w:rsidRPr="00367BCB" w:rsidRDefault="00733B20" w:rsidP="00733B20">
      <w:pPr>
        <w:pStyle w:val="ListParagraph"/>
        <w:numPr>
          <w:ilvl w:val="0"/>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100% mixed school COL</w:t>
      </w:r>
    </w:p>
    <w:p w14:paraId="0E6C20B7" w14:textId="77777777" w:rsidR="00733B20" w:rsidRPr="00367BCB" w:rsidRDefault="00733B20" w:rsidP="00733B20">
      <w:pPr>
        <w:pStyle w:val="ListParagraph"/>
        <w:numPr>
          <w:ilvl w:val="0"/>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80% of mixed school COL</w:t>
      </w:r>
    </w:p>
    <w:p w14:paraId="652FB829" w14:textId="77777777" w:rsidR="00733B20" w:rsidRPr="00367BCB" w:rsidRDefault="00733B20" w:rsidP="00733B20">
      <w:pPr>
        <w:pStyle w:val="ListParagraph"/>
        <w:numPr>
          <w:ilvl w:val="0"/>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80% of secondary COL</w:t>
      </w:r>
    </w:p>
    <w:p w14:paraId="72B8F91F" w14:textId="77777777" w:rsidR="00733B20" w:rsidRPr="00367BCB" w:rsidRDefault="00733B20" w:rsidP="00733B20">
      <w:pPr>
        <w:pStyle w:val="ListParagraph"/>
        <w:numPr>
          <w:ilvl w:val="0"/>
          <w:numId w:val="9"/>
        </w:numPr>
        <w:shd w:val="clear" w:color="auto" w:fill="FFFFFF"/>
        <w:spacing w:after="120"/>
        <w:jc w:val="both"/>
        <w:rPr>
          <w:rFonts w:ascii="Arial" w:eastAsia="Times New Roman" w:hAnsi="Arial" w:cs="Arial"/>
          <w:color w:val="222222"/>
          <w:sz w:val="22"/>
          <w:szCs w:val="22"/>
        </w:rPr>
      </w:pPr>
      <w:r w:rsidRPr="00367BCB">
        <w:rPr>
          <w:rFonts w:ascii="Arial" w:eastAsia="Times New Roman" w:hAnsi="Arial" w:cs="Arial"/>
          <w:color w:val="222222"/>
          <w:sz w:val="22"/>
          <w:szCs w:val="22"/>
        </w:rPr>
        <w:t>90% of secondary COL</w:t>
      </w:r>
    </w:p>
    <w:p w14:paraId="6B1E8779" w14:textId="77777777" w:rsidR="009E39DA" w:rsidRDefault="009E39DA" w:rsidP="009E39DA">
      <w:pPr>
        <w:rPr>
          <w:rFonts w:ascii="Arial" w:hAnsi="Arial" w:cs="Arial"/>
          <w:color w:val="222222"/>
          <w:sz w:val="22"/>
          <w:szCs w:val="22"/>
          <w:lang w:eastAsia="en-NZ"/>
        </w:rPr>
      </w:pPr>
    </w:p>
    <w:p w14:paraId="467CC759" w14:textId="1F0E0045" w:rsidR="00733B20" w:rsidRPr="00733B20" w:rsidRDefault="00733B20" w:rsidP="0050271D">
      <w:pPr>
        <w:rPr>
          <w:rFonts w:ascii="Arial" w:hAnsi="Arial" w:cs="Arial"/>
          <w:sz w:val="20"/>
          <w:szCs w:val="20"/>
          <w:lang w:eastAsia="en-NZ"/>
        </w:rPr>
      </w:pPr>
      <w:r w:rsidRPr="00367BCB">
        <w:rPr>
          <w:rFonts w:ascii="Arial" w:hAnsi="Arial" w:cs="Arial"/>
          <w:color w:val="222222"/>
          <w:sz w:val="22"/>
          <w:szCs w:val="22"/>
          <w:lang w:eastAsia="en-NZ"/>
        </w:rPr>
        <w:t>In addition, if a unique service hit the threshold it was then filtered by how frequently the threshold was exceeded. This was set at 20% or greater. This proves the persistency of the flag (same as urban routes).</w:t>
      </w:r>
    </w:p>
    <w:p w14:paraId="58FD525F" w14:textId="77777777" w:rsidR="00733B20" w:rsidRPr="00733B20" w:rsidRDefault="00733B20" w:rsidP="00733B20">
      <w:pPr>
        <w:rPr>
          <w:rFonts w:ascii="Arial" w:hAnsi="Arial" w:cs="Arial"/>
          <w:sz w:val="20"/>
          <w:szCs w:val="20"/>
          <w:lang w:eastAsia="en-NZ"/>
        </w:rPr>
      </w:pPr>
    </w:p>
    <w:p w14:paraId="527E2D71" w14:textId="77777777" w:rsidR="00D05A2A" w:rsidRDefault="00D05A2A" w:rsidP="00D05A2A">
      <w:pPr>
        <w:keepNext/>
      </w:pPr>
      <w:r>
        <w:rPr>
          <w:noProof/>
          <w:lang w:eastAsia="en-NZ"/>
        </w:rPr>
        <w:drawing>
          <wp:inline distT="0" distB="0" distL="0" distR="0" wp14:anchorId="1362AB3F" wp14:editId="1E335510">
            <wp:extent cx="4788472" cy="1929994"/>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814610" cy="1940529"/>
                    </a:xfrm>
                    <a:prstGeom prst="rect">
                      <a:avLst/>
                    </a:prstGeom>
                  </pic:spPr>
                </pic:pic>
              </a:graphicData>
            </a:graphic>
          </wp:inline>
        </w:drawing>
      </w:r>
    </w:p>
    <w:p w14:paraId="0EB56B11" w14:textId="1CF54F4E" w:rsidR="00733B20" w:rsidRPr="00733B20" w:rsidRDefault="00D05A2A" w:rsidP="00D05A2A">
      <w:pPr>
        <w:pStyle w:val="Caption"/>
        <w:jc w:val="left"/>
        <w:rPr>
          <w:rFonts w:cs="Arial"/>
          <w:sz w:val="20"/>
          <w:szCs w:val="20"/>
          <w:lang w:eastAsia="en-NZ"/>
        </w:rPr>
      </w:pPr>
      <w:r>
        <w:t xml:space="preserve">Table </w:t>
      </w:r>
      <w:r w:rsidR="00A9285D" w:rsidRPr="008704E9">
        <w:fldChar w:fldCharType="begin"/>
      </w:r>
      <w:r w:rsidR="00A9285D">
        <w:instrText xml:space="preserve"> SEQ Table \* ARABIC </w:instrText>
      </w:r>
      <w:r w:rsidR="00A9285D" w:rsidRPr="008704E9">
        <w:fldChar w:fldCharType="separate"/>
      </w:r>
      <w:r>
        <w:rPr>
          <w:noProof/>
        </w:rPr>
        <w:t>2</w:t>
      </w:r>
      <w:r w:rsidR="00A9285D" w:rsidRPr="008704E9">
        <w:fldChar w:fldCharType="end"/>
      </w:r>
      <w:r>
        <w:t>:</w:t>
      </w:r>
      <w:r w:rsidR="00E003D8" w:rsidRPr="00E003D8">
        <w:t xml:space="preserve"> </w:t>
      </w:r>
      <w:r w:rsidR="0005478D">
        <w:t xml:space="preserve">Impact of thresholds </w:t>
      </w:r>
      <w:r w:rsidR="00CE1A73">
        <w:t>changes</w:t>
      </w:r>
      <w:r w:rsidR="006B26A5">
        <w:t xml:space="preserve"> </w:t>
      </w:r>
      <w:r w:rsidR="00BF5530">
        <w:t>in different months</w:t>
      </w:r>
    </w:p>
    <w:p w14:paraId="19A18CA9" w14:textId="09791A03" w:rsidR="00733B20" w:rsidRDefault="00733B20" w:rsidP="00BD4648">
      <w:pPr>
        <w:tabs>
          <w:tab w:val="left" w:pos="1030"/>
        </w:tabs>
        <w:rPr>
          <w:rFonts w:ascii="Arial" w:hAnsi="Arial" w:cs="Arial"/>
          <w:sz w:val="20"/>
          <w:szCs w:val="20"/>
          <w:lang w:eastAsia="en-NZ"/>
        </w:rPr>
      </w:pPr>
      <w:r>
        <w:rPr>
          <w:rFonts w:ascii="Arial" w:hAnsi="Arial" w:cs="Arial"/>
          <w:sz w:val="20"/>
          <w:szCs w:val="20"/>
          <w:lang w:eastAsia="en-NZ"/>
        </w:rPr>
        <w:tab/>
      </w:r>
    </w:p>
    <w:p w14:paraId="543E1A2A" w14:textId="4AC3F1F0" w:rsidR="004F7139" w:rsidRPr="00367BCB" w:rsidRDefault="004F7139" w:rsidP="00733B20">
      <w:pPr>
        <w:shd w:val="clear" w:color="auto" w:fill="FFFFFF"/>
        <w:rPr>
          <w:rFonts w:ascii="Arial" w:hAnsi="Arial" w:cs="Arial"/>
          <w:color w:val="222222"/>
          <w:sz w:val="22"/>
          <w:szCs w:val="22"/>
          <w:lang w:eastAsia="en-NZ"/>
        </w:rPr>
      </w:pPr>
      <w:r w:rsidRPr="00367BCB">
        <w:rPr>
          <w:rFonts w:ascii="Arial" w:hAnsi="Arial" w:cs="Arial"/>
          <w:color w:val="222222"/>
          <w:sz w:val="22"/>
          <w:szCs w:val="22"/>
          <w:lang w:eastAsia="en-NZ"/>
        </w:rPr>
        <w:t xml:space="preserve">Note that the count of trips decreases as the year moves on. February is by far the worst (start of school year). Interestingly the 80% mixed COL and the 90% secondary numbers are similar. However, they only share about 60% of the same trips. The mixed COL gives more false positives. </w:t>
      </w:r>
      <w:r w:rsidRPr="00367BCB">
        <w:rPr>
          <w:rFonts w:ascii="Arial" w:hAnsi="Arial" w:cs="Arial"/>
          <w:color w:val="222222"/>
          <w:sz w:val="22"/>
          <w:szCs w:val="22"/>
          <w:lang w:eastAsia="en-NZ"/>
        </w:rPr>
        <w:lastRenderedPageBreak/>
        <w:t xml:space="preserve">With the 90% Secondary COL repeatedly being the closest to the real threshold point. </w:t>
      </w:r>
    </w:p>
    <w:p w14:paraId="6D7EAB8D" w14:textId="77777777" w:rsidR="004F7139" w:rsidRPr="00367BCB" w:rsidRDefault="004F7139" w:rsidP="004F7139">
      <w:pPr>
        <w:shd w:val="clear" w:color="auto" w:fill="FFFFFF"/>
        <w:rPr>
          <w:rFonts w:ascii="Arial" w:hAnsi="Arial" w:cs="Arial"/>
          <w:color w:val="222222"/>
          <w:sz w:val="22"/>
          <w:szCs w:val="22"/>
          <w:lang w:eastAsia="en-NZ"/>
        </w:rPr>
      </w:pPr>
    </w:p>
    <w:p w14:paraId="2F882873" w14:textId="2E8E70C3" w:rsidR="004F7139" w:rsidRDefault="004F7139" w:rsidP="004F7139">
      <w:pPr>
        <w:shd w:val="clear" w:color="auto" w:fill="FFFFFF"/>
        <w:rPr>
          <w:rFonts w:ascii="Arial" w:hAnsi="Arial" w:cs="Arial"/>
          <w:color w:val="222222"/>
          <w:sz w:val="22"/>
          <w:szCs w:val="22"/>
          <w:lang w:eastAsia="en-NZ"/>
        </w:rPr>
      </w:pPr>
      <w:r w:rsidRPr="00367BCB">
        <w:rPr>
          <w:rFonts w:ascii="Arial" w:hAnsi="Arial" w:cs="Arial"/>
          <w:color w:val="222222"/>
          <w:sz w:val="22"/>
          <w:szCs w:val="22"/>
          <w:lang w:eastAsia="en-NZ"/>
        </w:rPr>
        <w:t>This review recommends the following:</w:t>
      </w:r>
    </w:p>
    <w:p w14:paraId="2988BC76" w14:textId="77777777" w:rsidR="00EB113D" w:rsidRDefault="00EB113D" w:rsidP="004F7139">
      <w:pPr>
        <w:shd w:val="clear" w:color="auto" w:fill="FFFFFF"/>
        <w:rPr>
          <w:rFonts w:ascii="Arial" w:hAnsi="Arial" w:cs="Arial"/>
          <w:color w:val="222222"/>
          <w:sz w:val="22"/>
          <w:szCs w:val="22"/>
          <w:lang w:eastAsia="en-NZ"/>
        </w:rPr>
      </w:pPr>
    </w:p>
    <w:p w14:paraId="07D7B69E" w14:textId="7B378D37" w:rsidR="00832280" w:rsidRDefault="00A84A0B" w:rsidP="00EB113D">
      <w:pPr>
        <w:pStyle w:val="ListParagraph"/>
        <w:numPr>
          <w:ilvl w:val="0"/>
          <w:numId w:val="11"/>
        </w:numPr>
        <w:shd w:val="clear" w:color="auto" w:fill="FFFFFF"/>
        <w:jc w:val="both"/>
        <w:rPr>
          <w:rFonts w:ascii="Arial" w:hAnsi="Arial" w:cs="Arial"/>
          <w:color w:val="222222"/>
          <w:sz w:val="22"/>
          <w:szCs w:val="22"/>
        </w:rPr>
      </w:pPr>
      <w:r>
        <w:rPr>
          <w:rFonts w:ascii="Arial" w:hAnsi="Arial" w:cs="Arial"/>
          <w:color w:val="222222"/>
          <w:sz w:val="22"/>
          <w:szCs w:val="22"/>
        </w:rPr>
        <w:t xml:space="preserve">Secondary COL </w:t>
      </w:r>
      <w:r w:rsidR="00AA647B">
        <w:rPr>
          <w:rFonts w:ascii="Arial" w:hAnsi="Arial" w:cs="Arial"/>
          <w:color w:val="222222"/>
          <w:sz w:val="22"/>
          <w:szCs w:val="22"/>
        </w:rPr>
        <w:t>should be used for a</w:t>
      </w:r>
      <w:r w:rsidR="00832280">
        <w:rPr>
          <w:rFonts w:ascii="Arial" w:hAnsi="Arial" w:cs="Arial"/>
          <w:color w:val="222222"/>
          <w:sz w:val="22"/>
          <w:szCs w:val="22"/>
        </w:rPr>
        <w:t>ll COL</w:t>
      </w:r>
      <w:r w:rsidR="00AA647B">
        <w:rPr>
          <w:rFonts w:ascii="Arial" w:hAnsi="Arial" w:cs="Arial"/>
          <w:color w:val="222222"/>
          <w:sz w:val="22"/>
          <w:szCs w:val="22"/>
        </w:rPr>
        <w:t>.</w:t>
      </w:r>
    </w:p>
    <w:p w14:paraId="158490BB" w14:textId="77777777" w:rsidR="004F7139" w:rsidRPr="00367BCB" w:rsidRDefault="004F7139" w:rsidP="00EB113D">
      <w:pPr>
        <w:pStyle w:val="ListParagraph"/>
        <w:numPr>
          <w:ilvl w:val="0"/>
          <w:numId w:val="11"/>
        </w:numPr>
        <w:shd w:val="clear" w:color="auto" w:fill="FFFFFF"/>
        <w:jc w:val="both"/>
        <w:rPr>
          <w:rFonts w:ascii="Arial" w:eastAsia="Times New Roman" w:hAnsi="Arial" w:cs="Arial"/>
          <w:color w:val="222222"/>
          <w:sz w:val="22"/>
          <w:szCs w:val="22"/>
        </w:rPr>
      </w:pPr>
      <w:r w:rsidRPr="00367BCB">
        <w:rPr>
          <w:rFonts w:ascii="Arial" w:eastAsia="Times New Roman" w:hAnsi="Arial" w:cs="Arial"/>
          <w:color w:val="222222"/>
          <w:sz w:val="22"/>
          <w:szCs w:val="22"/>
        </w:rPr>
        <w:t xml:space="preserve">A school service should be considered for review if the capacity used is greater than 90% of secondary COL more than 20% of the time. </w:t>
      </w:r>
    </w:p>
    <w:p w14:paraId="19B11E51" w14:textId="77777777" w:rsidR="004F7139" w:rsidRPr="00367BCB" w:rsidRDefault="004F7139" w:rsidP="00EB113D">
      <w:pPr>
        <w:pStyle w:val="ListParagraph"/>
        <w:numPr>
          <w:ilvl w:val="0"/>
          <w:numId w:val="11"/>
        </w:numPr>
        <w:shd w:val="clear" w:color="auto" w:fill="FFFFFF"/>
        <w:jc w:val="both"/>
        <w:rPr>
          <w:rFonts w:ascii="Arial" w:eastAsia="Times New Roman" w:hAnsi="Arial" w:cs="Arial"/>
          <w:color w:val="222222"/>
          <w:sz w:val="22"/>
          <w:szCs w:val="22"/>
        </w:rPr>
      </w:pPr>
      <w:r w:rsidRPr="00367BCB">
        <w:rPr>
          <w:rFonts w:ascii="Arial" w:eastAsia="Times New Roman" w:hAnsi="Arial" w:cs="Arial"/>
          <w:color w:val="222222"/>
          <w:sz w:val="22"/>
          <w:szCs w:val="22"/>
        </w:rPr>
        <w:t xml:space="preserve">Reporting should be set up to reflect this. </w:t>
      </w:r>
    </w:p>
    <w:p w14:paraId="3AE4CEBC" w14:textId="77777777" w:rsidR="004F7139" w:rsidRPr="00832280" w:rsidRDefault="004F7139" w:rsidP="00EB113D">
      <w:pPr>
        <w:pStyle w:val="ListParagraph"/>
        <w:numPr>
          <w:ilvl w:val="0"/>
          <w:numId w:val="11"/>
        </w:numPr>
        <w:shd w:val="clear" w:color="auto" w:fill="FFFFFF"/>
        <w:jc w:val="both"/>
        <w:rPr>
          <w:rFonts w:ascii="Arial" w:eastAsia="Times New Roman" w:hAnsi="Arial" w:cs="Arial"/>
          <w:color w:val="222222"/>
          <w:sz w:val="22"/>
          <w:szCs w:val="22"/>
        </w:rPr>
      </w:pPr>
      <w:r w:rsidRPr="00832280">
        <w:rPr>
          <w:rFonts w:ascii="Arial" w:eastAsia="Times New Roman" w:hAnsi="Arial" w:cs="Arial"/>
          <w:color w:val="222222"/>
          <w:sz w:val="22"/>
          <w:szCs w:val="22"/>
        </w:rPr>
        <w:t xml:space="preserve">If this was done most of the genuine school bus capacity issues would be identified. </w:t>
      </w:r>
    </w:p>
    <w:p w14:paraId="5285F37C" w14:textId="77777777" w:rsidR="00F93651" w:rsidRDefault="00F93651" w:rsidP="00733B20">
      <w:pPr>
        <w:rPr>
          <w:rFonts w:ascii="Arial" w:hAnsi="Arial" w:cs="Arial"/>
          <w:b/>
          <w:bCs/>
          <w:sz w:val="28"/>
          <w:szCs w:val="28"/>
        </w:rPr>
      </w:pPr>
    </w:p>
    <w:p w14:paraId="77DACE29" w14:textId="5A8B40B8" w:rsidR="00087E73" w:rsidRDefault="00087E73" w:rsidP="00045224">
      <w:pPr>
        <w:spacing w:line="480" w:lineRule="auto"/>
        <w:outlineLvl w:val="0"/>
        <w:rPr>
          <w:rFonts w:ascii="Arial" w:hAnsi="Arial" w:cs="Arial"/>
          <w:b/>
          <w:sz w:val="28"/>
          <w:szCs w:val="28"/>
        </w:rPr>
      </w:pPr>
      <w:r w:rsidRPr="00DF6DE3">
        <w:rPr>
          <w:rFonts w:ascii="Arial" w:hAnsi="Arial" w:cs="Arial"/>
          <w:b/>
          <w:sz w:val="28"/>
          <w:szCs w:val="28"/>
        </w:rPr>
        <w:t>AUTHOR CONTRIBUTION STATEMENT</w:t>
      </w:r>
    </w:p>
    <w:p w14:paraId="32A4B7CA" w14:textId="77777777" w:rsidR="00E4650B" w:rsidRDefault="005A2D5F" w:rsidP="00124F05">
      <w:r w:rsidRPr="0086697A">
        <w:t xml:space="preserve">The contribution of this paper is </w:t>
      </w:r>
      <w:r w:rsidR="00E922DE" w:rsidRPr="0086697A">
        <w:t xml:space="preserve">providing insight into </w:t>
      </w:r>
      <w:r w:rsidR="00392944" w:rsidRPr="0086697A">
        <w:t xml:space="preserve">the importance of periodically review of methodologies used to </w:t>
      </w:r>
      <w:r w:rsidR="00255423" w:rsidRPr="0086697A">
        <w:t xml:space="preserve">estimate capacity on school buses as the trends can change over time or </w:t>
      </w:r>
      <w:r w:rsidR="00D96F7E" w:rsidRPr="0086697A">
        <w:t xml:space="preserve">assumptions made in a national guideline not to be relevant to a local’s needs. </w:t>
      </w:r>
      <w:r w:rsidR="004326BB" w:rsidRPr="0086697A">
        <w:t xml:space="preserve">In this paper, we have explained the </w:t>
      </w:r>
      <w:r w:rsidR="00F24702" w:rsidRPr="0086697A">
        <w:t xml:space="preserve">review and </w:t>
      </w:r>
      <w:r w:rsidR="004326BB" w:rsidRPr="0086697A">
        <w:t xml:space="preserve">development </w:t>
      </w:r>
      <w:r w:rsidRPr="0086697A">
        <w:t xml:space="preserve">a new methodology </w:t>
      </w:r>
      <w:r w:rsidR="00F24702" w:rsidRPr="0086697A">
        <w:t xml:space="preserve">to </w:t>
      </w:r>
      <w:r w:rsidR="006E098F" w:rsidRPr="0086697A">
        <w:t>examine school bus capacit</w:t>
      </w:r>
      <w:r w:rsidR="00F24702" w:rsidRPr="0086697A">
        <w:t xml:space="preserve">y in Auckland. </w:t>
      </w:r>
      <w:r w:rsidR="000D647D" w:rsidRPr="0086697A">
        <w:t xml:space="preserve">We have </w:t>
      </w:r>
      <w:r w:rsidR="00B048CD" w:rsidRPr="0086697A">
        <w:t>developed</w:t>
      </w:r>
      <w:r w:rsidR="000D647D" w:rsidRPr="0086697A">
        <w:t xml:space="preserve"> a new report </w:t>
      </w:r>
      <w:r w:rsidR="00B048CD" w:rsidRPr="0086697A">
        <w:t>based on our new methodology in Business Object.</w:t>
      </w:r>
    </w:p>
    <w:p w14:paraId="2B3EC7A9" w14:textId="304DC5A9" w:rsidR="005A2D5F" w:rsidRPr="0086697A" w:rsidRDefault="002E70DB" w:rsidP="00124F05">
      <w:r w:rsidRPr="0086697A">
        <w:t xml:space="preserve"> </w:t>
      </w:r>
    </w:p>
    <w:p w14:paraId="1D50F7D5" w14:textId="7F252468" w:rsidR="00DF6DE3" w:rsidRPr="0086697A" w:rsidRDefault="00DF6DE3" w:rsidP="00124F05"/>
    <w:sdt>
      <w:sdtPr>
        <w:rPr>
          <w:rFonts w:asciiTheme="minorBidi" w:hAnsiTheme="minorBidi" w:cstheme="minorBidi"/>
          <w:b/>
          <w:bCs/>
          <w:color w:val="auto"/>
          <w:sz w:val="28"/>
          <w:szCs w:val="28"/>
          <w:lang w:val="en-NZ"/>
        </w:rPr>
        <w:id w:val="766966696"/>
        <w:docPartObj>
          <w:docPartGallery w:val="Bibliographies"/>
          <w:docPartUnique/>
        </w:docPartObj>
      </w:sdtPr>
      <w:sdtEndPr>
        <w:rPr>
          <w:rFonts w:ascii="Times New Roman" w:hAnsi="Times New Roman" w:cs="Times New Roman"/>
          <w:b w:val="0"/>
          <w:bCs w:val="0"/>
          <w:sz w:val="24"/>
          <w:szCs w:val="24"/>
        </w:rPr>
      </w:sdtEndPr>
      <w:sdtContent>
        <w:p w14:paraId="5ABFAB11" w14:textId="1D2FBBEA" w:rsidR="007D02EA" w:rsidRPr="007D02EA" w:rsidRDefault="007D02EA">
          <w:pPr>
            <w:pStyle w:val="Heading1"/>
            <w:rPr>
              <w:rFonts w:asciiTheme="minorBidi" w:hAnsiTheme="minorBidi" w:cstheme="minorBidi"/>
              <w:b/>
              <w:bCs/>
              <w:color w:val="auto"/>
              <w:sz w:val="28"/>
              <w:szCs w:val="28"/>
            </w:rPr>
          </w:pPr>
          <w:r w:rsidRPr="007D02EA">
            <w:rPr>
              <w:rFonts w:asciiTheme="minorBidi" w:hAnsiTheme="minorBidi" w:cstheme="minorBidi"/>
              <w:b/>
              <w:bCs/>
              <w:color w:val="auto"/>
              <w:sz w:val="28"/>
              <w:szCs w:val="28"/>
            </w:rPr>
            <w:t>BIBLIOGRAPHY</w:t>
          </w:r>
        </w:p>
        <w:sdt>
          <w:sdtPr>
            <w:id w:val="111145805"/>
            <w:bibliography/>
          </w:sdtPr>
          <w:sdtEndPr/>
          <w:sdtContent>
            <w:p w14:paraId="56EC5D40" w14:textId="77777777" w:rsidR="007D02EA" w:rsidRDefault="007D02EA" w:rsidP="007D02EA">
              <w:pPr>
                <w:pStyle w:val="Bibliography"/>
                <w:rPr>
                  <w:noProof/>
                </w:rPr>
              </w:pPr>
              <w:r>
                <w:fldChar w:fldCharType="begin"/>
              </w:r>
              <w:r>
                <w:instrText xml:space="preserve"> BIBLIOGRAPHY </w:instrText>
              </w:r>
              <w:r>
                <w:fldChar w:fldCharType="separate"/>
              </w:r>
              <w:r>
                <w:rPr>
                  <w:noProof/>
                </w:rPr>
                <w:t xml:space="preserve">Lawrence, M. &amp; Dunlop, R., 2019. </w:t>
              </w:r>
              <w:r>
                <w:rPr>
                  <w:i/>
                  <w:iCs/>
                  <w:noProof/>
                </w:rPr>
                <w:t xml:space="preserve">NZ Herald. </w:t>
              </w:r>
              <w:r>
                <w:rPr>
                  <w:noProof/>
                </w:rPr>
                <w:t xml:space="preserve">[Online] </w:t>
              </w:r>
              <w:r>
                <w:rPr>
                  <w:noProof/>
                </w:rPr>
                <w:br/>
                <w:t xml:space="preserve">Available at: </w:t>
              </w:r>
              <w:r>
                <w:rPr>
                  <w:noProof/>
                  <w:u w:val="single"/>
                </w:rPr>
                <w:t>https://www.nzherald.co.nz/nz/news/article.cfm?c_id=1&amp;objectid=12209195</w:t>
              </w:r>
            </w:p>
            <w:p w14:paraId="44C23AEA" w14:textId="77777777" w:rsidR="007D02EA" w:rsidRDefault="007D02EA" w:rsidP="007D02EA">
              <w:pPr>
                <w:pStyle w:val="Bibliography"/>
                <w:rPr>
                  <w:noProof/>
                </w:rPr>
              </w:pPr>
              <w:r>
                <w:rPr>
                  <w:noProof/>
                </w:rPr>
                <w:t xml:space="preserve">McKenzie-McLean·, J., 2018. </w:t>
              </w:r>
              <w:r>
                <w:rPr>
                  <w:i/>
                  <w:iCs/>
                  <w:noProof/>
                </w:rPr>
                <w:t xml:space="preserve">Stuff. </w:t>
              </w:r>
              <w:r>
                <w:rPr>
                  <w:noProof/>
                </w:rPr>
                <w:t xml:space="preserve">[Online] </w:t>
              </w:r>
              <w:r>
                <w:rPr>
                  <w:noProof/>
                </w:rPr>
                <w:br/>
                <w:t xml:space="preserve">Available at: </w:t>
              </w:r>
              <w:r>
                <w:rPr>
                  <w:noProof/>
                  <w:u w:val="single"/>
                </w:rPr>
                <w:t>https://www.stuff.co.nz/national/education/106738488/children-no-longer-allowed-to-stand-on-school-buses</w:t>
              </w:r>
            </w:p>
            <w:p w14:paraId="6A5AF49A" w14:textId="77777777" w:rsidR="007D02EA" w:rsidRDefault="007D02EA" w:rsidP="007D02EA">
              <w:pPr>
                <w:pStyle w:val="Bibliography"/>
                <w:rPr>
                  <w:noProof/>
                  <w:lang w:val="en-US"/>
                </w:rPr>
              </w:pPr>
              <w:r>
                <w:rPr>
                  <w:noProof/>
                  <w:lang w:val="en-US"/>
                </w:rPr>
                <w:t xml:space="preserve">Perry, A., 2018. </w:t>
              </w:r>
              <w:r>
                <w:rPr>
                  <w:i/>
                  <w:iCs/>
                  <w:noProof/>
                  <w:lang w:val="en-US"/>
                </w:rPr>
                <w:t xml:space="preserve">The Hechinger Report. </w:t>
              </w:r>
              <w:r>
                <w:rPr>
                  <w:noProof/>
                  <w:lang w:val="en-US"/>
                </w:rPr>
                <w:t xml:space="preserve">[Online] </w:t>
              </w:r>
              <w:r>
                <w:rPr>
                  <w:noProof/>
                  <w:lang w:val="en-US"/>
                </w:rPr>
                <w:br/>
                <w:t xml:space="preserve">Available at: </w:t>
              </w:r>
              <w:r>
                <w:rPr>
                  <w:noProof/>
                  <w:u w:val="single"/>
                  <w:lang w:val="en-US"/>
                </w:rPr>
                <w:t>https://hechingerreport.org/the-route-school-buses-can-take-toward-racial-equity/</w:t>
              </w:r>
            </w:p>
            <w:p w14:paraId="061299EC" w14:textId="0496C849" w:rsidR="007D02EA" w:rsidRDefault="007D02EA" w:rsidP="007D02EA">
              <w:r>
                <w:rPr>
                  <w:b/>
                  <w:bCs/>
                  <w:noProof/>
                </w:rPr>
                <w:fldChar w:fldCharType="end"/>
              </w:r>
            </w:p>
          </w:sdtContent>
        </w:sdt>
      </w:sdtContent>
    </w:sdt>
    <w:p w14:paraId="57D6F28D" w14:textId="77777777" w:rsidR="0041095E" w:rsidRDefault="0041095E" w:rsidP="006A0626">
      <w:pPr>
        <w:outlineLvl w:val="0"/>
        <w:rPr>
          <w:rFonts w:ascii="Arial" w:hAnsi="Arial" w:cs="Arial"/>
          <w:sz w:val="20"/>
          <w:szCs w:val="20"/>
        </w:rPr>
      </w:pPr>
    </w:p>
    <w:sectPr w:rsidR="0041095E" w:rsidSect="008325DC">
      <w:headerReference w:type="even" r:id="rId37"/>
      <w:headerReference w:type="default" r:id="rId38"/>
      <w:footerReference w:type="even" r:id="rId39"/>
      <w:footerReference w:type="default" r:id="rId40"/>
      <w:headerReference w:type="first" r:id="rId41"/>
      <w:footerReference w:type="first" r:id="rId42"/>
      <w:pgSz w:w="11907" w:h="16840" w:code="9"/>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84FEA" w14:textId="77777777" w:rsidR="00EE6196" w:rsidRDefault="00EE6196">
      <w:r>
        <w:separator/>
      </w:r>
    </w:p>
  </w:endnote>
  <w:endnote w:type="continuationSeparator" w:id="0">
    <w:p w14:paraId="63C8A83A" w14:textId="77777777" w:rsidR="00EE6196" w:rsidRDefault="00EE6196">
      <w:r>
        <w:continuationSeparator/>
      </w:r>
    </w:p>
  </w:endnote>
  <w:endnote w:type="continuationNotice" w:id="1">
    <w:p w14:paraId="7A2F5983" w14:textId="77777777" w:rsidR="00EE6196" w:rsidRDefault="00EE61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C6BBE" w14:textId="77777777" w:rsidR="00215505" w:rsidRDefault="002155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FABF0" w14:textId="77777777" w:rsidR="00791BBA" w:rsidRDefault="00791BBA" w:rsidP="00E80B42">
    <w:pPr>
      <w:pStyle w:val="BodyText3"/>
      <w:pBdr>
        <w:top w:val="single" w:sz="4" w:space="1" w:color="auto"/>
      </w:pBdr>
      <w:ind w:right="-1"/>
      <w:rPr>
        <w:i/>
        <w:sz w:val="18"/>
        <w:szCs w:val="18"/>
      </w:rPr>
    </w:pPr>
  </w:p>
  <w:p w14:paraId="0F342023" w14:textId="5F1E232C" w:rsidR="00791BBA" w:rsidRPr="00D34B11" w:rsidRDefault="00791BBA" w:rsidP="00E80B42">
    <w:pPr>
      <w:pStyle w:val="BodyText3"/>
      <w:pBdr>
        <w:top w:val="single" w:sz="4" w:space="1" w:color="auto"/>
      </w:pBdr>
      <w:ind w:right="-1"/>
      <w:rPr>
        <w:i/>
        <w:sz w:val="18"/>
        <w:szCs w:val="18"/>
      </w:rPr>
    </w:pPr>
    <w:r>
      <w:rPr>
        <w:noProof/>
        <w:lang w:eastAsia="en-NZ"/>
      </w:rPr>
      <w:drawing>
        <wp:anchor distT="0" distB="0" distL="114300" distR="114300" simplePos="0" relativeHeight="251657728" behindDoc="1" locked="0" layoutInCell="1" allowOverlap="1" wp14:anchorId="5DC186CD" wp14:editId="11ED7E97">
          <wp:simplePos x="0" y="0"/>
          <wp:positionH relativeFrom="column">
            <wp:posOffset>4271010</wp:posOffset>
          </wp:positionH>
          <wp:positionV relativeFrom="paragraph">
            <wp:posOffset>-14605</wp:posOffset>
          </wp:positionV>
          <wp:extent cx="1866900" cy="459740"/>
          <wp:effectExtent l="0" t="0" r="0" b="0"/>
          <wp:wrapTight wrapText="bothSides">
            <wp:wrapPolygon edited="0">
              <wp:start x="0" y="0"/>
              <wp:lineTo x="0" y="20586"/>
              <wp:lineTo x="21380" y="20586"/>
              <wp:lineTo x="21380" y="0"/>
              <wp:lineTo x="0" y="0"/>
            </wp:wrapPolygon>
          </wp:wrapTight>
          <wp:docPr id="51" name="Picture 1" descr="TR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G-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r w:rsidRPr="00D34B11">
      <w:rPr>
        <w:i/>
        <w:sz w:val="18"/>
        <w:szCs w:val="18"/>
      </w:rPr>
      <w:t xml:space="preserve">Transportation </w:t>
    </w:r>
    <w:r>
      <w:rPr>
        <w:i/>
        <w:sz w:val="18"/>
        <w:szCs w:val="18"/>
      </w:rPr>
      <w:t>2020 C</w:t>
    </w:r>
    <w:r w:rsidRPr="00D34B11">
      <w:rPr>
        <w:i/>
        <w:sz w:val="18"/>
        <w:szCs w:val="18"/>
      </w:rPr>
      <w:t xml:space="preserve">onference, </w:t>
    </w:r>
    <w:r>
      <w:rPr>
        <w:i/>
        <w:sz w:val="18"/>
        <w:szCs w:val="18"/>
      </w:rPr>
      <w:t>10 – 13 March, Christchurch Town Hall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23666" w14:textId="77777777" w:rsidR="00215505" w:rsidRDefault="00215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2F8E8" w14:textId="77777777" w:rsidR="00EE6196" w:rsidRDefault="00EE6196">
      <w:r>
        <w:separator/>
      </w:r>
    </w:p>
  </w:footnote>
  <w:footnote w:type="continuationSeparator" w:id="0">
    <w:p w14:paraId="4F0279DD" w14:textId="77777777" w:rsidR="00EE6196" w:rsidRDefault="00EE6196">
      <w:r>
        <w:continuationSeparator/>
      </w:r>
    </w:p>
  </w:footnote>
  <w:footnote w:type="continuationNotice" w:id="1">
    <w:p w14:paraId="72421198" w14:textId="77777777" w:rsidR="00EE6196" w:rsidRDefault="00EE61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BC5F0" w14:textId="77777777" w:rsidR="00215505" w:rsidRDefault="002155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09EC1" w14:textId="0E2539ED" w:rsidR="00791BBA" w:rsidRPr="00BB7E88" w:rsidRDefault="00791BBA" w:rsidP="00BB7E88">
    <w:pPr>
      <w:pStyle w:val="Header"/>
      <w:pBdr>
        <w:bottom w:val="single" w:sz="4" w:space="1" w:color="auto"/>
      </w:pBdr>
      <w:tabs>
        <w:tab w:val="left" w:pos="360"/>
        <w:tab w:val="right" w:pos="9071"/>
      </w:tabs>
      <w:rPr>
        <w:rFonts w:ascii="Arial" w:hAnsi="Arial" w:cs="Arial"/>
        <w:i/>
        <w:sz w:val="18"/>
        <w:szCs w:val="18"/>
      </w:rPr>
    </w:pPr>
    <w:r>
      <w:rPr>
        <w:rStyle w:val="PageNumber"/>
        <w:rFonts w:ascii="Arial" w:hAnsi="Arial" w:cs="Arial"/>
        <w:i/>
        <w:sz w:val="18"/>
        <w:szCs w:val="18"/>
      </w:rPr>
      <w:t xml:space="preserve"> Equitable bus service capacity for schools</w:t>
    </w:r>
    <w:r>
      <w:rPr>
        <w:rStyle w:val="PageNumber"/>
        <w:rFonts w:ascii="Arial" w:hAnsi="Arial" w:cs="Arial"/>
        <w:i/>
        <w:sz w:val="18"/>
        <w:szCs w:val="18"/>
      </w:rPr>
      <w:tab/>
      <w:t xml:space="preserve">Aghili, Barrons                                                          </w:t>
    </w:r>
    <w:r w:rsidRPr="00BB7E88">
      <w:rPr>
        <w:rStyle w:val="PageNumber"/>
        <w:rFonts w:ascii="Arial" w:hAnsi="Arial" w:cs="Arial"/>
        <w:i/>
        <w:sz w:val="18"/>
        <w:szCs w:val="18"/>
      </w:rPr>
      <w:tab/>
    </w:r>
    <w:r>
      <w:rPr>
        <w:rStyle w:val="PageNumber"/>
        <w:rFonts w:ascii="Arial" w:hAnsi="Arial" w:cs="Arial"/>
        <w:i/>
        <w:sz w:val="18"/>
        <w:szCs w:val="18"/>
      </w:rPr>
      <w:t>Page</w:t>
    </w:r>
    <w:r w:rsidRPr="00BB7E88">
      <w:rPr>
        <w:rStyle w:val="PageNumber"/>
        <w:rFonts w:ascii="Arial" w:hAnsi="Arial" w:cs="Arial"/>
        <w:i/>
        <w:sz w:val="18"/>
        <w:szCs w:val="18"/>
      </w:rPr>
      <w:t xml:space="preserve"> </w:t>
    </w:r>
    <w:r w:rsidRPr="00BB7E88">
      <w:rPr>
        <w:rStyle w:val="PageNumber"/>
        <w:rFonts w:ascii="Arial" w:hAnsi="Arial" w:cs="Arial"/>
        <w:i/>
        <w:sz w:val="18"/>
        <w:szCs w:val="18"/>
      </w:rPr>
      <w:fldChar w:fldCharType="begin"/>
    </w:r>
    <w:r w:rsidRPr="00BB7E88">
      <w:rPr>
        <w:rStyle w:val="PageNumber"/>
        <w:rFonts w:ascii="Arial" w:hAnsi="Arial" w:cs="Arial"/>
        <w:i/>
        <w:sz w:val="18"/>
        <w:szCs w:val="18"/>
      </w:rPr>
      <w:instrText xml:space="preserve"> PAGE </w:instrText>
    </w:r>
    <w:r w:rsidRPr="00BB7E88">
      <w:rPr>
        <w:rStyle w:val="PageNumber"/>
        <w:rFonts w:ascii="Arial" w:hAnsi="Arial" w:cs="Arial"/>
        <w:i/>
        <w:sz w:val="18"/>
        <w:szCs w:val="18"/>
      </w:rPr>
      <w:fldChar w:fldCharType="separate"/>
    </w:r>
    <w:r w:rsidR="00A9285D">
      <w:rPr>
        <w:rStyle w:val="PageNumber"/>
        <w:rFonts w:ascii="Arial" w:hAnsi="Arial" w:cs="Arial"/>
        <w:i/>
        <w:noProof/>
        <w:sz w:val="18"/>
        <w:szCs w:val="18"/>
      </w:rPr>
      <w:t>0</w:t>
    </w:r>
    <w:r w:rsidRPr="00BB7E88">
      <w:rPr>
        <w:rStyle w:val="PageNumber"/>
        <w:rFonts w:ascii="Arial" w:hAnsi="Arial" w:cs="Arial"/>
        <w:i/>
        <w:sz w:val="18"/>
        <w:szCs w:val="18"/>
      </w:rPr>
      <w:fldChar w:fldCharType="end"/>
    </w:r>
  </w:p>
  <w:p w14:paraId="0BE70152" w14:textId="77777777" w:rsidR="00791BBA" w:rsidRDefault="00791B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F4F45" w14:textId="77777777" w:rsidR="00215505" w:rsidRDefault="002155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51D32"/>
    <w:multiLevelType w:val="hybridMultilevel"/>
    <w:tmpl w:val="5BBE13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E417EA6"/>
    <w:multiLevelType w:val="hybridMultilevel"/>
    <w:tmpl w:val="F6FCB59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EA20906"/>
    <w:multiLevelType w:val="hybridMultilevel"/>
    <w:tmpl w:val="A888ED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4331645C"/>
    <w:multiLevelType w:val="hybridMultilevel"/>
    <w:tmpl w:val="0542FE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49284304"/>
    <w:multiLevelType w:val="hybridMultilevel"/>
    <w:tmpl w:val="66FAF10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4B2D3F4E"/>
    <w:multiLevelType w:val="hybridMultilevel"/>
    <w:tmpl w:val="8D52176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4DCF524D"/>
    <w:multiLevelType w:val="hybridMultilevel"/>
    <w:tmpl w:val="F06E51CE"/>
    <w:lvl w:ilvl="0" w:tplc="14090001">
      <w:start w:val="1"/>
      <w:numFmt w:val="bullet"/>
      <w:lvlText w:val=""/>
      <w:lvlJc w:val="left"/>
      <w:pPr>
        <w:ind w:left="1689" w:hanging="360"/>
      </w:pPr>
      <w:rPr>
        <w:rFonts w:ascii="Symbol" w:hAnsi="Symbol" w:hint="default"/>
      </w:rPr>
    </w:lvl>
    <w:lvl w:ilvl="1" w:tplc="14090003">
      <w:start w:val="1"/>
      <w:numFmt w:val="bullet"/>
      <w:lvlText w:val="o"/>
      <w:lvlJc w:val="left"/>
      <w:pPr>
        <w:ind w:left="2409" w:hanging="360"/>
      </w:pPr>
      <w:rPr>
        <w:rFonts w:ascii="Courier New" w:hAnsi="Courier New" w:cs="Courier New" w:hint="default"/>
      </w:rPr>
    </w:lvl>
    <w:lvl w:ilvl="2" w:tplc="14090005" w:tentative="1">
      <w:start w:val="1"/>
      <w:numFmt w:val="bullet"/>
      <w:lvlText w:val=""/>
      <w:lvlJc w:val="left"/>
      <w:pPr>
        <w:ind w:left="3129" w:hanging="360"/>
      </w:pPr>
      <w:rPr>
        <w:rFonts w:ascii="Wingdings" w:hAnsi="Wingdings" w:hint="default"/>
      </w:rPr>
    </w:lvl>
    <w:lvl w:ilvl="3" w:tplc="14090001" w:tentative="1">
      <w:start w:val="1"/>
      <w:numFmt w:val="bullet"/>
      <w:lvlText w:val=""/>
      <w:lvlJc w:val="left"/>
      <w:pPr>
        <w:ind w:left="3849" w:hanging="360"/>
      </w:pPr>
      <w:rPr>
        <w:rFonts w:ascii="Symbol" w:hAnsi="Symbol" w:hint="default"/>
      </w:rPr>
    </w:lvl>
    <w:lvl w:ilvl="4" w:tplc="14090003" w:tentative="1">
      <w:start w:val="1"/>
      <w:numFmt w:val="bullet"/>
      <w:lvlText w:val="o"/>
      <w:lvlJc w:val="left"/>
      <w:pPr>
        <w:ind w:left="4569" w:hanging="360"/>
      </w:pPr>
      <w:rPr>
        <w:rFonts w:ascii="Courier New" w:hAnsi="Courier New" w:cs="Courier New" w:hint="default"/>
      </w:rPr>
    </w:lvl>
    <w:lvl w:ilvl="5" w:tplc="14090005" w:tentative="1">
      <w:start w:val="1"/>
      <w:numFmt w:val="bullet"/>
      <w:lvlText w:val=""/>
      <w:lvlJc w:val="left"/>
      <w:pPr>
        <w:ind w:left="5289" w:hanging="360"/>
      </w:pPr>
      <w:rPr>
        <w:rFonts w:ascii="Wingdings" w:hAnsi="Wingdings" w:hint="default"/>
      </w:rPr>
    </w:lvl>
    <w:lvl w:ilvl="6" w:tplc="14090001" w:tentative="1">
      <w:start w:val="1"/>
      <w:numFmt w:val="bullet"/>
      <w:lvlText w:val=""/>
      <w:lvlJc w:val="left"/>
      <w:pPr>
        <w:ind w:left="6009" w:hanging="360"/>
      </w:pPr>
      <w:rPr>
        <w:rFonts w:ascii="Symbol" w:hAnsi="Symbol" w:hint="default"/>
      </w:rPr>
    </w:lvl>
    <w:lvl w:ilvl="7" w:tplc="14090003" w:tentative="1">
      <w:start w:val="1"/>
      <w:numFmt w:val="bullet"/>
      <w:lvlText w:val="o"/>
      <w:lvlJc w:val="left"/>
      <w:pPr>
        <w:ind w:left="6729" w:hanging="360"/>
      </w:pPr>
      <w:rPr>
        <w:rFonts w:ascii="Courier New" w:hAnsi="Courier New" w:cs="Courier New" w:hint="default"/>
      </w:rPr>
    </w:lvl>
    <w:lvl w:ilvl="8" w:tplc="14090005" w:tentative="1">
      <w:start w:val="1"/>
      <w:numFmt w:val="bullet"/>
      <w:lvlText w:val=""/>
      <w:lvlJc w:val="left"/>
      <w:pPr>
        <w:ind w:left="7449" w:hanging="360"/>
      </w:pPr>
      <w:rPr>
        <w:rFonts w:ascii="Wingdings" w:hAnsi="Wingdings" w:hint="default"/>
      </w:rPr>
    </w:lvl>
  </w:abstractNum>
  <w:abstractNum w:abstractNumId="7" w15:restartNumberingAfterBreak="0">
    <w:nsid w:val="517130D1"/>
    <w:multiLevelType w:val="hybridMultilevel"/>
    <w:tmpl w:val="465825F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9" w15:restartNumberingAfterBreak="0">
    <w:nsid w:val="56292245"/>
    <w:multiLevelType w:val="hybridMultilevel"/>
    <w:tmpl w:val="E4D448A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6D12287D"/>
    <w:multiLevelType w:val="hybridMultilevel"/>
    <w:tmpl w:val="CC48794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10"/>
  </w:num>
  <w:num w:numId="5">
    <w:abstractNumId w:val="1"/>
  </w:num>
  <w:num w:numId="6">
    <w:abstractNumId w:val="7"/>
  </w:num>
  <w:num w:numId="7">
    <w:abstractNumId w:val="3"/>
  </w:num>
  <w:num w:numId="8">
    <w:abstractNumId w:val="5"/>
  </w:num>
  <w:num w:numId="9">
    <w:abstractNumId w:val="9"/>
  </w:num>
  <w:num w:numId="10">
    <w:abstractNumId w:val="4"/>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3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wMrI0NjUyNrM0NTNR0lEKTi0uzszPAykwqQUAGSNIYSwAAAA="/>
  </w:docVars>
  <w:rsids>
    <w:rsidRoot w:val="00F62E24"/>
    <w:rsid w:val="00005967"/>
    <w:rsid w:val="000254C9"/>
    <w:rsid w:val="00030CE5"/>
    <w:rsid w:val="00043F98"/>
    <w:rsid w:val="0004401D"/>
    <w:rsid w:val="00045224"/>
    <w:rsid w:val="00053512"/>
    <w:rsid w:val="0005478D"/>
    <w:rsid w:val="00072BFB"/>
    <w:rsid w:val="00072E99"/>
    <w:rsid w:val="00081176"/>
    <w:rsid w:val="00083535"/>
    <w:rsid w:val="00087E73"/>
    <w:rsid w:val="000B4FCA"/>
    <w:rsid w:val="000C31FF"/>
    <w:rsid w:val="000C3DD8"/>
    <w:rsid w:val="000D647D"/>
    <w:rsid w:val="000F5E86"/>
    <w:rsid w:val="00102CE0"/>
    <w:rsid w:val="0011343D"/>
    <w:rsid w:val="001141C5"/>
    <w:rsid w:val="00115EC8"/>
    <w:rsid w:val="001176FF"/>
    <w:rsid w:val="00124F05"/>
    <w:rsid w:val="001267A0"/>
    <w:rsid w:val="00134C6E"/>
    <w:rsid w:val="00143D53"/>
    <w:rsid w:val="00146F28"/>
    <w:rsid w:val="001526A9"/>
    <w:rsid w:val="00165CD9"/>
    <w:rsid w:val="00167020"/>
    <w:rsid w:val="001837B7"/>
    <w:rsid w:val="001847E9"/>
    <w:rsid w:val="0019774B"/>
    <w:rsid w:val="001A7A3E"/>
    <w:rsid w:val="001B0546"/>
    <w:rsid w:val="001C2BE3"/>
    <w:rsid w:val="001C63B8"/>
    <w:rsid w:val="001F4884"/>
    <w:rsid w:val="002071B6"/>
    <w:rsid w:val="00215505"/>
    <w:rsid w:val="00223D89"/>
    <w:rsid w:val="00235625"/>
    <w:rsid w:val="002409AB"/>
    <w:rsid w:val="00244F47"/>
    <w:rsid w:val="002451CB"/>
    <w:rsid w:val="002477C8"/>
    <w:rsid w:val="00251D2E"/>
    <w:rsid w:val="00254BA1"/>
    <w:rsid w:val="00255423"/>
    <w:rsid w:val="00255F09"/>
    <w:rsid w:val="00261F0B"/>
    <w:rsid w:val="0026657B"/>
    <w:rsid w:val="002670DB"/>
    <w:rsid w:val="00271505"/>
    <w:rsid w:val="00291F69"/>
    <w:rsid w:val="002921B7"/>
    <w:rsid w:val="002A55BD"/>
    <w:rsid w:val="002B31B8"/>
    <w:rsid w:val="002B5C18"/>
    <w:rsid w:val="002D1BBA"/>
    <w:rsid w:val="002D3367"/>
    <w:rsid w:val="002E523F"/>
    <w:rsid w:val="002E70DB"/>
    <w:rsid w:val="002F267A"/>
    <w:rsid w:val="00305CE5"/>
    <w:rsid w:val="00330E23"/>
    <w:rsid w:val="00332299"/>
    <w:rsid w:val="00343A94"/>
    <w:rsid w:val="00352508"/>
    <w:rsid w:val="00362011"/>
    <w:rsid w:val="00362261"/>
    <w:rsid w:val="00366926"/>
    <w:rsid w:val="00367BCB"/>
    <w:rsid w:val="003747BF"/>
    <w:rsid w:val="003877FC"/>
    <w:rsid w:val="00392944"/>
    <w:rsid w:val="00393B8E"/>
    <w:rsid w:val="003A3124"/>
    <w:rsid w:val="003A3177"/>
    <w:rsid w:val="003A3E76"/>
    <w:rsid w:val="003C7F04"/>
    <w:rsid w:val="003E1C6A"/>
    <w:rsid w:val="003E2EF6"/>
    <w:rsid w:val="003F4B51"/>
    <w:rsid w:val="00403697"/>
    <w:rsid w:val="0041095E"/>
    <w:rsid w:val="0042454E"/>
    <w:rsid w:val="004326BB"/>
    <w:rsid w:val="00436105"/>
    <w:rsid w:val="004406B1"/>
    <w:rsid w:val="0044117E"/>
    <w:rsid w:val="00443505"/>
    <w:rsid w:val="00445E9C"/>
    <w:rsid w:val="00455D4F"/>
    <w:rsid w:val="00462D58"/>
    <w:rsid w:val="00467137"/>
    <w:rsid w:val="00471D12"/>
    <w:rsid w:val="00485D15"/>
    <w:rsid w:val="004A2C80"/>
    <w:rsid w:val="004B5129"/>
    <w:rsid w:val="004D546E"/>
    <w:rsid w:val="004E6F02"/>
    <w:rsid w:val="004E7029"/>
    <w:rsid w:val="004E7A55"/>
    <w:rsid w:val="004F5498"/>
    <w:rsid w:val="004F7139"/>
    <w:rsid w:val="004F768B"/>
    <w:rsid w:val="004F77C0"/>
    <w:rsid w:val="00502152"/>
    <w:rsid w:val="0050271D"/>
    <w:rsid w:val="00502CC1"/>
    <w:rsid w:val="0050300C"/>
    <w:rsid w:val="00514504"/>
    <w:rsid w:val="00516583"/>
    <w:rsid w:val="00526F8C"/>
    <w:rsid w:val="00533B13"/>
    <w:rsid w:val="005359AD"/>
    <w:rsid w:val="00543DDE"/>
    <w:rsid w:val="00547959"/>
    <w:rsid w:val="005540BE"/>
    <w:rsid w:val="0055795E"/>
    <w:rsid w:val="00562CD0"/>
    <w:rsid w:val="00573E8E"/>
    <w:rsid w:val="00577FE7"/>
    <w:rsid w:val="00582D36"/>
    <w:rsid w:val="00583C26"/>
    <w:rsid w:val="00584561"/>
    <w:rsid w:val="005863E8"/>
    <w:rsid w:val="005952F8"/>
    <w:rsid w:val="00595791"/>
    <w:rsid w:val="00595A0F"/>
    <w:rsid w:val="0059706E"/>
    <w:rsid w:val="00597BC4"/>
    <w:rsid w:val="00597FD2"/>
    <w:rsid w:val="005A2D5F"/>
    <w:rsid w:val="005A7637"/>
    <w:rsid w:val="005C4249"/>
    <w:rsid w:val="005C6C40"/>
    <w:rsid w:val="005E1FA4"/>
    <w:rsid w:val="005F3E20"/>
    <w:rsid w:val="005F4FCF"/>
    <w:rsid w:val="005F5507"/>
    <w:rsid w:val="005F5C31"/>
    <w:rsid w:val="006006F7"/>
    <w:rsid w:val="00603E4B"/>
    <w:rsid w:val="00610683"/>
    <w:rsid w:val="00621291"/>
    <w:rsid w:val="006270E8"/>
    <w:rsid w:val="00627833"/>
    <w:rsid w:val="006520B5"/>
    <w:rsid w:val="0065448D"/>
    <w:rsid w:val="006649E3"/>
    <w:rsid w:val="0066511D"/>
    <w:rsid w:val="0067041A"/>
    <w:rsid w:val="00691620"/>
    <w:rsid w:val="006955C0"/>
    <w:rsid w:val="0069683F"/>
    <w:rsid w:val="006A0626"/>
    <w:rsid w:val="006A1078"/>
    <w:rsid w:val="006A1CB2"/>
    <w:rsid w:val="006A7F7F"/>
    <w:rsid w:val="006B26A5"/>
    <w:rsid w:val="006B2ED4"/>
    <w:rsid w:val="006D0FA4"/>
    <w:rsid w:val="006E098F"/>
    <w:rsid w:val="006E43D1"/>
    <w:rsid w:val="006E4C68"/>
    <w:rsid w:val="006F366D"/>
    <w:rsid w:val="00700E9F"/>
    <w:rsid w:val="00704538"/>
    <w:rsid w:val="00710B9F"/>
    <w:rsid w:val="00717E39"/>
    <w:rsid w:val="00720174"/>
    <w:rsid w:val="00723E8D"/>
    <w:rsid w:val="00733B20"/>
    <w:rsid w:val="00741105"/>
    <w:rsid w:val="007421F2"/>
    <w:rsid w:val="007443EF"/>
    <w:rsid w:val="00753A65"/>
    <w:rsid w:val="007567F5"/>
    <w:rsid w:val="007655A8"/>
    <w:rsid w:val="00770513"/>
    <w:rsid w:val="00786096"/>
    <w:rsid w:val="007901F7"/>
    <w:rsid w:val="00791BBA"/>
    <w:rsid w:val="00791F33"/>
    <w:rsid w:val="007A6AC5"/>
    <w:rsid w:val="007B13BD"/>
    <w:rsid w:val="007B5EF0"/>
    <w:rsid w:val="007C4B6A"/>
    <w:rsid w:val="007D02EA"/>
    <w:rsid w:val="007D6A41"/>
    <w:rsid w:val="007D6BAB"/>
    <w:rsid w:val="007E1DC8"/>
    <w:rsid w:val="00801C73"/>
    <w:rsid w:val="008079E3"/>
    <w:rsid w:val="008119A9"/>
    <w:rsid w:val="00816E59"/>
    <w:rsid w:val="00817AF3"/>
    <w:rsid w:val="008249BB"/>
    <w:rsid w:val="00825E5A"/>
    <w:rsid w:val="00832280"/>
    <w:rsid w:val="008325DC"/>
    <w:rsid w:val="00837736"/>
    <w:rsid w:val="00842647"/>
    <w:rsid w:val="00847FB7"/>
    <w:rsid w:val="0085419A"/>
    <w:rsid w:val="008635FE"/>
    <w:rsid w:val="00863644"/>
    <w:rsid w:val="008667AD"/>
    <w:rsid w:val="0086697A"/>
    <w:rsid w:val="008704E9"/>
    <w:rsid w:val="008918FD"/>
    <w:rsid w:val="00893948"/>
    <w:rsid w:val="008A169A"/>
    <w:rsid w:val="008A3CBF"/>
    <w:rsid w:val="008B44BC"/>
    <w:rsid w:val="008C107E"/>
    <w:rsid w:val="008C33FF"/>
    <w:rsid w:val="008C47F6"/>
    <w:rsid w:val="008D094B"/>
    <w:rsid w:val="008D7649"/>
    <w:rsid w:val="008E1A48"/>
    <w:rsid w:val="008E57F8"/>
    <w:rsid w:val="008F54AD"/>
    <w:rsid w:val="008F59C2"/>
    <w:rsid w:val="008F7311"/>
    <w:rsid w:val="00902A4C"/>
    <w:rsid w:val="00916D57"/>
    <w:rsid w:val="00924DB5"/>
    <w:rsid w:val="009273AD"/>
    <w:rsid w:val="00937551"/>
    <w:rsid w:val="00963E21"/>
    <w:rsid w:val="00971E67"/>
    <w:rsid w:val="00974F98"/>
    <w:rsid w:val="009777B4"/>
    <w:rsid w:val="009815E1"/>
    <w:rsid w:val="00987323"/>
    <w:rsid w:val="00993869"/>
    <w:rsid w:val="00997DDF"/>
    <w:rsid w:val="009A0F96"/>
    <w:rsid w:val="009A3685"/>
    <w:rsid w:val="009B34D8"/>
    <w:rsid w:val="009C5012"/>
    <w:rsid w:val="009C501E"/>
    <w:rsid w:val="009C6776"/>
    <w:rsid w:val="009C6DF5"/>
    <w:rsid w:val="009E1E81"/>
    <w:rsid w:val="009E39DA"/>
    <w:rsid w:val="009E39F1"/>
    <w:rsid w:val="009E62AA"/>
    <w:rsid w:val="009E6DF7"/>
    <w:rsid w:val="00A055B7"/>
    <w:rsid w:val="00A15085"/>
    <w:rsid w:val="00A1739B"/>
    <w:rsid w:val="00A22A39"/>
    <w:rsid w:val="00A27C03"/>
    <w:rsid w:val="00A304F1"/>
    <w:rsid w:val="00A378A9"/>
    <w:rsid w:val="00A4206E"/>
    <w:rsid w:val="00A42EA5"/>
    <w:rsid w:val="00A45169"/>
    <w:rsid w:val="00A461DA"/>
    <w:rsid w:val="00A46525"/>
    <w:rsid w:val="00A46E3B"/>
    <w:rsid w:val="00A47196"/>
    <w:rsid w:val="00A4770C"/>
    <w:rsid w:val="00A56C6B"/>
    <w:rsid w:val="00A63829"/>
    <w:rsid w:val="00A7079C"/>
    <w:rsid w:val="00A80F99"/>
    <w:rsid w:val="00A84251"/>
    <w:rsid w:val="00A84A0B"/>
    <w:rsid w:val="00A85E1F"/>
    <w:rsid w:val="00A866C3"/>
    <w:rsid w:val="00A87279"/>
    <w:rsid w:val="00A9285D"/>
    <w:rsid w:val="00A973C5"/>
    <w:rsid w:val="00AA0992"/>
    <w:rsid w:val="00AA2D13"/>
    <w:rsid w:val="00AA5C61"/>
    <w:rsid w:val="00AA647B"/>
    <w:rsid w:val="00AB0377"/>
    <w:rsid w:val="00AB1253"/>
    <w:rsid w:val="00AB181B"/>
    <w:rsid w:val="00AB307E"/>
    <w:rsid w:val="00AD375B"/>
    <w:rsid w:val="00AE0009"/>
    <w:rsid w:val="00AE0574"/>
    <w:rsid w:val="00AE315B"/>
    <w:rsid w:val="00AE33A9"/>
    <w:rsid w:val="00AE7942"/>
    <w:rsid w:val="00AF271B"/>
    <w:rsid w:val="00B00D74"/>
    <w:rsid w:val="00B048CD"/>
    <w:rsid w:val="00B07511"/>
    <w:rsid w:val="00B10B34"/>
    <w:rsid w:val="00B21003"/>
    <w:rsid w:val="00B4200B"/>
    <w:rsid w:val="00B53A9C"/>
    <w:rsid w:val="00B65870"/>
    <w:rsid w:val="00B72E7D"/>
    <w:rsid w:val="00B75CA2"/>
    <w:rsid w:val="00B86FFE"/>
    <w:rsid w:val="00B908DA"/>
    <w:rsid w:val="00BA0FC2"/>
    <w:rsid w:val="00BA17F8"/>
    <w:rsid w:val="00BB522D"/>
    <w:rsid w:val="00BB7E88"/>
    <w:rsid w:val="00BC0F5E"/>
    <w:rsid w:val="00BC660C"/>
    <w:rsid w:val="00BD4648"/>
    <w:rsid w:val="00BE05A8"/>
    <w:rsid w:val="00BF1F15"/>
    <w:rsid w:val="00BF5530"/>
    <w:rsid w:val="00C004D9"/>
    <w:rsid w:val="00C02882"/>
    <w:rsid w:val="00C052B6"/>
    <w:rsid w:val="00C07195"/>
    <w:rsid w:val="00C07EB6"/>
    <w:rsid w:val="00C105F4"/>
    <w:rsid w:val="00C10A7C"/>
    <w:rsid w:val="00C24503"/>
    <w:rsid w:val="00C3088F"/>
    <w:rsid w:val="00C3175D"/>
    <w:rsid w:val="00C31A47"/>
    <w:rsid w:val="00C33260"/>
    <w:rsid w:val="00C335A9"/>
    <w:rsid w:val="00C36777"/>
    <w:rsid w:val="00C4232B"/>
    <w:rsid w:val="00C60813"/>
    <w:rsid w:val="00C705FD"/>
    <w:rsid w:val="00C73E47"/>
    <w:rsid w:val="00C751F4"/>
    <w:rsid w:val="00C81C67"/>
    <w:rsid w:val="00C81F41"/>
    <w:rsid w:val="00C908A2"/>
    <w:rsid w:val="00C9570A"/>
    <w:rsid w:val="00C97025"/>
    <w:rsid w:val="00C97F0C"/>
    <w:rsid w:val="00CA1127"/>
    <w:rsid w:val="00CA5051"/>
    <w:rsid w:val="00CB5456"/>
    <w:rsid w:val="00CD3520"/>
    <w:rsid w:val="00CD3A35"/>
    <w:rsid w:val="00CD64D8"/>
    <w:rsid w:val="00CE1A73"/>
    <w:rsid w:val="00CE7D1D"/>
    <w:rsid w:val="00CF6962"/>
    <w:rsid w:val="00D00705"/>
    <w:rsid w:val="00D05A2A"/>
    <w:rsid w:val="00D07D05"/>
    <w:rsid w:val="00D13138"/>
    <w:rsid w:val="00D142A9"/>
    <w:rsid w:val="00D237A0"/>
    <w:rsid w:val="00D2509B"/>
    <w:rsid w:val="00D2666B"/>
    <w:rsid w:val="00D272F0"/>
    <w:rsid w:val="00D33999"/>
    <w:rsid w:val="00D34B11"/>
    <w:rsid w:val="00D46EA0"/>
    <w:rsid w:val="00D63BE0"/>
    <w:rsid w:val="00D711AE"/>
    <w:rsid w:val="00D748B6"/>
    <w:rsid w:val="00D75901"/>
    <w:rsid w:val="00D96F7E"/>
    <w:rsid w:val="00DA5F2A"/>
    <w:rsid w:val="00DA7229"/>
    <w:rsid w:val="00DB52D6"/>
    <w:rsid w:val="00DB5447"/>
    <w:rsid w:val="00DC10DD"/>
    <w:rsid w:val="00DD1233"/>
    <w:rsid w:val="00DD7E5A"/>
    <w:rsid w:val="00DE1393"/>
    <w:rsid w:val="00DF4016"/>
    <w:rsid w:val="00DF4D62"/>
    <w:rsid w:val="00DF51E2"/>
    <w:rsid w:val="00DF5A71"/>
    <w:rsid w:val="00DF6DE3"/>
    <w:rsid w:val="00DF749E"/>
    <w:rsid w:val="00E003D8"/>
    <w:rsid w:val="00E22305"/>
    <w:rsid w:val="00E348F9"/>
    <w:rsid w:val="00E419FA"/>
    <w:rsid w:val="00E4650B"/>
    <w:rsid w:val="00E5357D"/>
    <w:rsid w:val="00E55994"/>
    <w:rsid w:val="00E61BBD"/>
    <w:rsid w:val="00E70BC4"/>
    <w:rsid w:val="00E80B42"/>
    <w:rsid w:val="00E82727"/>
    <w:rsid w:val="00E84AA6"/>
    <w:rsid w:val="00E922DE"/>
    <w:rsid w:val="00E9567A"/>
    <w:rsid w:val="00EA41FF"/>
    <w:rsid w:val="00EB113D"/>
    <w:rsid w:val="00EB5B9A"/>
    <w:rsid w:val="00EC3A38"/>
    <w:rsid w:val="00EC6495"/>
    <w:rsid w:val="00ED2004"/>
    <w:rsid w:val="00ED5661"/>
    <w:rsid w:val="00ED6C0B"/>
    <w:rsid w:val="00EE0767"/>
    <w:rsid w:val="00EE6196"/>
    <w:rsid w:val="00EF0A34"/>
    <w:rsid w:val="00EF66EC"/>
    <w:rsid w:val="00F078C9"/>
    <w:rsid w:val="00F2435E"/>
    <w:rsid w:val="00F24702"/>
    <w:rsid w:val="00F3071B"/>
    <w:rsid w:val="00F379E9"/>
    <w:rsid w:val="00F403DE"/>
    <w:rsid w:val="00F4091B"/>
    <w:rsid w:val="00F54AC8"/>
    <w:rsid w:val="00F54B94"/>
    <w:rsid w:val="00F62E24"/>
    <w:rsid w:val="00F63B95"/>
    <w:rsid w:val="00F64AED"/>
    <w:rsid w:val="00F70C8B"/>
    <w:rsid w:val="00F80FD7"/>
    <w:rsid w:val="00F93651"/>
    <w:rsid w:val="00F95513"/>
    <w:rsid w:val="00F97419"/>
    <w:rsid w:val="00FA1B14"/>
    <w:rsid w:val="00FB4363"/>
    <w:rsid w:val="00FC28D9"/>
    <w:rsid w:val="00FC589B"/>
    <w:rsid w:val="00FE6CB1"/>
    <w:rsid w:val="00FE6FAD"/>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408CBE4"/>
  <w15:chartTrackingRefBased/>
  <w15:docId w15:val="{FEF2BCFB-7809-4414-9C72-3A05ED331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iPriority="35"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HTML Preformatted" w:semiHidden="1" w:unhideWhenUsed="1"/>
    <w:lsdException w:name="HTML Typewriter"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9683F"/>
    <w:pPr>
      <w:widowControl w:val="0"/>
      <w:autoSpaceDE w:val="0"/>
      <w:autoSpaceDN w:val="0"/>
      <w:adjustRightInd w:val="0"/>
    </w:pPr>
    <w:rPr>
      <w:sz w:val="24"/>
      <w:szCs w:val="24"/>
      <w:lang w:eastAsia="en-US"/>
    </w:rPr>
  </w:style>
  <w:style w:type="paragraph" w:styleId="Heading1">
    <w:name w:val="heading 1"/>
    <w:basedOn w:val="Normal"/>
    <w:next w:val="Normal"/>
    <w:link w:val="Heading1Char"/>
    <w:uiPriority w:val="9"/>
    <w:qFormat/>
    <w:rsid w:val="00F078C9"/>
    <w:pPr>
      <w:keepNext/>
      <w:keepLines/>
      <w:widowControl/>
      <w:autoSpaceDE/>
      <w:autoSpaceDN/>
      <w:adjustRightInd/>
      <w:spacing w:before="240" w:line="259" w:lineRule="auto"/>
      <w:outlineLvl w:val="0"/>
    </w:pPr>
    <w:rPr>
      <w:rFonts w:ascii="Calibri Light" w:hAnsi="Calibri Light"/>
      <w:color w:val="2F5496"/>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link w:val="HeaderChar"/>
    <w:uiPriority w:val="99"/>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8635FE"/>
    <w:rPr>
      <w:sz w:val="16"/>
      <w:szCs w:val="16"/>
    </w:rPr>
  </w:style>
  <w:style w:type="paragraph" w:styleId="CommentText">
    <w:name w:val="annotation text"/>
    <w:basedOn w:val="Normal"/>
    <w:link w:val="CommentTextChar"/>
    <w:rsid w:val="008635FE"/>
    <w:rPr>
      <w:sz w:val="20"/>
      <w:szCs w:val="20"/>
    </w:rPr>
  </w:style>
  <w:style w:type="character" w:customStyle="1" w:styleId="CommentTextChar">
    <w:name w:val="Comment Text Char"/>
    <w:link w:val="CommentText"/>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character" w:customStyle="1" w:styleId="UnresolvedMention1">
    <w:name w:val="Unresolved Mention1"/>
    <w:uiPriority w:val="99"/>
    <w:semiHidden/>
    <w:unhideWhenUsed/>
    <w:rsid w:val="00D711AE"/>
    <w:rPr>
      <w:color w:val="808080"/>
      <w:shd w:val="clear" w:color="auto" w:fill="E6E6E6"/>
    </w:rPr>
  </w:style>
  <w:style w:type="paragraph" w:styleId="Caption">
    <w:name w:val="caption"/>
    <w:basedOn w:val="Normal"/>
    <w:next w:val="Normal"/>
    <w:uiPriority w:val="35"/>
    <w:unhideWhenUsed/>
    <w:qFormat/>
    <w:rsid w:val="00A4206E"/>
    <w:pPr>
      <w:widowControl/>
      <w:autoSpaceDE/>
      <w:autoSpaceDN/>
      <w:adjustRightInd/>
      <w:spacing w:after="200"/>
      <w:jc w:val="both"/>
    </w:pPr>
    <w:rPr>
      <w:rFonts w:ascii="Arial" w:eastAsia="Arial" w:hAnsi="Arial"/>
      <w:i/>
      <w:iCs/>
      <w:color w:val="283D51"/>
      <w:sz w:val="18"/>
      <w:szCs w:val="18"/>
    </w:rPr>
  </w:style>
  <w:style w:type="character" w:customStyle="1" w:styleId="HeaderChar">
    <w:name w:val="Header Char"/>
    <w:link w:val="Header"/>
    <w:uiPriority w:val="99"/>
    <w:rsid w:val="0055795E"/>
    <w:rPr>
      <w:sz w:val="24"/>
      <w:szCs w:val="24"/>
      <w:lang w:eastAsia="en-US"/>
    </w:rPr>
  </w:style>
  <w:style w:type="paragraph" w:styleId="NormalWeb">
    <w:name w:val="Normal (Web)"/>
    <w:basedOn w:val="Normal"/>
    <w:uiPriority w:val="99"/>
    <w:unhideWhenUsed/>
    <w:rsid w:val="00330E23"/>
    <w:pPr>
      <w:widowControl/>
      <w:autoSpaceDE/>
      <w:autoSpaceDN/>
      <w:adjustRightInd/>
      <w:spacing w:before="100" w:beforeAutospacing="1" w:after="100" w:afterAutospacing="1"/>
    </w:pPr>
    <w:rPr>
      <w:lang w:eastAsia="en-NZ"/>
    </w:rPr>
  </w:style>
  <w:style w:type="character" w:customStyle="1" w:styleId="Heading1Char">
    <w:name w:val="Heading 1 Char"/>
    <w:link w:val="Heading1"/>
    <w:uiPriority w:val="9"/>
    <w:rsid w:val="00F078C9"/>
    <w:rPr>
      <w:rFonts w:ascii="Calibri Light" w:hAnsi="Calibri Light"/>
      <w:color w:val="2F5496"/>
      <w:sz w:val="32"/>
      <w:szCs w:val="32"/>
      <w:lang w:val="en-US" w:eastAsia="en-US"/>
    </w:rPr>
  </w:style>
  <w:style w:type="paragraph" w:styleId="Bibliography">
    <w:name w:val="Bibliography"/>
    <w:basedOn w:val="Normal"/>
    <w:next w:val="Normal"/>
    <w:uiPriority w:val="37"/>
    <w:unhideWhenUsed/>
    <w:rsid w:val="00F078C9"/>
  </w:style>
  <w:style w:type="character" w:styleId="UnresolvedMention">
    <w:name w:val="Unresolved Mention"/>
    <w:uiPriority w:val="99"/>
    <w:semiHidden/>
    <w:unhideWhenUsed/>
    <w:rsid w:val="00215505"/>
    <w:rPr>
      <w:color w:val="808080"/>
      <w:shd w:val="clear" w:color="auto" w:fill="E6E6E6"/>
    </w:rPr>
  </w:style>
  <w:style w:type="paragraph" w:styleId="Revision">
    <w:name w:val="Revision"/>
    <w:hidden/>
    <w:uiPriority w:val="99"/>
    <w:semiHidden/>
    <w:rsid w:val="0021550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952652">
      <w:bodyDiv w:val="1"/>
      <w:marLeft w:val="0"/>
      <w:marRight w:val="0"/>
      <w:marTop w:val="0"/>
      <w:marBottom w:val="0"/>
      <w:divBdr>
        <w:top w:val="none" w:sz="0" w:space="0" w:color="auto"/>
        <w:left w:val="none" w:sz="0" w:space="0" w:color="auto"/>
        <w:bottom w:val="none" w:sz="0" w:space="0" w:color="auto"/>
        <w:right w:val="none" w:sz="0" w:space="0" w:color="auto"/>
      </w:divBdr>
    </w:div>
    <w:div w:id="461314701">
      <w:bodyDiv w:val="1"/>
      <w:marLeft w:val="0"/>
      <w:marRight w:val="0"/>
      <w:marTop w:val="0"/>
      <w:marBottom w:val="0"/>
      <w:divBdr>
        <w:top w:val="none" w:sz="0" w:space="0" w:color="auto"/>
        <w:left w:val="none" w:sz="0" w:space="0" w:color="auto"/>
        <w:bottom w:val="none" w:sz="0" w:space="0" w:color="auto"/>
        <w:right w:val="none" w:sz="0" w:space="0" w:color="auto"/>
      </w:divBdr>
    </w:div>
    <w:div w:id="544103358">
      <w:bodyDiv w:val="1"/>
      <w:marLeft w:val="0"/>
      <w:marRight w:val="0"/>
      <w:marTop w:val="0"/>
      <w:marBottom w:val="0"/>
      <w:divBdr>
        <w:top w:val="none" w:sz="0" w:space="0" w:color="auto"/>
        <w:left w:val="none" w:sz="0" w:space="0" w:color="auto"/>
        <w:bottom w:val="none" w:sz="0" w:space="0" w:color="auto"/>
        <w:right w:val="none" w:sz="0" w:space="0" w:color="auto"/>
      </w:divBdr>
    </w:div>
    <w:div w:id="627903992">
      <w:bodyDiv w:val="1"/>
      <w:marLeft w:val="0"/>
      <w:marRight w:val="0"/>
      <w:marTop w:val="0"/>
      <w:marBottom w:val="0"/>
      <w:divBdr>
        <w:top w:val="none" w:sz="0" w:space="0" w:color="auto"/>
        <w:left w:val="none" w:sz="0" w:space="0" w:color="auto"/>
        <w:bottom w:val="none" w:sz="0" w:space="0" w:color="auto"/>
        <w:right w:val="none" w:sz="0" w:space="0" w:color="auto"/>
      </w:divBdr>
    </w:div>
    <w:div w:id="657879672">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068575677">
      <w:bodyDiv w:val="1"/>
      <w:marLeft w:val="0"/>
      <w:marRight w:val="0"/>
      <w:marTop w:val="0"/>
      <w:marBottom w:val="0"/>
      <w:divBdr>
        <w:top w:val="none" w:sz="0" w:space="0" w:color="auto"/>
        <w:left w:val="none" w:sz="0" w:space="0" w:color="auto"/>
        <w:bottom w:val="none" w:sz="0" w:space="0" w:color="auto"/>
        <w:right w:val="none" w:sz="0" w:space="0" w:color="auto"/>
      </w:divBdr>
    </w:div>
    <w:div w:id="1175874200">
      <w:bodyDiv w:val="1"/>
      <w:marLeft w:val="0"/>
      <w:marRight w:val="0"/>
      <w:marTop w:val="0"/>
      <w:marBottom w:val="0"/>
      <w:divBdr>
        <w:top w:val="none" w:sz="0" w:space="0" w:color="auto"/>
        <w:left w:val="none" w:sz="0" w:space="0" w:color="auto"/>
        <w:bottom w:val="none" w:sz="0" w:space="0" w:color="auto"/>
        <w:right w:val="none" w:sz="0" w:space="0" w:color="auto"/>
      </w:divBdr>
    </w:div>
    <w:div w:id="1244610853">
      <w:bodyDiv w:val="1"/>
      <w:marLeft w:val="0"/>
      <w:marRight w:val="0"/>
      <w:marTop w:val="0"/>
      <w:marBottom w:val="0"/>
      <w:divBdr>
        <w:top w:val="none" w:sz="0" w:space="0" w:color="auto"/>
        <w:left w:val="none" w:sz="0" w:space="0" w:color="auto"/>
        <w:bottom w:val="none" w:sz="0" w:space="0" w:color="auto"/>
        <w:right w:val="none" w:sz="0" w:space="0" w:color="auto"/>
      </w:divBdr>
    </w:div>
    <w:div w:id="1254582645">
      <w:bodyDiv w:val="1"/>
      <w:marLeft w:val="0"/>
      <w:marRight w:val="0"/>
      <w:marTop w:val="0"/>
      <w:marBottom w:val="0"/>
      <w:divBdr>
        <w:top w:val="none" w:sz="0" w:space="0" w:color="auto"/>
        <w:left w:val="none" w:sz="0" w:space="0" w:color="auto"/>
        <w:bottom w:val="none" w:sz="0" w:space="0" w:color="auto"/>
        <w:right w:val="none" w:sz="0" w:space="0" w:color="auto"/>
      </w:divBdr>
    </w:div>
    <w:div w:id="1256090322">
      <w:bodyDiv w:val="1"/>
      <w:marLeft w:val="0"/>
      <w:marRight w:val="0"/>
      <w:marTop w:val="0"/>
      <w:marBottom w:val="0"/>
      <w:divBdr>
        <w:top w:val="none" w:sz="0" w:space="0" w:color="auto"/>
        <w:left w:val="none" w:sz="0" w:space="0" w:color="auto"/>
        <w:bottom w:val="none" w:sz="0" w:space="0" w:color="auto"/>
        <w:right w:val="none" w:sz="0" w:space="0" w:color="auto"/>
      </w:divBdr>
    </w:div>
    <w:div w:id="1480196430">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 w:id="2081366355">
      <w:bodyDiv w:val="1"/>
      <w:marLeft w:val="0"/>
      <w:marRight w:val="0"/>
      <w:marTop w:val="0"/>
      <w:marBottom w:val="0"/>
      <w:divBdr>
        <w:top w:val="none" w:sz="0" w:space="0" w:color="auto"/>
        <w:left w:val="none" w:sz="0" w:space="0" w:color="auto"/>
        <w:bottom w:val="none" w:sz="0" w:space="0" w:color="auto"/>
        <w:right w:val="none" w:sz="0" w:space="0" w:color="auto"/>
      </w:divBdr>
    </w:div>
    <w:div w:id="212869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customXml" Target="ink/ink1.xml"/><Relationship Id="rId26" Type="http://schemas.openxmlformats.org/officeDocument/2006/relationships/image" Target="media/image9.png"/><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customXml" Target="ink/ink3.xml"/><Relationship Id="rId34" Type="http://schemas.openxmlformats.org/officeDocument/2006/relationships/image" Target="media/image10.jpeg"/><Relationship Id="rId42"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Madie.aghili@at.govt.nz" TargetMode="External"/><Relationship Id="rId17" Type="http://schemas.openxmlformats.org/officeDocument/2006/relationships/image" Target="media/image5.jpeg"/><Relationship Id="rId25" Type="http://schemas.openxmlformats.org/officeDocument/2006/relationships/customXml" Target="ink/ink5.xml"/><Relationship Id="rId33" Type="http://schemas.openxmlformats.org/officeDocument/2006/relationships/image" Target="media/image9.jpeg"/><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customXml" Target="ink/ink2.xml"/><Relationship Id="rId29" Type="http://schemas.openxmlformats.org/officeDocument/2006/relationships/customXml" Target="ink/ink8.xm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raser.barrons@at.govt.nz" TargetMode="External"/><Relationship Id="rId24" Type="http://schemas.openxmlformats.org/officeDocument/2006/relationships/image" Target="media/image8.png"/><Relationship Id="rId32" Type="http://schemas.openxmlformats.org/officeDocument/2006/relationships/image" Target="media/image8.jpe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customXml" Target="ink/ink4.xml"/><Relationship Id="rId28" Type="http://schemas.openxmlformats.org/officeDocument/2006/relationships/customXml" Target="ink/ink7.xml"/><Relationship Id="rId36"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7.jpe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customXml" Target="ink/ink6.xml"/><Relationship Id="rId30" Type="http://schemas.openxmlformats.org/officeDocument/2006/relationships/image" Target="media/image6.jpeg"/><Relationship Id="rId35" Type="http://schemas.openxmlformats.org/officeDocument/2006/relationships/image" Target="media/image11.png"/><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3.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10-31T01:41:01.168"/>
    </inkml:context>
    <inkml:brush xml:id="br0">
      <inkml:brushProperty name="width" value="0.1" units="cm"/>
      <inkml:brushProperty name="height" value="0.1" units="cm"/>
      <inkml:brushProperty name="color" value="#849398"/>
      <inkml:brushProperty name="ignorePressure" value="1"/>
    </inkml:brush>
  </inkml:definitions>
  <inkml:trace contextRef="#ctx0" brushRef="#br0">1 1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10-31T01:41:00.195"/>
    </inkml:context>
    <inkml:brush xml:id="br0">
      <inkml:brushProperty name="width" value="0.1" units="cm"/>
      <inkml:brushProperty name="height" value="0.1" units="cm"/>
      <inkml:brushProperty name="color" value="#849398"/>
      <inkml:brushProperty name="ignorePressure" value="1"/>
    </inkml:brush>
  </inkml:definitions>
  <inkml:trace contextRef="#ctx0" brushRef="#br0">1 1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10-31T01:40:57.889"/>
    </inkml:context>
    <inkml:brush xml:id="br0">
      <inkml:brushProperty name="width" value="0.1" units="cm"/>
      <inkml:brushProperty name="height" value="0.1" units="cm"/>
      <inkml:brushProperty name="color" value="#849398"/>
      <inkml:brushProperty name="ignorePressure" value="1"/>
    </inkml:brush>
  </inkml:definitions>
  <inkml:trace contextRef="#ctx0" brushRef="#br0">1 25</inkml:trace>
  <inkml:trace contextRef="#ctx0" brushRef="#br0" timeOffset="1065.081">26 0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10-31T01:37:53.898"/>
    </inkml:context>
    <inkml:brush xml:id="br0">
      <inkml:brushProperty name="width" value="0.1" units="cm"/>
      <inkml:brushProperty name="height" value="0.1" units="cm"/>
      <inkml:brushProperty name="color" value="#849398"/>
      <inkml:brushProperty name="ignorePressure" value="1"/>
    </inkml:brush>
  </inkml:definitions>
  <inkml:trace contextRef="#ctx0" brushRef="#br0">1 4,'1'0,"3"-1,-2-1,-1 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10-31T01:50:50.907"/>
    </inkml:context>
    <inkml:brush xml:id="br0">
      <inkml:brushProperty name="width" value="0.2" units="cm"/>
      <inkml:brushProperty name="height" value="0.2" units="cm"/>
      <inkml:brushProperty name="color" value="#333333"/>
      <inkml:brushProperty name="ignorePressure" value="1"/>
    </inkml:brush>
  </inkml:definitions>
  <inkml:trace contextRef="#ctx0" brushRef="#br0">1 1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10-31T01:50:32.068"/>
    </inkml:context>
    <inkml:brush xml:id="br0">
      <inkml:brushProperty name="width" value="0.2" units="cm"/>
      <inkml:brushProperty name="height" value="0.2" units="cm"/>
      <inkml:brushProperty name="color" value="#333333"/>
      <inkml:brushProperty name="ignorePressure" value="1"/>
    </inkml:brush>
  </inkml:definitions>
  <inkml:trace contextRef="#ctx0" brushRef="#br0">0 0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10-31T01:50:29.626"/>
    </inkml:context>
    <inkml:brush xml:id="br0">
      <inkml:brushProperty name="width" value="0.2" units="cm"/>
      <inkml:brushProperty name="height" value="0.2" units="cm"/>
      <inkml:brushProperty name="color" value="#333333"/>
      <inkml:brushProperty name="ignorePressure" value="1"/>
    </inkml:brush>
  </inkml:definitions>
  <inkml:trace contextRef="#ctx0" brushRef="#br0">0 0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10-31T01:50:25.545"/>
    </inkml:context>
    <inkml:brush xml:id="br0">
      <inkml:brushProperty name="width" value="0.2" units="cm"/>
      <inkml:brushProperty name="height" value="0.2" units="cm"/>
      <inkml:brushProperty name="color" value="#333333"/>
      <inkml:brushProperty name="ignorePressure" value="1"/>
    </inkml:brush>
  </inkml:definitions>
  <inkml:trace contextRef="#ctx0" brushRef="#br0">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12E680E0D2444388B08ADF4CE8CCD2" ma:contentTypeVersion="39" ma:contentTypeDescription="Create a new document." ma:contentTypeScope="" ma:versionID="1d58efd04b311e45baf0514a50c5a8fb">
  <xsd:schema xmlns:xsd="http://www.w3.org/2001/XMLSchema" xmlns:xs="http://www.w3.org/2001/XMLSchema" xmlns:p="http://schemas.microsoft.com/office/2006/metadata/properties" xmlns:ns3="bdaa1faa-4ff2-4a86-95d0-92b332ca2f1f" xmlns:ns4="dd523457-66e0-43bb-8d63-270c56c50a29" xmlns:ns5="6656246e-9127-47dc-83ec-dd09249a5dc8" targetNamespace="http://schemas.microsoft.com/office/2006/metadata/properties" ma:root="true" ma:fieldsID="cd49a2bdb238f573ce78329e4b3536a6" ns3:_="" ns4:_="" ns5:_="">
    <xsd:import namespace="bdaa1faa-4ff2-4a86-95d0-92b332ca2f1f"/>
    <xsd:import namespace="dd523457-66e0-43bb-8d63-270c56c50a29"/>
    <xsd:import namespace="6656246e-9127-47dc-83ec-dd09249a5d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jb50e24fbace4ba3938240e86f9b92f0" minOccurs="0"/>
                <xsd:element ref="ns5:TaxCatchAll" minOccurs="0"/>
                <xsd:element ref="ns3:cb15cdcbc3844c918dc10f31dfb2804c" minOccurs="0"/>
                <xsd:element ref="ns3:h6503a5a97544dac82ff638c3266f69e" minOccurs="0"/>
                <xsd:element ref="ns3:n88d377d1b2640ff85abbb759c753b28" minOccurs="0"/>
                <xsd:element ref="ns3:if7d1e46658e4cb4a880f96f738db616" minOccurs="0"/>
                <xsd:element ref="ns3:g328a52c9541447d98934b2b836265ae" minOccurs="0"/>
                <xsd:element ref="ns3:m7c2c6b722d2483c94b6d0647ff05de2" minOccurs="0"/>
                <xsd:element ref="ns3:fd0fa5becb5342908df1f933dab8ad6b" minOccurs="0"/>
                <xsd:element ref="ns3:p14fe962040e4543bf3beaa92f547893" minOccurs="0"/>
                <xsd:element ref="ns3:c2943d799fd645b4bcc2da1c04a3afe4" minOccurs="0"/>
                <xsd:element ref="ns3:b195da931a4346719400a6529d1b90f3" minOccurs="0"/>
                <xsd:element ref="ns3:MediaServiceLocation" minOccurs="0"/>
                <xsd:element ref="ns3:D1_x0020_Disposal_x0020_Trigger_x0020_Date" minOccurs="0"/>
                <xsd:element ref="ns3:D1_x0020_Disposal_x0020_Class_x0020_ID" minOccurs="0"/>
                <xsd:element ref="ns3:D1_x0020_Aggregation_x0020_ID"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a1faa-4ff2-4a86-95d0-92b332ca2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jb50e24fbace4ba3938240e86f9b92f0" ma:index="19" nillable="true" ma:taxonomy="true" ma:internalName="jb50e24fbace4ba3938240e86f9b92f0" ma:taxonomyFieldName="D1_x0020_Document_x0020_Category" ma:displayName="D1 Document Category" ma:fieldId="{3b50e24f-bace-4ba3-9382-40e86f9b92f0}" ma:taxonomyMulti="true" ma:sspId="ff230ced-49e3-4bbb-87bd-09c1ed00c10a" ma:termSetId="6a8ad7e6-b84e-4481-a0fc-904832309922" ma:anchorId="00000000-0000-0000-0000-000000000000" ma:open="false" ma:isKeyword="false">
      <xsd:complexType>
        <xsd:sequence>
          <xsd:element ref="pc:Terms" minOccurs="0" maxOccurs="1"/>
        </xsd:sequence>
      </xsd:complexType>
    </xsd:element>
    <xsd:element name="cb15cdcbc3844c918dc10f31dfb2804c" ma:index="22" nillable="true" ma:taxonomy="true" ma:internalName="cb15cdcbc3844c918dc10f31dfb2804c" ma:taxonomyFieldName="D1_x0020_Programme_x0020_Project" ma:displayName="D1 Programme Project" ma:fieldId="{cb15cdcb-c384-4c91-8dc1-0f31dfb2804c}" ma:taxonomyMulti="true" ma:sspId="ff230ced-49e3-4bbb-87bd-09c1ed00c10a" ma:termSetId="f9084cb8-3837-45ee-b19c-35f80270572b" ma:anchorId="00000000-0000-0000-0000-000000000000" ma:open="false" ma:isKeyword="false">
      <xsd:complexType>
        <xsd:sequence>
          <xsd:element ref="pc:Terms" minOccurs="0" maxOccurs="1"/>
        </xsd:sequence>
      </xsd:complexType>
    </xsd:element>
    <xsd:element name="h6503a5a97544dac82ff638c3266f69e" ma:index="24" nillable="true" ma:taxonomy="true" ma:internalName="h6503a5a97544dac82ff638c3266f69e" ma:taxonomyFieldName="D1_x0020_Application" ma:displayName="D1 Application" ma:fieldId="{16503a5a-9754-4dac-82ff-638c3266f69e}" ma:taxonomyMulti="true" ma:sspId="ff230ced-49e3-4bbb-87bd-09c1ed00c10a" ma:termSetId="9838f537-a913-4b0e-8289-0880136d2bfb" ma:anchorId="00000000-0000-0000-0000-000000000000" ma:open="false" ma:isKeyword="false">
      <xsd:complexType>
        <xsd:sequence>
          <xsd:element ref="pc:Terms" minOccurs="0" maxOccurs="1"/>
        </xsd:sequence>
      </xsd:complexType>
    </xsd:element>
    <xsd:element name="n88d377d1b2640ff85abbb759c753b28" ma:index="26" nillable="true" ma:taxonomy="true" ma:internalName="n88d377d1b2640ff85abbb759c753b28" ma:taxonomyFieldName="D1_x0020_Supplier" ma:displayName="D1 Supplier" ma:fieldId="{788d377d-1b26-40ff-85ab-bb759c753b28}" ma:taxonomyMulti="true" ma:sspId="ff230ced-49e3-4bbb-87bd-09c1ed00c10a" ma:termSetId="7b72085d-2014-4708-9405-772a5cdcaa8b" ma:anchorId="00000000-0000-0000-0000-000000000000" ma:open="false" ma:isKeyword="false">
      <xsd:complexType>
        <xsd:sequence>
          <xsd:element ref="pc:Terms" minOccurs="0" maxOccurs="1"/>
        </xsd:sequence>
      </xsd:complexType>
    </xsd:element>
    <xsd:element name="if7d1e46658e4cb4a880f96f738db616" ma:index="28" nillable="true" ma:taxonomy="true" ma:internalName="if7d1e46658e4cb4a880f96f738db616" ma:taxonomyFieldName="D1_x0020_Financial_x0020_Period" ma:displayName="D1 Financial Period" ma:fieldId="{2f7d1e46-658e-4cb4-a880-f96f738db616}" ma:taxonomyMulti="true" ma:sspId="ff230ced-49e3-4bbb-87bd-09c1ed00c10a" ma:termSetId="49e3d33c-8c55-449a-aa9b-30ac3ddc95f2" ma:anchorId="00000000-0000-0000-0000-000000000000" ma:open="false" ma:isKeyword="false">
      <xsd:complexType>
        <xsd:sequence>
          <xsd:element ref="pc:Terms" minOccurs="0" maxOccurs="1"/>
        </xsd:sequence>
      </xsd:complexType>
    </xsd:element>
    <xsd:element name="g328a52c9541447d98934b2b836265ae" ma:index="30" nillable="true" ma:taxonomy="true" ma:internalName="g328a52c9541447d98934b2b836265ae" ma:taxonomyFieldName="D1_x0020_Financial_x0020_Year" ma:displayName="D1 Financial Year" ma:fieldId="{0328a52c-9541-447d-9893-4b2b836265ae}" ma:taxonomyMulti="true" ma:sspId="ff230ced-49e3-4bbb-87bd-09c1ed00c10a" ma:termSetId="2af5b25b-107d-4d61-b7eb-08e7c259bc18" ma:anchorId="00000000-0000-0000-0000-000000000000" ma:open="false" ma:isKeyword="false">
      <xsd:complexType>
        <xsd:sequence>
          <xsd:element ref="pc:Terms" minOccurs="0" maxOccurs="1"/>
        </xsd:sequence>
      </xsd:complexType>
    </xsd:element>
    <xsd:element name="m7c2c6b722d2483c94b6d0647ff05de2" ma:index="32" nillable="true" ma:taxonomy="true" ma:internalName="m7c2c6b722d2483c94b6d0647ff05de2" ma:taxonomyFieldName="D1_x0020_Subject" ma:displayName="D1 Subject" ma:fieldId="{67c2c6b7-22d2-483c-94b6-d0647ff05de2}" ma:taxonomyMulti="true" ma:sspId="ff230ced-49e3-4bbb-87bd-09c1ed00c10a" ma:termSetId="12883479-ed34-4320-85a0-1e4c407e2988" ma:anchorId="00000000-0000-0000-0000-000000000000" ma:open="false" ma:isKeyword="false">
      <xsd:complexType>
        <xsd:sequence>
          <xsd:element ref="pc:Terms" minOccurs="0" maxOccurs="1"/>
        </xsd:sequence>
      </xsd:complexType>
    </xsd:element>
    <xsd:element name="fd0fa5becb5342908df1f933dab8ad6b" ma:index="34" nillable="true" ma:taxonomy="true" ma:internalName="fd0fa5becb5342908df1f933dab8ad6b" ma:taxonomyFieldName="D1_x0020_Mandate" ma:displayName="D1 Mandate" ma:fieldId="{fd0fa5be-cb53-4290-8df1-f933dab8ad6b}" ma:taxonomyMulti="true" ma:sspId="ff230ced-49e3-4bbb-87bd-09c1ed00c10a" ma:termSetId="97e3a47a-91a3-46d1-aff3-208f53740681" ma:anchorId="00000000-0000-0000-0000-000000000000" ma:open="false" ma:isKeyword="false">
      <xsd:complexType>
        <xsd:sequence>
          <xsd:element ref="pc:Terms" minOccurs="0" maxOccurs="1"/>
        </xsd:sequence>
      </xsd:complexType>
    </xsd:element>
    <xsd:element name="p14fe962040e4543bf3beaa92f547893" ma:index="36" nillable="true" ma:taxonomy="true" ma:internalName="p14fe962040e4543bf3beaa92f547893" ma:taxonomyFieldName="D1_x0020_Partners_x0020_Stakeholders" ma:displayName="D1 Partners Stakeholders" ma:fieldId="{914fe962-040e-4543-bf3b-eaa92f547893}" ma:taxonomyMulti="true" ma:sspId="ff230ced-49e3-4bbb-87bd-09c1ed00c10a" ma:termSetId="068a3f1c-8d62-482f-ad29-bfcaa4623257" ma:anchorId="00000000-0000-0000-0000-000000000000" ma:open="false" ma:isKeyword="false">
      <xsd:complexType>
        <xsd:sequence>
          <xsd:element ref="pc:Terms" minOccurs="0" maxOccurs="1"/>
        </xsd:sequence>
      </xsd:complexType>
    </xsd:element>
    <xsd:element name="c2943d799fd645b4bcc2da1c04a3afe4" ma:index="38" nillable="true" ma:taxonomy="true" ma:internalName="c2943d799fd645b4bcc2da1c04a3afe4" ma:taxonomyFieldName="D1_x0020_Business_x0020_Role" ma:displayName="D1 Business Role" ma:fieldId="{c2943d79-9fd6-45b4-bcc2-da1c04a3afe4}" ma:taxonomyMulti="true" ma:sspId="ff230ced-49e3-4bbb-87bd-09c1ed00c10a" ma:termSetId="80f95381-96f0-42eb-b2b8-fd9cfe5a9e7c" ma:anchorId="00000000-0000-0000-0000-000000000000" ma:open="false" ma:isKeyword="false">
      <xsd:complexType>
        <xsd:sequence>
          <xsd:element ref="pc:Terms" minOccurs="0" maxOccurs="1"/>
        </xsd:sequence>
      </xsd:complexType>
    </xsd:element>
    <xsd:element name="b195da931a4346719400a6529d1b90f3" ma:index="40" nillable="true" ma:taxonomy="true" ma:internalName="b195da931a4346719400a6529d1b90f3" ma:taxonomyFieldName="D1_x0020_Hardware" ma:displayName="D1 Hardware" ma:fieldId="{b195da93-1a43-4671-9400-a6529d1b90f3}" ma:taxonomyMulti="true" ma:sspId="ff230ced-49e3-4bbb-87bd-09c1ed00c10a" ma:termSetId="b5054085-69d4-40c6-adeb-6b26a68b7914" ma:anchorId="00000000-0000-0000-0000-000000000000" ma:open="false" ma:isKeyword="false">
      <xsd:complexType>
        <xsd:sequence>
          <xsd:element ref="pc:Terms" minOccurs="0" maxOccurs="1"/>
        </xsd:sequence>
      </xsd:complexType>
    </xsd:element>
    <xsd:element name="MediaServiceLocation" ma:index="41" nillable="true" ma:displayName="Location" ma:internalName="MediaServiceLocation" ma:readOnly="true">
      <xsd:simpleType>
        <xsd:restriction base="dms:Text"/>
      </xsd:simpleType>
    </xsd:element>
    <xsd:element name="D1_x0020_Disposal_x0020_Trigger_x0020_Date" ma:index="42" nillable="true" ma:displayName="D1 Disposal Trigger Date" ma:internalName="D1_x0020_Disposal_x0020_Trigger_x0020_Date">
      <xsd:simpleType>
        <xsd:restriction base="dms:DateTime"/>
      </xsd:simpleType>
    </xsd:element>
    <xsd:element name="D1_x0020_Disposal_x0020_Class_x0020_ID" ma:index="43" nillable="true" ma:displayName="D1 Disposal Class ID" ma:internalName="D1_x0020_Disposal_x0020_Class_x0020_ID">
      <xsd:complexType>
        <xsd:complexContent>
          <xsd:extension base="dms:MultiChoiceFillIn">
            <xsd:sequence>
              <xsd:element name="Value" maxOccurs="unbounded" minOccurs="0" nillable="true">
                <xsd:simpleType>
                  <xsd:union memberTypes="dms:Text">
                    <xsd:simpleType>
                      <xsd:restriction base="dms:Choice">
                        <xsd:enumeration value="..."/>
                      </xsd:restriction>
                    </xsd:simpleType>
                  </xsd:union>
                </xsd:simpleType>
              </xsd:element>
            </xsd:sequence>
          </xsd:extension>
        </xsd:complexContent>
      </xsd:complexType>
    </xsd:element>
    <xsd:element name="D1_x0020_Aggregation_x0020_ID" ma:index="44" nillable="true" ma:displayName="D1 Aggregation ID" ma:internalName="D1_x0020_Aggregation_x0020_ID">
      <xsd:complexType>
        <xsd:complexContent>
          <xsd:extension base="dms:MultiChoiceFillIn">
            <xsd:sequence>
              <xsd:element name="Value" maxOccurs="unbounded" minOccurs="0" nillable="true">
                <xsd:simpleType>
                  <xsd:union memberTypes="dms:Text">
                    <xsd:simpleType>
                      <xsd:restriction base="dms:Choice">
                        <xsd:enumeration value="..."/>
                      </xsd:restriction>
                    </xsd:simpleType>
                  </xsd:union>
                </xsd:simpleType>
              </xsd:element>
            </xsd:sequence>
          </xsd:extension>
        </xsd:complexContent>
      </xsd:complex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523457-66e0-43bb-8d63-270c56c50a2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56246e-9127-47dc-83ec-dd09249a5dc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7b03039-14b9-4385-9a32-f23eb35afe8a}" ma:internalName="TaxCatchAll" ma:showField="CatchAllData" ma:web="dd523457-66e0-43bb-8d63-270c56c50a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656246e-9127-47dc-83ec-dd09249a5dc8"/>
    <c2943d799fd645b4bcc2da1c04a3afe4 xmlns="bdaa1faa-4ff2-4a86-95d0-92b332ca2f1f">
      <Terms xmlns="http://schemas.microsoft.com/office/infopath/2007/PartnerControls"/>
    </c2943d799fd645b4bcc2da1c04a3afe4>
    <h6503a5a97544dac82ff638c3266f69e xmlns="bdaa1faa-4ff2-4a86-95d0-92b332ca2f1f">
      <Terms xmlns="http://schemas.microsoft.com/office/infopath/2007/PartnerControls"/>
    </h6503a5a97544dac82ff638c3266f69e>
    <n88d377d1b2640ff85abbb759c753b28 xmlns="bdaa1faa-4ff2-4a86-95d0-92b332ca2f1f">
      <Terms xmlns="http://schemas.microsoft.com/office/infopath/2007/PartnerControls"/>
    </n88d377d1b2640ff85abbb759c753b28>
    <p14fe962040e4543bf3beaa92f547893 xmlns="bdaa1faa-4ff2-4a86-95d0-92b332ca2f1f">
      <Terms xmlns="http://schemas.microsoft.com/office/infopath/2007/PartnerControls"/>
    </p14fe962040e4543bf3beaa92f547893>
    <fd0fa5becb5342908df1f933dab8ad6b xmlns="bdaa1faa-4ff2-4a86-95d0-92b332ca2f1f">
      <Terms xmlns="http://schemas.microsoft.com/office/infopath/2007/PartnerControls"/>
    </fd0fa5becb5342908df1f933dab8ad6b>
    <D1_x0020_Disposal_x0020_Class_x0020_ID xmlns="bdaa1faa-4ff2-4a86-95d0-92b332ca2f1f"/>
    <D1_x0020_Aggregation_x0020_ID xmlns="bdaa1faa-4ff2-4a86-95d0-92b332ca2f1f"/>
    <cb15cdcbc3844c918dc10f31dfb2804c xmlns="bdaa1faa-4ff2-4a86-95d0-92b332ca2f1f">
      <Terms xmlns="http://schemas.microsoft.com/office/infopath/2007/PartnerControls"/>
    </cb15cdcbc3844c918dc10f31dfb2804c>
    <if7d1e46658e4cb4a880f96f738db616 xmlns="bdaa1faa-4ff2-4a86-95d0-92b332ca2f1f">
      <Terms xmlns="http://schemas.microsoft.com/office/infopath/2007/PartnerControls"/>
    </if7d1e46658e4cb4a880f96f738db616>
    <m7c2c6b722d2483c94b6d0647ff05de2 xmlns="bdaa1faa-4ff2-4a86-95d0-92b332ca2f1f">
      <Terms xmlns="http://schemas.microsoft.com/office/infopath/2007/PartnerControls"/>
    </m7c2c6b722d2483c94b6d0647ff05de2>
    <b195da931a4346719400a6529d1b90f3 xmlns="bdaa1faa-4ff2-4a86-95d0-92b332ca2f1f">
      <Terms xmlns="http://schemas.microsoft.com/office/infopath/2007/PartnerControls"/>
    </b195da931a4346719400a6529d1b90f3>
    <g328a52c9541447d98934b2b836265ae xmlns="bdaa1faa-4ff2-4a86-95d0-92b332ca2f1f">
      <Terms xmlns="http://schemas.microsoft.com/office/infopath/2007/PartnerControls"/>
    </g328a52c9541447d98934b2b836265ae>
    <D1_x0020_Disposal_x0020_Trigger_x0020_Date xmlns="bdaa1faa-4ff2-4a86-95d0-92b332ca2f1f" xsi:nil="true"/>
    <jb50e24fbace4ba3938240e86f9b92f0 xmlns="bdaa1faa-4ff2-4a86-95d0-92b332ca2f1f">
      <Terms xmlns="http://schemas.microsoft.com/office/infopath/2007/PartnerControls"/>
    </jb50e24fbace4ba3938240e86f9b92f0>
  </documentManagement>
</p:propertie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b:Source>
    <b:Tag>Meg19</b:Tag>
    <b:SourceType>InternetSite</b:SourceType>
    <b:Guid>{8E4A1B37-A7FA-45B7-A532-2D5252BAA2E2}</b:Guid>
    <b:Title>NZ Herald</b:Title>
    <b:Year>2019</b:Year>
    <b:Author>
      <b:Author>
        <b:NameList>
          <b:Person>
            <b:Last>Lawrence</b:Last>
            <b:First>Meghan</b:First>
          </b:Person>
          <b:Person>
            <b:Last>Dunlop</b:Last>
            <b:First>Ryan</b:First>
          </b:Person>
        </b:NameList>
      </b:Author>
    </b:Author>
    <b:URL>https://www.nzherald.co.nz/nz/news/article.cfm?c_id=1&amp;objectid=12209195</b:URL>
    <b:LCID>en-NZ</b:LCID>
    <b:RefOrder>2</b:RefOrder>
  </b:Source>
  <b:Source>
    <b:Tag>McK18</b:Tag>
    <b:SourceType>InternetSite</b:SourceType>
    <b:Guid>{D33D048D-2648-4133-BE48-229016FD2A25}</b:Guid>
    <b:Title>Stuff</b:Title>
    <b:Year>2018</b:Year>
    <b:URL>https://www.stuff.co.nz/national/education/106738488/children-no-longer-allowed-to-stand-on-school-buses</b:URL>
    <b:Author>
      <b:Author>
        <b:NameList>
          <b:Person>
            <b:Last>McKenzie-McLean·</b:Last>
            <b:First>Jo</b:First>
          </b:Person>
        </b:NameList>
      </b:Author>
    </b:Author>
    <b:LCID>en-NZ</b:LCID>
    <b:RefOrder>3</b:RefOrder>
  </b:Source>
  <b:Source>
    <b:Tag>Per18</b:Tag>
    <b:SourceType>InternetSite</b:SourceType>
    <b:Guid>{07912D72-F668-49D9-9F6E-83BFADCBC48D}</b:Guid>
    <b:Title>The Hechinger Report</b:Title>
    <b:Year>2018</b:Year>
    <b:URL>https://hechingerreport.org/the-route-school-buses-can-take-toward-racial-equity/</b:URL>
    <b:Author>
      <b:Author>
        <b:NameList>
          <b:Person>
            <b:Last>Perry</b:Last>
            <b:First>Andre</b:First>
          </b:Person>
        </b:NameList>
      </b:Author>
    </b:Author>
    <b:RefOrder>1</b:RefOrder>
  </b:Source>
</b:Sources>
</file>

<file path=customXml/itemProps1.xml><?xml version="1.0" encoding="utf-8"?>
<ds:datastoreItem xmlns:ds="http://schemas.openxmlformats.org/officeDocument/2006/customXml" ds:itemID="{5FF0D487-C913-47DB-B4CD-55111B6BB8E5}">
  <ds:schemaRefs>
    <ds:schemaRef ds:uri="http://schemas.microsoft.com/sharepoint/v3/contenttype/forms"/>
  </ds:schemaRefs>
</ds:datastoreItem>
</file>

<file path=customXml/itemProps2.xml><?xml version="1.0" encoding="utf-8"?>
<ds:datastoreItem xmlns:ds="http://schemas.openxmlformats.org/officeDocument/2006/customXml" ds:itemID="{9F0505F8-3D5C-4C7A-9F88-4D883116E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a1faa-4ff2-4a86-95d0-92b332ca2f1f"/>
    <ds:schemaRef ds:uri="dd523457-66e0-43bb-8d63-270c56c50a29"/>
    <ds:schemaRef ds:uri="6656246e-9127-47dc-83ec-dd09249a5d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401D5F-A80B-4A1B-9C18-D2EB32231C53}">
  <ds:schemaRefs>
    <ds:schemaRef ds:uri="http://purl.org/dc/elements/1.1/"/>
    <ds:schemaRef ds:uri="http://schemas.microsoft.com/office/2006/metadata/properties"/>
    <ds:schemaRef ds:uri="bdaa1faa-4ff2-4a86-95d0-92b332ca2f1f"/>
    <ds:schemaRef ds:uri="http://schemas.openxmlformats.org/package/2006/metadata/core-properties"/>
    <ds:schemaRef ds:uri="http://purl.org/dc/terms/"/>
    <ds:schemaRef ds:uri="dd523457-66e0-43bb-8d63-270c56c50a29"/>
    <ds:schemaRef ds:uri="http://schemas.microsoft.com/office/2006/documentManagement/types"/>
    <ds:schemaRef ds:uri="http://schemas.microsoft.com/office/infopath/2007/PartnerControls"/>
    <ds:schemaRef ds:uri="6656246e-9127-47dc-83ec-dd09249a5dc8"/>
    <ds:schemaRef ds:uri="http://www.w3.org/XML/1998/namespace"/>
    <ds:schemaRef ds:uri="http://purl.org/dc/dcmitype/"/>
  </ds:schemaRefs>
</ds:datastoreItem>
</file>

<file path=customXml/itemProps4.xml><?xml version="1.0" encoding="utf-8"?>
<ds:datastoreItem xmlns:ds="http://schemas.openxmlformats.org/officeDocument/2006/customXml" ds:itemID="{614D3662-3FB5-4CAB-9AB9-CFC51A325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2765</Words>
  <Characters>14612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17343</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Lizzie Dryden</cp:lastModifiedBy>
  <cp:revision>2</cp:revision>
  <cp:lastPrinted>2019-10-31T03:33:00Z</cp:lastPrinted>
  <dcterms:created xsi:type="dcterms:W3CDTF">2020-02-15T00:24:00Z</dcterms:created>
  <dcterms:modified xsi:type="dcterms:W3CDTF">2020-02-15T00:24:00Z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0x010100BE12E680E0D2444388B08ADF4CE8CCD2</vt:lpwstr>
  </property>
</Properties>
</file>