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292BFF" w14:textId="198CF89B" w:rsidR="00DF7B85" w:rsidRDefault="009E1E1B" w:rsidP="003E4A32">
      <w:pPr>
        <w:rPr>
          <w:rFonts w:ascii="Circular Std Book" w:eastAsia="Times New Roman" w:hAnsi="Circular Std Book" w:cs="Circular Std Book"/>
          <w:b/>
          <w:color w:val="598041"/>
          <w:kern w:val="32"/>
          <w:sz w:val="36"/>
          <w:szCs w:val="36"/>
          <w:lang w:val="en-NZ" w:eastAsia="en-NZ"/>
        </w:rPr>
      </w:pPr>
      <w:bookmarkStart w:id="0" w:name="_GoBack"/>
      <w:bookmarkEnd w:id="0"/>
      <w:r w:rsidRPr="009E1E1B">
        <w:rPr>
          <w:rFonts w:ascii="Circular Std Book" w:eastAsia="Times New Roman" w:hAnsi="Circular Std Book" w:cs="Circular Std Book"/>
          <w:b/>
          <w:color w:val="598041"/>
          <w:kern w:val="32"/>
          <w:sz w:val="36"/>
          <w:szCs w:val="36"/>
          <w:lang w:val="en-NZ" w:eastAsia="en-NZ"/>
        </w:rPr>
        <w:t xml:space="preserve">Adolescents’ Perceptions of Walking and Cycling to School by Distance  </w:t>
      </w:r>
    </w:p>
    <w:p w14:paraId="5029FF0A" w14:textId="77777777" w:rsidR="009E1E1B" w:rsidRPr="00DA3906" w:rsidRDefault="009E1E1B" w:rsidP="003E4A32">
      <w:pPr>
        <w:rPr>
          <w:rFonts w:ascii="Fakt Pro Bln" w:hAnsi="Fakt Pro Bln" w:cs="Circular Std Book"/>
          <w:b/>
          <w:sz w:val="20"/>
          <w:szCs w:val="20"/>
        </w:rPr>
      </w:pPr>
    </w:p>
    <w:tbl>
      <w:tblPr>
        <w:tblpPr w:leftFromText="180" w:rightFromText="180" w:vertAnchor="text" w:tblpXSpec="center" w:tblpY="1"/>
        <w:tblOverlap w:val="never"/>
        <w:tblW w:w="10405" w:type="dxa"/>
        <w:tblBorders>
          <w:bottom w:val="single" w:sz="4" w:space="0" w:color="auto"/>
        </w:tblBorders>
        <w:tblLayout w:type="fixed"/>
        <w:tblLook w:val="0000" w:firstRow="0" w:lastRow="0" w:firstColumn="0" w:lastColumn="0" w:noHBand="0" w:noVBand="0"/>
      </w:tblPr>
      <w:tblGrid>
        <w:gridCol w:w="10405"/>
      </w:tblGrid>
      <w:tr w:rsidR="00657112" w:rsidRPr="00A1384F" w14:paraId="35D700CC" w14:textId="77777777" w:rsidTr="00C941C7">
        <w:trPr>
          <w:trHeight w:val="6090"/>
        </w:trPr>
        <w:tc>
          <w:tcPr>
            <w:tcW w:w="10405" w:type="dxa"/>
            <w:tcBorders>
              <w:bottom w:val="nil"/>
            </w:tcBorders>
            <w:shd w:val="clear" w:color="auto" w:fill="auto"/>
          </w:tcPr>
          <w:p w14:paraId="23CF480C" w14:textId="77777777" w:rsidR="001E6F7F" w:rsidRPr="001E6F7F" w:rsidRDefault="001E6F7F" w:rsidP="001E6F7F">
            <w:pPr>
              <w:spacing w:line="276" w:lineRule="auto"/>
              <w:jc w:val="both"/>
              <w:rPr>
                <w:rFonts w:ascii="Arial" w:hAnsi="Arial" w:cs="Arial"/>
              </w:rPr>
            </w:pPr>
            <w:r w:rsidRPr="001E6F7F">
              <w:rPr>
                <w:rFonts w:ascii="Arial" w:hAnsi="Arial" w:cs="Arial"/>
                <w:b/>
              </w:rPr>
              <w:t>Background:</w:t>
            </w:r>
            <w:r w:rsidRPr="001E6F7F">
              <w:rPr>
                <w:rFonts w:ascii="Arial" w:hAnsi="Arial" w:cs="Arial"/>
              </w:rPr>
              <w:t xml:space="preserve"> Adolescents and their parents perceive different barriers for walking versus cycling to school and parental perceptions also vary by home-to-school distance. This study examined whether adolescents’ perceptions of walking and cycling also differ by home-to-school distance. </w:t>
            </w:r>
          </w:p>
          <w:p w14:paraId="603F5D3B" w14:textId="77777777" w:rsidR="001E6F7F" w:rsidRDefault="001E6F7F" w:rsidP="001E6F7F">
            <w:pPr>
              <w:spacing w:line="276" w:lineRule="auto"/>
              <w:jc w:val="both"/>
              <w:rPr>
                <w:rFonts w:ascii="Arial" w:hAnsi="Arial" w:cs="Arial"/>
                <w:b/>
              </w:rPr>
            </w:pPr>
          </w:p>
          <w:p w14:paraId="620BB0C0" w14:textId="13954786" w:rsidR="001E6F7F" w:rsidRPr="001E6F7F" w:rsidRDefault="001E6F7F" w:rsidP="001E6F7F">
            <w:pPr>
              <w:spacing w:line="276" w:lineRule="auto"/>
              <w:jc w:val="both"/>
              <w:rPr>
                <w:rFonts w:ascii="Arial" w:hAnsi="Arial" w:cs="Arial"/>
              </w:rPr>
            </w:pPr>
            <w:r w:rsidRPr="001E6F7F">
              <w:rPr>
                <w:rFonts w:ascii="Arial" w:hAnsi="Arial" w:cs="Arial"/>
                <w:b/>
              </w:rPr>
              <w:t>Methods:</w:t>
            </w:r>
            <w:r w:rsidRPr="001E6F7F">
              <w:rPr>
                <w:rFonts w:ascii="Arial" w:hAnsi="Arial" w:cs="Arial"/>
              </w:rPr>
              <w:t xml:space="preserve"> Adolescents (n=1,401; age: 15.1</w:t>
            </w:r>
            <w:r w:rsidR="009C4D80">
              <w:rPr>
                <w:rFonts w:ascii="Arial" w:eastAsia="Symbol" w:hAnsi="Arial" w:cs="Arial"/>
              </w:rPr>
              <w:t>±</w:t>
            </w:r>
            <w:r w:rsidRPr="001E6F7F">
              <w:rPr>
                <w:rFonts w:ascii="Arial" w:hAnsi="Arial" w:cs="Arial"/>
              </w:rPr>
              <w:t>1.4 years; 55.1% females) completed an online survey about their school travel and perceptions of walking and cycling to school. Based on home-to-school distance, adolescents were categorised into three groups: ‘walkable’ (≤2.25 km; n=455), ‘cyclable’ (&gt;2.25-≤4.0 km; n=286) and ‘beyond cyclable’</w:t>
            </w:r>
            <w:r w:rsidR="00211549">
              <w:rPr>
                <w:rFonts w:ascii="Arial" w:hAnsi="Arial" w:cs="Arial"/>
              </w:rPr>
              <w:t xml:space="preserve"> distance</w:t>
            </w:r>
            <w:r w:rsidRPr="001E6F7F">
              <w:rPr>
                <w:rFonts w:ascii="Arial" w:hAnsi="Arial" w:cs="Arial"/>
              </w:rPr>
              <w:t xml:space="preserve"> (&gt;4.0 km; n=660).  </w:t>
            </w:r>
          </w:p>
          <w:p w14:paraId="6BD1E59C" w14:textId="77777777" w:rsidR="001E6F7F" w:rsidRDefault="001E6F7F" w:rsidP="001E6F7F">
            <w:pPr>
              <w:spacing w:line="276" w:lineRule="auto"/>
              <w:jc w:val="both"/>
              <w:rPr>
                <w:rFonts w:ascii="Arial" w:hAnsi="Arial" w:cs="Arial"/>
                <w:b/>
              </w:rPr>
            </w:pPr>
          </w:p>
          <w:p w14:paraId="75889F05" w14:textId="27EBABD9" w:rsidR="001E6F7F" w:rsidRPr="001E6F7F" w:rsidRDefault="001E6F7F" w:rsidP="001E6F7F">
            <w:pPr>
              <w:spacing w:line="276" w:lineRule="auto"/>
              <w:jc w:val="both"/>
              <w:rPr>
                <w:rFonts w:ascii="Arial" w:hAnsi="Arial" w:cs="Arial"/>
              </w:rPr>
            </w:pPr>
            <w:r w:rsidRPr="001E6F7F">
              <w:rPr>
                <w:rFonts w:ascii="Arial" w:hAnsi="Arial" w:cs="Arial"/>
                <w:b/>
              </w:rPr>
              <w:t>Results:</w:t>
            </w:r>
            <w:r w:rsidR="00C941C7">
              <w:rPr>
                <w:rFonts w:ascii="Arial" w:hAnsi="Arial" w:cs="Arial"/>
                <w:b/>
              </w:rPr>
              <w:t xml:space="preserve"> </w:t>
            </w:r>
            <w:r w:rsidR="00C941C7" w:rsidRPr="00C941C7">
              <w:rPr>
                <w:rFonts w:ascii="Arial" w:hAnsi="Arial" w:cs="Arial"/>
                <w:bCs/>
              </w:rPr>
              <w:t>A</w:t>
            </w:r>
            <w:r w:rsidRPr="001E6F7F">
              <w:rPr>
                <w:rFonts w:ascii="Arial" w:hAnsi="Arial" w:cs="Arial"/>
              </w:rPr>
              <w:t xml:space="preserve">ctive transport to school </w:t>
            </w:r>
            <w:r w:rsidR="00C941C7">
              <w:rPr>
                <w:rFonts w:ascii="Arial" w:hAnsi="Arial" w:cs="Arial"/>
              </w:rPr>
              <w:t xml:space="preserve">rates </w:t>
            </w:r>
            <w:r w:rsidR="00211549">
              <w:rPr>
                <w:rFonts w:ascii="Arial" w:hAnsi="Arial" w:cs="Arial"/>
              </w:rPr>
              <w:t>were reduced significantly as distance to school increased</w:t>
            </w:r>
            <w:r w:rsidR="009E1E1B">
              <w:rPr>
                <w:rFonts w:ascii="Arial" w:hAnsi="Arial" w:cs="Arial"/>
              </w:rPr>
              <w:t xml:space="preserve">: </w:t>
            </w:r>
            <w:r w:rsidR="00211549">
              <w:rPr>
                <w:rFonts w:ascii="Arial" w:hAnsi="Arial" w:cs="Arial"/>
              </w:rPr>
              <w:t>60.1% within</w:t>
            </w:r>
            <w:r w:rsidRPr="001E6F7F">
              <w:rPr>
                <w:rFonts w:ascii="Arial" w:hAnsi="Arial" w:cs="Arial"/>
              </w:rPr>
              <w:t xml:space="preserve"> ‘walkable</w:t>
            </w:r>
            <w:r w:rsidR="009E1E1B">
              <w:rPr>
                <w:rFonts w:ascii="Arial" w:hAnsi="Arial" w:cs="Arial"/>
              </w:rPr>
              <w:t>’</w:t>
            </w:r>
            <w:r w:rsidR="00211549">
              <w:rPr>
                <w:rFonts w:ascii="Arial" w:hAnsi="Arial" w:cs="Arial"/>
              </w:rPr>
              <w:t xml:space="preserve">, 16.4% within </w:t>
            </w:r>
            <w:r w:rsidR="009E1E1B">
              <w:rPr>
                <w:rFonts w:ascii="Arial" w:hAnsi="Arial" w:cs="Arial"/>
              </w:rPr>
              <w:t>‘</w:t>
            </w:r>
            <w:r w:rsidR="00211549" w:rsidRPr="001E6F7F">
              <w:rPr>
                <w:rFonts w:ascii="Arial" w:hAnsi="Arial" w:cs="Arial"/>
              </w:rPr>
              <w:t xml:space="preserve">cyclable’ </w:t>
            </w:r>
            <w:r w:rsidR="00211549">
              <w:rPr>
                <w:rFonts w:ascii="Arial" w:hAnsi="Arial" w:cs="Arial"/>
              </w:rPr>
              <w:t xml:space="preserve">and only 1.2% </w:t>
            </w:r>
            <w:r w:rsidR="009E1E1B">
              <w:rPr>
                <w:rFonts w:ascii="Arial" w:hAnsi="Arial" w:cs="Arial"/>
              </w:rPr>
              <w:t>in</w:t>
            </w:r>
            <w:r w:rsidR="00211549">
              <w:rPr>
                <w:rFonts w:ascii="Arial" w:hAnsi="Arial" w:cs="Arial"/>
              </w:rPr>
              <w:t xml:space="preserve"> </w:t>
            </w:r>
            <w:r w:rsidRPr="001E6F7F">
              <w:rPr>
                <w:rFonts w:ascii="Arial" w:hAnsi="Arial" w:cs="Arial"/>
              </w:rPr>
              <w:t xml:space="preserve">’beyond cyclable’ </w:t>
            </w:r>
            <w:r w:rsidR="00211549">
              <w:rPr>
                <w:rFonts w:ascii="Arial" w:hAnsi="Arial" w:cs="Arial"/>
              </w:rPr>
              <w:t xml:space="preserve">distance </w:t>
            </w:r>
            <w:r w:rsidR="009E1E1B">
              <w:rPr>
                <w:rFonts w:ascii="Arial" w:hAnsi="Arial" w:cs="Arial"/>
              </w:rPr>
              <w:t>category</w:t>
            </w:r>
            <w:r w:rsidRPr="001E6F7F">
              <w:rPr>
                <w:rFonts w:ascii="Arial" w:hAnsi="Arial" w:cs="Arial"/>
              </w:rPr>
              <w:t xml:space="preserve">. As distance increased, adolescents reported decreased </w:t>
            </w:r>
            <w:r w:rsidR="00211549">
              <w:rPr>
                <w:rFonts w:ascii="Arial" w:hAnsi="Arial" w:cs="Arial"/>
              </w:rPr>
              <w:t>parental and peer</w:t>
            </w:r>
            <w:r w:rsidRPr="001E6F7F">
              <w:rPr>
                <w:rFonts w:ascii="Arial" w:hAnsi="Arial" w:cs="Arial"/>
              </w:rPr>
              <w:t xml:space="preserve"> support for walking to school and increased personal barriers (e.g., after-school schedule), environmental barriers (distance perceived to be too fa</w:t>
            </w:r>
            <w:r w:rsidR="00211549">
              <w:rPr>
                <w:rFonts w:ascii="Arial" w:hAnsi="Arial" w:cs="Arial"/>
              </w:rPr>
              <w:t>r</w:t>
            </w:r>
            <w:r w:rsidRPr="001E6F7F">
              <w:rPr>
                <w:rFonts w:ascii="Arial" w:hAnsi="Arial" w:cs="Arial"/>
              </w:rPr>
              <w:t xml:space="preserve">; lack of footpaths; cold/wet weather) and </w:t>
            </w:r>
            <w:r w:rsidR="00211549">
              <w:rPr>
                <w:rFonts w:ascii="Arial" w:hAnsi="Arial" w:cs="Arial"/>
              </w:rPr>
              <w:t>safety concerns of both adolescents and their parents (</w:t>
            </w:r>
            <w:r w:rsidRPr="001E6F7F">
              <w:rPr>
                <w:rFonts w:ascii="Arial" w:hAnsi="Arial" w:cs="Arial"/>
              </w:rPr>
              <w:t>as reported by adolescents). Similar findings were observed for cycling to school with more pronounced safety</w:t>
            </w:r>
            <w:r w:rsidR="009E1E1B">
              <w:rPr>
                <w:rFonts w:ascii="Arial" w:hAnsi="Arial" w:cs="Arial"/>
              </w:rPr>
              <w:t xml:space="preserve"> concerns for cycling to school perceived by</w:t>
            </w:r>
            <w:r w:rsidR="00211549">
              <w:rPr>
                <w:rFonts w:ascii="Arial" w:hAnsi="Arial" w:cs="Arial"/>
              </w:rPr>
              <w:t xml:space="preserve"> adolescents and their parents </w:t>
            </w:r>
            <w:r w:rsidRPr="001E6F7F">
              <w:rPr>
                <w:rFonts w:ascii="Arial" w:hAnsi="Arial" w:cs="Arial"/>
              </w:rPr>
              <w:t>across all distance categories compared to walking to school. As home-to-school distance increased, adolescents perceived themselves as less capable to cycle to school, expressed more concern</w:t>
            </w:r>
            <w:r w:rsidR="009E1E1B">
              <w:rPr>
                <w:rFonts w:ascii="Arial" w:hAnsi="Arial" w:cs="Arial"/>
              </w:rPr>
              <w:t>s</w:t>
            </w:r>
            <w:r w:rsidRPr="001E6F7F">
              <w:rPr>
                <w:rFonts w:ascii="Arial" w:hAnsi="Arial" w:cs="Arial"/>
              </w:rPr>
              <w:t xml:space="preserve"> about high traffic volume, dangerous intersections and hills along the school route and reported increased convenience of trip chaining. Perceived absence of cycle lanes and adolescents’ intentions to cycle to school did not differ across distance categories.</w:t>
            </w:r>
          </w:p>
          <w:p w14:paraId="54162C0E" w14:textId="77777777" w:rsidR="001E6F7F" w:rsidRDefault="001E6F7F" w:rsidP="001E6F7F">
            <w:pPr>
              <w:spacing w:line="276" w:lineRule="auto"/>
              <w:jc w:val="both"/>
              <w:rPr>
                <w:rFonts w:ascii="Arial" w:hAnsi="Arial" w:cs="Arial"/>
                <w:b/>
              </w:rPr>
            </w:pPr>
          </w:p>
          <w:p w14:paraId="00897EED" w14:textId="701F296B" w:rsidR="003A78D0" w:rsidRPr="003A78D0" w:rsidRDefault="001E6F7F" w:rsidP="001E6F7F">
            <w:pPr>
              <w:spacing w:line="276" w:lineRule="auto"/>
              <w:jc w:val="both"/>
              <w:rPr>
                <w:rFonts w:ascii="Arial" w:hAnsi="Arial" w:cs="Arial"/>
                <w:sz w:val="22"/>
                <w:szCs w:val="22"/>
              </w:rPr>
            </w:pPr>
            <w:r w:rsidRPr="001E6F7F">
              <w:rPr>
                <w:rFonts w:ascii="Arial" w:hAnsi="Arial" w:cs="Arial"/>
                <w:b/>
              </w:rPr>
              <w:t xml:space="preserve">Conclusions: </w:t>
            </w:r>
            <w:r w:rsidRPr="001E6F7F">
              <w:rPr>
                <w:rFonts w:ascii="Arial" w:hAnsi="Arial" w:cs="Arial"/>
              </w:rPr>
              <w:t xml:space="preserve">Adolescents’ perceptions of walking and cycling to school differed based on how far they lived from their school. The findings emphasise the importance of </w:t>
            </w:r>
            <w:proofErr w:type="gramStart"/>
            <w:r w:rsidRPr="001E6F7F">
              <w:rPr>
                <w:rFonts w:ascii="Arial" w:hAnsi="Arial" w:cs="Arial"/>
              </w:rPr>
              <w:t>taking into account</w:t>
            </w:r>
            <w:proofErr w:type="gramEnd"/>
            <w:r w:rsidRPr="001E6F7F">
              <w:rPr>
                <w:rFonts w:ascii="Arial" w:hAnsi="Arial" w:cs="Arial"/>
              </w:rPr>
              <w:t xml:space="preserve"> home-to-school distance when promoting active transport to school</w:t>
            </w:r>
            <w:r w:rsidR="00C941C7">
              <w:rPr>
                <w:rFonts w:ascii="Arial" w:hAnsi="Arial" w:cs="Arial"/>
              </w:rPr>
              <w:t>,</w:t>
            </w:r>
            <w:r w:rsidRPr="001E6F7F">
              <w:rPr>
                <w:rFonts w:ascii="Arial" w:hAnsi="Arial" w:cs="Arial"/>
              </w:rPr>
              <w:t xml:space="preserve"> considering walking- and cycling-specific barriers</w:t>
            </w:r>
            <w:r w:rsidR="00C941C7">
              <w:rPr>
                <w:rFonts w:ascii="Arial" w:hAnsi="Arial" w:cs="Arial"/>
              </w:rPr>
              <w:t xml:space="preserve"> and</w:t>
            </w:r>
            <w:r w:rsidR="00C941C7" w:rsidRPr="00C941C7">
              <w:rPr>
                <w:rFonts w:ascii="Arial" w:hAnsi="Arial" w:cs="Arial"/>
              </w:rPr>
              <w:t xml:space="preserve"> improving traffic safety for adolescents living within cycling distance to school</w:t>
            </w:r>
            <w:r w:rsidR="00C941C7">
              <w:rPr>
                <w:rFonts w:ascii="Arial" w:hAnsi="Arial" w:cs="Arial"/>
              </w:rPr>
              <w:t>.</w:t>
            </w:r>
          </w:p>
        </w:tc>
      </w:tr>
    </w:tbl>
    <w:p w14:paraId="14467383" w14:textId="77777777" w:rsidR="00BE3A75" w:rsidRPr="00657112" w:rsidRDefault="00BE3A75" w:rsidP="00657112">
      <w:pPr>
        <w:autoSpaceDE w:val="0"/>
        <w:autoSpaceDN w:val="0"/>
        <w:adjustRightInd w:val="0"/>
        <w:rPr>
          <w:rFonts w:ascii="Fakt Pro Bln" w:hAnsi="Fakt Pro Bln" w:cs="Circular Std Book"/>
        </w:rPr>
      </w:pPr>
    </w:p>
    <w:sectPr w:rsidR="00BE3A75" w:rsidRPr="00657112" w:rsidSect="009202AF">
      <w:headerReference w:type="even" r:id="rId8"/>
      <w:headerReference w:type="default" r:id="rId9"/>
      <w:footerReference w:type="even" r:id="rId10"/>
      <w:footerReference w:type="default" r:id="rId11"/>
      <w:headerReference w:type="first" r:id="rId12"/>
      <w:footerReference w:type="first" r:id="rId13"/>
      <w:pgSz w:w="11906" w:h="16838" w:code="9"/>
      <w:pgMar w:top="720" w:right="720" w:bottom="57" w:left="851" w:header="0" w:footer="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661A3C" w14:textId="77777777" w:rsidR="00AB3177" w:rsidRDefault="00AB3177">
      <w:r>
        <w:separator/>
      </w:r>
    </w:p>
  </w:endnote>
  <w:endnote w:type="continuationSeparator" w:id="0">
    <w:p w14:paraId="623E5C33" w14:textId="77777777" w:rsidR="00AB3177" w:rsidRDefault="00AB3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ircular Std Book">
    <w:altName w:val="Arial"/>
    <w:panose1 w:val="020B0604020101020102"/>
    <w:charset w:val="00"/>
    <w:family w:val="swiss"/>
    <w:notTrueType/>
    <w:pitch w:val="variable"/>
    <w:sig w:usb0="8000002F" w:usb1="5000E47B" w:usb2="00000008" w:usb3="00000000" w:csb0="00000001" w:csb1="00000000"/>
  </w:font>
  <w:font w:name="Fakt Pro Bln">
    <w:altName w:val="Times New Roman"/>
    <w:panose1 w:val="02000000000000000000"/>
    <w:charset w:val="00"/>
    <w:family w:val="modern"/>
    <w:notTrueType/>
    <w:pitch w:val="variable"/>
    <w:sig w:usb0="00000087" w:usb1="00000001" w:usb2="00000000" w:usb3="00000000" w:csb0="0000009B"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CCE7C" w14:textId="77777777" w:rsidR="00094515" w:rsidRDefault="00267025" w:rsidP="00937179">
    <w:pPr>
      <w:pStyle w:val="Footer"/>
      <w:framePr w:wrap="around" w:vAnchor="text" w:hAnchor="margin" w:xAlign="right" w:y="1"/>
      <w:rPr>
        <w:rStyle w:val="PageNumber"/>
      </w:rPr>
    </w:pPr>
    <w:r>
      <w:rPr>
        <w:rStyle w:val="PageNumber"/>
      </w:rPr>
      <w:fldChar w:fldCharType="begin"/>
    </w:r>
    <w:r w:rsidR="00094515">
      <w:rPr>
        <w:rStyle w:val="PageNumber"/>
      </w:rPr>
      <w:instrText xml:space="preserve">PAGE  </w:instrText>
    </w:r>
    <w:r>
      <w:rPr>
        <w:rStyle w:val="PageNumber"/>
      </w:rPr>
      <w:fldChar w:fldCharType="end"/>
    </w:r>
  </w:p>
  <w:p w14:paraId="474A5C1D" w14:textId="77777777" w:rsidR="00094515" w:rsidRDefault="00094515" w:rsidP="00906B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17437" w14:textId="3B3594FB" w:rsidR="000036D2" w:rsidRDefault="00C56FE6" w:rsidP="009202AF">
    <w:pPr>
      <w:pStyle w:val="Footer"/>
      <w:ind w:left="-709"/>
      <w:jc w:val="right"/>
    </w:pPr>
    <w:r>
      <w:rPr>
        <w:noProof/>
        <w:lang w:val="en-NZ" w:eastAsia="en-NZ"/>
      </w:rPr>
      <w:drawing>
        <wp:inline distT="0" distB="0" distL="0" distR="0" wp14:anchorId="11A136FB" wp14:editId="718A5A8A">
          <wp:extent cx="6562725" cy="659130"/>
          <wp:effectExtent l="0" t="0" r="952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walkandcycle-2020-letterhead-landscape-footer.jpg"/>
                  <pic:cNvPicPr/>
                </pic:nvPicPr>
                <pic:blipFill>
                  <a:blip r:embed="rId1">
                    <a:extLst>
                      <a:ext uri="{28A0092B-C50C-407E-A947-70E740481C1C}">
                        <a14:useLocalDpi xmlns:a14="http://schemas.microsoft.com/office/drawing/2010/main" val="0"/>
                      </a:ext>
                    </a:extLst>
                  </a:blip>
                  <a:stretch>
                    <a:fillRect/>
                  </a:stretch>
                </pic:blipFill>
                <pic:spPr>
                  <a:xfrm>
                    <a:off x="0" y="0"/>
                    <a:ext cx="6562725" cy="65913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40D2E" w14:textId="77777777" w:rsidR="00C56FE6" w:rsidRDefault="00C56F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E7C93F" w14:textId="77777777" w:rsidR="00AB3177" w:rsidRDefault="00AB3177">
      <w:r>
        <w:separator/>
      </w:r>
    </w:p>
  </w:footnote>
  <w:footnote w:type="continuationSeparator" w:id="0">
    <w:p w14:paraId="149F643F" w14:textId="77777777" w:rsidR="00AB3177" w:rsidRDefault="00AB31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9088F" w14:textId="77777777" w:rsidR="00C56FE6" w:rsidRDefault="00C56F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1D7E84" w14:textId="39D1AB90" w:rsidR="004F7FFB" w:rsidRDefault="00703B3C" w:rsidP="00703B3C">
    <w:pPr>
      <w:pStyle w:val="Header"/>
      <w:jc w:val="center"/>
    </w:pPr>
    <w:r>
      <w:rPr>
        <w:noProof/>
        <w:lang w:val="en-NZ" w:eastAsia="en-NZ"/>
      </w:rPr>
      <w:drawing>
        <wp:inline distT="0" distB="0" distL="0" distR="0" wp14:anchorId="3BAF7686" wp14:editId="202E35B9">
          <wp:extent cx="6562725" cy="145542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walkandcycle-2020-letterhead-header.jpg"/>
                  <pic:cNvPicPr/>
                </pic:nvPicPr>
                <pic:blipFill>
                  <a:blip r:embed="rId1">
                    <a:extLst>
                      <a:ext uri="{28A0092B-C50C-407E-A947-70E740481C1C}">
                        <a14:useLocalDpi xmlns:a14="http://schemas.microsoft.com/office/drawing/2010/main" val="0"/>
                      </a:ext>
                    </a:extLst>
                  </a:blip>
                  <a:stretch>
                    <a:fillRect/>
                  </a:stretch>
                </pic:blipFill>
                <pic:spPr>
                  <a:xfrm>
                    <a:off x="0" y="0"/>
                    <a:ext cx="6562725" cy="1455420"/>
                  </a:xfrm>
                  <a:prstGeom prst="rect">
                    <a:avLst/>
                  </a:prstGeom>
                </pic:spPr>
              </pic:pic>
            </a:graphicData>
          </a:graphic>
        </wp:inline>
      </w:drawing>
    </w:r>
  </w:p>
  <w:p w14:paraId="338B390A" w14:textId="77777777" w:rsidR="00094515" w:rsidRPr="009D1BC8" w:rsidRDefault="00094515" w:rsidP="00C93D31">
    <w:pPr>
      <w:pStyle w:val="Header"/>
      <w:pBdr>
        <w:bottom w:val="single" w:sz="4" w:space="1" w:color="B2D34A"/>
      </w:pBdr>
      <w:spacing w:after="120"/>
      <w:ind w:right="118"/>
      <w:jc w:val="center"/>
      <w:rPr>
        <w:rFonts w:ascii="Fakt Pro Bln" w:hAnsi="Fakt Pro Bl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D885F" w14:textId="77777777" w:rsidR="00C56FE6" w:rsidRDefault="00C56F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99.75pt;height:83.25pt" o:bullet="t">
        <v:imagedata r:id="rId1" o:title="Bullet Point"/>
      </v:shape>
    </w:pict>
  </w:numPicBullet>
  <w:numPicBullet w:numPicBulletId="1">
    <w:pict>
      <v:shape id="_x0000_i1032" type="#_x0000_t75" style="width:177pt;height:169.5pt" o:bullet="t">
        <v:imagedata r:id="rId2" o:title="Conf-Icon"/>
      </v:shape>
    </w:pict>
  </w:numPicBullet>
  <w:numPicBullet w:numPicBulletId="2">
    <w:pict>
      <v:shape id="_x0000_i1033" type="#_x0000_t75" style="width:151.5pt;height:144.75pt" o:bullet="t">
        <v:imagedata r:id="rId3" o:title="Conf-Icon"/>
      </v:shape>
    </w:pict>
  </w:numPicBullet>
  <w:numPicBullet w:numPicBulletId="3">
    <w:pict>
      <v:shape id="_x0000_i1034" type="#_x0000_t75" style="width:122.25pt;height:112.5pt" o:bullet="t">
        <v:imagedata r:id="rId4" o:title="Bullet Point"/>
      </v:shape>
    </w:pict>
  </w:numPicBullet>
  <w:numPicBullet w:numPicBulletId="4">
    <w:pict>
      <v:shape id="_x0000_i1035" type="#_x0000_t75" style="width:109.5pt;height:106.5pt" o:bullet="t">
        <v:imagedata r:id="rId5" o:title="Bullet Point"/>
      </v:shape>
    </w:pict>
  </w:numPicBullet>
  <w:abstractNum w:abstractNumId="0" w15:restartNumberingAfterBreak="0">
    <w:nsid w:val="00835676"/>
    <w:multiLevelType w:val="hybridMultilevel"/>
    <w:tmpl w:val="5B22BA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0D64CF7"/>
    <w:multiLevelType w:val="hybridMultilevel"/>
    <w:tmpl w:val="D4A427F0"/>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F5681"/>
    <w:multiLevelType w:val="hybridMultilevel"/>
    <w:tmpl w:val="DBD042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1607F"/>
    <w:multiLevelType w:val="hybridMultilevel"/>
    <w:tmpl w:val="7FF660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55233B"/>
    <w:multiLevelType w:val="hybridMultilevel"/>
    <w:tmpl w:val="8E920F2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66104"/>
    <w:multiLevelType w:val="hybridMultilevel"/>
    <w:tmpl w:val="06FA00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D904301"/>
    <w:multiLevelType w:val="hybridMultilevel"/>
    <w:tmpl w:val="94C867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014627"/>
    <w:multiLevelType w:val="hybridMultilevel"/>
    <w:tmpl w:val="FEEA01BC"/>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526550"/>
    <w:multiLevelType w:val="hybridMultilevel"/>
    <w:tmpl w:val="085E81B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9C77DB"/>
    <w:multiLevelType w:val="hybridMultilevel"/>
    <w:tmpl w:val="BD12F39C"/>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861968"/>
    <w:multiLevelType w:val="hybridMultilevel"/>
    <w:tmpl w:val="6AD628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620B32"/>
    <w:multiLevelType w:val="hybridMultilevel"/>
    <w:tmpl w:val="54E42DC0"/>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042D7D"/>
    <w:multiLevelType w:val="hybridMultilevel"/>
    <w:tmpl w:val="B636D8C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89B7EE4"/>
    <w:multiLevelType w:val="hybridMultilevel"/>
    <w:tmpl w:val="98DCC70C"/>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D4146C"/>
    <w:multiLevelType w:val="hybridMultilevel"/>
    <w:tmpl w:val="503C627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412FFC"/>
    <w:multiLevelType w:val="hybridMultilevel"/>
    <w:tmpl w:val="7CDEAD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5258F8"/>
    <w:multiLevelType w:val="hybridMultilevel"/>
    <w:tmpl w:val="FB1AB1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A8D6BC7"/>
    <w:multiLevelType w:val="hybridMultilevel"/>
    <w:tmpl w:val="E0C0A2BE"/>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160973"/>
    <w:multiLevelType w:val="hybridMultilevel"/>
    <w:tmpl w:val="843A1AA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E16E98"/>
    <w:multiLevelType w:val="hybridMultilevel"/>
    <w:tmpl w:val="FA3ECB5E"/>
    <w:lvl w:ilvl="0" w:tplc="D7E4BD1C">
      <w:start w:val="1"/>
      <w:numFmt w:val="bullet"/>
      <w:lvlText w:val=""/>
      <w:lvlPicBulletId w:val="3"/>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B5A0602"/>
    <w:multiLevelType w:val="hybridMultilevel"/>
    <w:tmpl w:val="4322C360"/>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A35F86"/>
    <w:multiLevelType w:val="hybridMultilevel"/>
    <w:tmpl w:val="C1E4D1EE"/>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6E333B"/>
    <w:multiLevelType w:val="hybridMultilevel"/>
    <w:tmpl w:val="278EF4EA"/>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A95D9F"/>
    <w:multiLevelType w:val="hybridMultilevel"/>
    <w:tmpl w:val="AD5084D4"/>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407FB4"/>
    <w:multiLevelType w:val="hybridMultilevel"/>
    <w:tmpl w:val="C3984DE6"/>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6349E5"/>
    <w:multiLevelType w:val="hybridMultilevel"/>
    <w:tmpl w:val="319ECC32"/>
    <w:lvl w:ilvl="0" w:tplc="F57E7C26">
      <w:start w:val="1"/>
      <w:numFmt w:val="bullet"/>
      <w:lvlText w:val=""/>
      <w:lvlPicBulletId w:val="1"/>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9929DF"/>
    <w:multiLevelType w:val="hybridMultilevel"/>
    <w:tmpl w:val="0CCEA648"/>
    <w:lvl w:ilvl="0" w:tplc="90EEA4EC">
      <w:start w:val="1"/>
      <w:numFmt w:val="bullet"/>
      <w:lvlText w:val=""/>
      <w:lvlPicBulletId w:val="0"/>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0B3CB5"/>
    <w:multiLevelType w:val="hybridMultilevel"/>
    <w:tmpl w:val="630E7840"/>
    <w:lvl w:ilvl="0" w:tplc="A3DEE500">
      <w:start w:val="1"/>
      <w:numFmt w:val="bullet"/>
      <w:lvlText w:val=""/>
      <w:lvlPicBulletId w:val="2"/>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5B61352"/>
    <w:multiLevelType w:val="hybridMultilevel"/>
    <w:tmpl w:val="B8E0E5D8"/>
    <w:lvl w:ilvl="0" w:tplc="0784D4F6">
      <w:start w:val="1"/>
      <w:numFmt w:val="bullet"/>
      <w:lvlText w:val=""/>
      <w:lvlPicBulletId w:val="4"/>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264CE6"/>
    <w:multiLevelType w:val="hybridMultilevel"/>
    <w:tmpl w:val="AD12FB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D004040"/>
    <w:multiLevelType w:val="hybridMultilevel"/>
    <w:tmpl w:val="20F6E4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5"/>
  </w:num>
  <w:num w:numId="3">
    <w:abstractNumId w:val="6"/>
  </w:num>
  <w:num w:numId="4">
    <w:abstractNumId w:val="30"/>
  </w:num>
  <w:num w:numId="5">
    <w:abstractNumId w:val="15"/>
  </w:num>
  <w:num w:numId="6">
    <w:abstractNumId w:val="0"/>
  </w:num>
  <w:num w:numId="7">
    <w:abstractNumId w:val="3"/>
  </w:num>
  <w:num w:numId="8">
    <w:abstractNumId w:val="2"/>
  </w:num>
  <w:num w:numId="9">
    <w:abstractNumId w:val="29"/>
  </w:num>
  <w:num w:numId="10">
    <w:abstractNumId w:val="16"/>
  </w:num>
  <w:num w:numId="11">
    <w:abstractNumId w:val="26"/>
  </w:num>
  <w:num w:numId="12">
    <w:abstractNumId w:val="13"/>
  </w:num>
  <w:num w:numId="13">
    <w:abstractNumId w:val="21"/>
  </w:num>
  <w:num w:numId="14">
    <w:abstractNumId w:val="1"/>
  </w:num>
  <w:num w:numId="15">
    <w:abstractNumId w:val="24"/>
  </w:num>
  <w:num w:numId="16">
    <w:abstractNumId w:val="18"/>
  </w:num>
  <w:num w:numId="17">
    <w:abstractNumId w:val="14"/>
  </w:num>
  <w:num w:numId="18">
    <w:abstractNumId w:val="27"/>
  </w:num>
  <w:num w:numId="19">
    <w:abstractNumId w:val="9"/>
  </w:num>
  <w:num w:numId="20">
    <w:abstractNumId w:val="23"/>
  </w:num>
  <w:num w:numId="21">
    <w:abstractNumId w:val="11"/>
  </w:num>
  <w:num w:numId="22">
    <w:abstractNumId w:val="17"/>
  </w:num>
  <w:num w:numId="23">
    <w:abstractNumId w:val="25"/>
  </w:num>
  <w:num w:numId="24">
    <w:abstractNumId w:val="4"/>
  </w:num>
  <w:num w:numId="25">
    <w:abstractNumId w:val="19"/>
  </w:num>
  <w:num w:numId="26">
    <w:abstractNumId w:val="8"/>
  </w:num>
  <w:num w:numId="27">
    <w:abstractNumId w:val="22"/>
  </w:num>
  <w:num w:numId="28">
    <w:abstractNumId w:val="20"/>
  </w:num>
  <w:num w:numId="29">
    <w:abstractNumId w:val="7"/>
  </w:num>
  <w:num w:numId="30">
    <w:abstractNumId w:val="12"/>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B7A"/>
    <w:rsid w:val="00000AC7"/>
    <w:rsid w:val="00002391"/>
    <w:rsid w:val="000036D2"/>
    <w:rsid w:val="0000796A"/>
    <w:rsid w:val="0001083B"/>
    <w:rsid w:val="00012461"/>
    <w:rsid w:val="00033179"/>
    <w:rsid w:val="00035CC2"/>
    <w:rsid w:val="00047A44"/>
    <w:rsid w:val="000615B7"/>
    <w:rsid w:val="00062E29"/>
    <w:rsid w:val="00082404"/>
    <w:rsid w:val="00092424"/>
    <w:rsid w:val="00094515"/>
    <w:rsid w:val="00094623"/>
    <w:rsid w:val="000A7AE1"/>
    <w:rsid w:val="000C7C27"/>
    <w:rsid w:val="000D3492"/>
    <w:rsid w:val="000D37C9"/>
    <w:rsid w:val="000D3D9A"/>
    <w:rsid w:val="000D797B"/>
    <w:rsid w:val="000F104B"/>
    <w:rsid w:val="000F2141"/>
    <w:rsid w:val="0011226E"/>
    <w:rsid w:val="001153ED"/>
    <w:rsid w:val="00121A58"/>
    <w:rsid w:val="0013591E"/>
    <w:rsid w:val="001362A4"/>
    <w:rsid w:val="00142CEB"/>
    <w:rsid w:val="0016393A"/>
    <w:rsid w:val="0016453E"/>
    <w:rsid w:val="00175439"/>
    <w:rsid w:val="001939D5"/>
    <w:rsid w:val="001A3ADA"/>
    <w:rsid w:val="001B43BA"/>
    <w:rsid w:val="001D1D51"/>
    <w:rsid w:val="001E6F7F"/>
    <w:rsid w:val="002039A9"/>
    <w:rsid w:val="00207D5C"/>
    <w:rsid w:val="00211549"/>
    <w:rsid w:val="00212E78"/>
    <w:rsid w:val="00224D23"/>
    <w:rsid w:val="002336F0"/>
    <w:rsid w:val="00260AEA"/>
    <w:rsid w:val="002623EE"/>
    <w:rsid w:val="00267025"/>
    <w:rsid w:val="002677BA"/>
    <w:rsid w:val="00280AFE"/>
    <w:rsid w:val="00282AB2"/>
    <w:rsid w:val="002924E0"/>
    <w:rsid w:val="002A1203"/>
    <w:rsid w:val="002A21A9"/>
    <w:rsid w:val="002A4E2F"/>
    <w:rsid w:val="002B5CB6"/>
    <w:rsid w:val="002C7540"/>
    <w:rsid w:val="002E041E"/>
    <w:rsid w:val="002E334F"/>
    <w:rsid w:val="002E5C69"/>
    <w:rsid w:val="002F5169"/>
    <w:rsid w:val="0030225C"/>
    <w:rsid w:val="00304226"/>
    <w:rsid w:val="00306A34"/>
    <w:rsid w:val="00311C11"/>
    <w:rsid w:val="003136AA"/>
    <w:rsid w:val="00320F8A"/>
    <w:rsid w:val="003244F7"/>
    <w:rsid w:val="003266F2"/>
    <w:rsid w:val="003349C4"/>
    <w:rsid w:val="003371E0"/>
    <w:rsid w:val="003557E9"/>
    <w:rsid w:val="003573AD"/>
    <w:rsid w:val="00384673"/>
    <w:rsid w:val="00385036"/>
    <w:rsid w:val="003874B0"/>
    <w:rsid w:val="003959E1"/>
    <w:rsid w:val="003A05C3"/>
    <w:rsid w:val="003A78D0"/>
    <w:rsid w:val="003E27EF"/>
    <w:rsid w:val="003E4A32"/>
    <w:rsid w:val="00424CC0"/>
    <w:rsid w:val="00426508"/>
    <w:rsid w:val="00442674"/>
    <w:rsid w:val="00451684"/>
    <w:rsid w:val="004529D4"/>
    <w:rsid w:val="00455673"/>
    <w:rsid w:val="00457E30"/>
    <w:rsid w:val="00474E47"/>
    <w:rsid w:val="0048238B"/>
    <w:rsid w:val="004D1D86"/>
    <w:rsid w:val="004D3753"/>
    <w:rsid w:val="004D6306"/>
    <w:rsid w:val="004E3E11"/>
    <w:rsid w:val="004E4B6D"/>
    <w:rsid w:val="004F7FFB"/>
    <w:rsid w:val="00510DA6"/>
    <w:rsid w:val="00517EE6"/>
    <w:rsid w:val="00535FC6"/>
    <w:rsid w:val="00537FE9"/>
    <w:rsid w:val="005572C4"/>
    <w:rsid w:val="00566B84"/>
    <w:rsid w:val="00570EA5"/>
    <w:rsid w:val="005729BE"/>
    <w:rsid w:val="00575492"/>
    <w:rsid w:val="0057595A"/>
    <w:rsid w:val="00584673"/>
    <w:rsid w:val="005860C4"/>
    <w:rsid w:val="0058716A"/>
    <w:rsid w:val="005958D4"/>
    <w:rsid w:val="005964BA"/>
    <w:rsid w:val="005C31CE"/>
    <w:rsid w:val="005D75C6"/>
    <w:rsid w:val="005E35E4"/>
    <w:rsid w:val="005F69B7"/>
    <w:rsid w:val="0060147A"/>
    <w:rsid w:val="006029B3"/>
    <w:rsid w:val="00606880"/>
    <w:rsid w:val="0061707E"/>
    <w:rsid w:val="00643465"/>
    <w:rsid w:val="00643678"/>
    <w:rsid w:val="00657112"/>
    <w:rsid w:val="006617E3"/>
    <w:rsid w:val="00672785"/>
    <w:rsid w:val="00673EE7"/>
    <w:rsid w:val="00680D6F"/>
    <w:rsid w:val="006839A5"/>
    <w:rsid w:val="00693116"/>
    <w:rsid w:val="00694AA2"/>
    <w:rsid w:val="006A3C4A"/>
    <w:rsid w:val="006A7D7C"/>
    <w:rsid w:val="006C59A1"/>
    <w:rsid w:val="006C7FB0"/>
    <w:rsid w:val="006E2643"/>
    <w:rsid w:val="006F545D"/>
    <w:rsid w:val="00702E85"/>
    <w:rsid w:val="00703B3C"/>
    <w:rsid w:val="00711926"/>
    <w:rsid w:val="00714297"/>
    <w:rsid w:val="007249F0"/>
    <w:rsid w:val="00733126"/>
    <w:rsid w:val="00745540"/>
    <w:rsid w:val="00755E06"/>
    <w:rsid w:val="00763C93"/>
    <w:rsid w:val="00775A9A"/>
    <w:rsid w:val="00780332"/>
    <w:rsid w:val="00794863"/>
    <w:rsid w:val="007958CF"/>
    <w:rsid w:val="00796AED"/>
    <w:rsid w:val="007A25BC"/>
    <w:rsid w:val="007A5B04"/>
    <w:rsid w:val="007B434A"/>
    <w:rsid w:val="007B5CC6"/>
    <w:rsid w:val="007D1481"/>
    <w:rsid w:val="007E7468"/>
    <w:rsid w:val="007F5CD2"/>
    <w:rsid w:val="0081400B"/>
    <w:rsid w:val="00817D3F"/>
    <w:rsid w:val="00831EAC"/>
    <w:rsid w:val="00846CE2"/>
    <w:rsid w:val="00851929"/>
    <w:rsid w:val="00862192"/>
    <w:rsid w:val="00873D75"/>
    <w:rsid w:val="00880B42"/>
    <w:rsid w:val="0088236B"/>
    <w:rsid w:val="008836A1"/>
    <w:rsid w:val="00894760"/>
    <w:rsid w:val="008B35C8"/>
    <w:rsid w:val="008B4CFD"/>
    <w:rsid w:val="008C0D74"/>
    <w:rsid w:val="008C5194"/>
    <w:rsid w:val="008D5CAB"/>
    <w:rsid w:val="008F1855"/>
    <w:rsid w:val="009019AA"/>
    <w:rsid w:val="00904C0C"/>
    <w:rsid w:val="00904CC6"/>
    <w:rsid w:val="00904F1F"/>
    <w:rsid w:val="00906B7A"/>
    <w:rsid w:val="00915359"/>
    <w:rsid w:val="00916705"/>
    <w:rsid w:val="00916CAC"/>
    <w:rsid w:val="009202AF"/>
    <w:rsid w:val="009207B4"/>
    <w:rsid w:val="00921582"/>
    <w:rsid w:val="00926714"/>
    <w:rsid w:val="00926ECE"/>
    <w:rsid w:val="00930A64"/>
    <w:rsid w:val="00934ED7"/>
    <w:rsid w:val="00937179"/>
    <w:rsid w:val="00942D6D"/>
    <w:rsid w:val="00943A5E"/>
    <w:rsid w:val="00953ACD"/>
    <w:rsid w:val="00960F5F"/>
    <w:rsid w:val="009671F0"/>
    <w:rsid w:val="0096760A"/>
    <w:rsid w:val="00973ADB"/>
    <w:rsid w:val="00980A78"/>
    <w:rsid w:val="009861A8"/>
    <w:rsid w:val="0099253F"/>
    <w:rsid w:val="00992E68"/>
    <w:rsid w:val="009C4D80"/>
    <w:rsid w:val="009D1BC8"/>
    <w:rsid w:val="009D3E21"/>
    <w:rsid w:val="009D7496"/>
    <w:rsid w:val="009E1E1B"/>
    <w:rsid w:val="009E23F2"/>
    <w:rsid w:val="009E5A5F"/>
    <w:rsid w:val="009F381C"/>
    <w:rsid w:val="00A01EFD"/>
    <w:rsid w:val="00A110A0"/>
    <w:rsid w:val="00A1384F"/>
    <w:rsid w:val="00A13A39"/>
    <w:rsid w:val="00A17E7D"/>
    <w:rsid w:val="00A21E9C"/>
    <w:rsid w:val="00A2420B"/>
    <w:rsid w:val="00A3577C"/>
    <w:rsid w:val="00A43D01"/>
    <w:rsid w:val="00A460EC"/>
    <w:rsid w:val="00A625C3"/>
    <w:rsid w:val="00A70504"/>
    <w:rsid w:val="00A80591"/>
    <w:rsid w:val="00A8246A"/>
    <w:rsid w:val="00A857AD"/>
    <w:rsid w:val="00AA02A4"/>
    <w:rsid w:val="00AA16D9"/>
    <w:rsid w:val="00AA2696"/>
    <w:rsid w:val="00AB1096"/>
    <w:rsid w:val="00AB2488"/>
    <w:rsid w:val="00AB3177"/>
    <w:rsid w:val="00AC2F42"/>
    <w:rsid w:val="00AC472E"/>
    <w:rsid w:val="00AD0B66"/>
    <w:rsid w:val="00AD4FFD"/>
    <w:rsid w:val="00AE2126"/>
    <w:rsid w:val="00B248AE"/>
    <w:rsid w:val="00B257FB"/>
    <w:rsid w:val="00B34D63"/>
    <w:rsid w:val="00B43D4A"/>
    <w:rsid w:val="00B51C59"/>
    <w:rsid w:val="00B745C8"/>
    <w:rsid w:val="00B76BF5"/>
    <w:rsid w:val="00B8097D"/>
    <w:rsid w:val="00B81ED2"/>
    <w:rsid w:val="00BA214A"/>
    <w:rsid w:val="00BA2F05"/>
    <w:rsid w:val="00BA3206"/>
    <w:rsid w:val="00BB26CE"/>
    <w:rsid w:val="00BC6341"/>
    <w:rsid w:val="00BD6ED8"/>
    <w:rsid w:val="00BE3A75"/>
    <w:rsid w:val="00BF1252"/>
    <w:rsid w:val="00BF1648"/>
    <w:rsid w:val="00C31339"/>
    <w:rsid w:val="00C32978"/>
    <w:rsid w:val="00C35A98"/>
    <w:rsid w:val="00C43D41"/>
    <w:rsid w:val="00C56FE6"/>
    <w:rsid w:val="00C602BB"/>
    <w:rsid w:val="00C62828"/>
    <w:rsid w:val="00C7440C"/>
    <w:rsid w:val="00C93D31"/>
    <w:rsid w:val="00C941C7"/>
    <w:rsid w:val="00CA531A"/>
    <w:rsid w:val="00CA652B"/>
    <w:rsid w:val="00CC3F26"/>
    <w:rsid w:val="00CC5B1D"/>
    <w:rsid w:val="00CD37E8"/>
    <w:rsid w:val="00CE14E0"/>
    <w:rsid w:val="00CE155D"/>
    <w:rsid w:val="00CE6E3A"/>
    <w:rsid w:val="00CE6E57"/>
    <w:rsid w:val="00CE7A3D"/>
    <w:rsid w:val="00CF1AEF"/>
    <w:rsid w:val="00D055DF"/>
    <w:rsid w:val="00D63EA2"/>
    <w:rsid w:val="00D719B5"/>
    <w:rsid w:val="00D73AF4"/>
    <w:rsid w:val="00D7455A"/>
    <w:rsid w:val="00D835B0"/>
    <w:rsid w:val="00D87B29"/>
    <w:rsid w:val="00DA3906"/>
    <w:rsid w:val="00DB02F6"/>
    <w:rsid w:val="00DE685C"/>
    <w:rsid w:val="00DF4D41"/>
    <w:rsid w:val="00DF7B85"/>
    <w:rsid w:val="00E01C1C"/>
    <w:rsid w:val="00E103C0"/>
    <w:rsid w:val="00E1178B"/>
    <w:rsid w:val="00E13F4B"/>
    <w:rsid w:val="00E20231"/>
    <w:rsid w:val="00E273FE"/>
    <w:rsid w:val="00E450B1"/>
    <w:rsid w:val="00E45664"/>
    <w:rsid w:val="00E565D1"/>
    <w:rsid w:val="00E60C56"/>
    <w:rsid w:val="00E63DE7"/>
    <w:rsid w:val="00E67033"/>
    <w:rsid w:val="00E71C11"/>
    <w:rsid w:val="00E73FE4"/>
    <w:rsid w:val="00E81FFD"/>
    <w:rsid w:val="00E82F80"/>
    <w:rsid w:val="00E8316B"/>
    <w:rsid w:val="00E83E18"/>
    <w:rsid w:val="00E8460B"/>
    <w:rsid w:val="00E933D0"/>
    <w:rsid w:val="00EA15DB"/>
    <w:rsid w:val="00EB147C"/>
    <w:rsid w:val="00EB278F"/>
    <w:rsid w:val="00EB2C70"/>
    <w:rsid w:val="00ED4C82"/>
    <w:rsid w:val="00F16A60"/>
    <w:rsid w:val="00F17918"/>
    <w:rsid w:val="00F422F5"/>
    <w:rsid w:val="00F425DA"/>
    <w:rsid w:val="00F44BB9"/>
    <w:rsid w:val="00F56A54"/>
    <w:rsid w:val="00F612BD"/>
    <w:rsid w:val="00F701D4"/>
    <w:rsid w:val="00F71D8F"/>
    <w:rsid w:val="00F80562"/>
    <w:rsid w:val="00F92224"/>
    <w:rsid w:val="00FA33C5"/>
    <w:rsid w:val="00FA788B"/>
    <w:rsid w:val="00FA7BE5"/>
    <w:rsid w:val="00FD4335"/>
    <w:rsid w:val="00FE3E13"/>
    <w:rsid w:val="00FE4525"/>
    <w:rsid w:val="00FE5E1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83ACB"/>
  <w15:docId w15:val="{5A0D83C7-C886-4A14-8CB9-201B227D9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377">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039A9"/>
    <w:rPr>
      <w:rFonts w:ascii="Comic Sans MS" w:hAnsi="Comic Sans MS"/>
      <w:sz w:val="24"/>
      <w:szCs w:val="24"/>
      <w:lang w:val="en-GB" w:eastAsia="ja-JP"/>
    </w:rPr>
  </w:style>
  <w:style w:type="paragraph" w:styleId="Heading1">
    <w:name w:val="heading 1"/>
    <w:basedOn w:val="Normal"/>
    <w:next w:val="Normal"/>
    <w:link w:val="Heading1Char"/>
    <w:uiPriority w:val="9"/>
    <w:qFormat/>
    <w:rsid w:val="00CA531A"/>
    <w:pPr>
      <w:keepNext/>
      <w:spacing w:before="240" w:after="60"/>
      <w:outlineLvl w:val="0"/>
    </w:pPr>
    <w:rPr>
      <w:rFonts w:ascii="Cambria" w:eastAsia="Times New Roman" w:hAnsi="Cambria"/>
      <w:b/>
      <w:bCs/>
      <w:kern w:val="32"/>
      <w:sz w:val="32"/>
      <w:szCs w:val="32"/>
    </w:rPr>
  </w:style>
  <w:style w:type="paragraph" w:styleId="Heading3">
    <w:name w:val="heading 3"/>
    <w:basedOn w:val="Normal"/>
    <w:qFormat/>
    <w:rsid w:val="00320F8A"/>
    <w:pPr>
      <w:spacing w:before="100" w:beforeAutospacing="1" w:after="100" w:afterAutospacing="1"/>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06B7A"/>
    <w:rPr>
      <w:color w:val="0000FF"/>
      <w:u w:val="single"/>
    </w:rPr>
  </w:style>
  <w:style w:type="paragraph" w:styleId="Footer">
    <w:name w:val="footer"/>
    <w:basedOn w:val="Normal"/>
    <w:link w:val="FooterChar"/>
    <w:uiPriority w:val="99"/>
    <w:rsid w:val="00906B7A"/>
    <w:pPr>
      <w:tabs>
        <w:tab w:val="center" w:pos="4153"/>
        <w:tab w:val="right" w:pos="8306"/>
      </w:tabs>
    </w:pPr>
  </w:style>
  <w:style w:type="character" w:styleId="PageNumber">
    <w:name w:val="page number"/>
    <w:basedOn w:val="DefaultParagraphFont"/>
    <w:rsid w:val="00906B7A"/>
  </w:style>
  <w:style w:type="paragraph" w:styleId="NormalWeb">
    <w:name w:val="Normal (Web)"/>
    <w:basedOn w:val="Normal"/>
    <w:rsid w:val="00320F8A"/>
    <w:pPr>
      <w:spacing w:before="100" w:beforeAutospacing="1" w:after="100" w:afterAutospacing="1"/>
    </w:pPr>
    <w:rPr>
      <w:rFonts w:ascii="Times New Roman" w:hAnsi="Times New Roman"/>
    </w:rPr>
  </w:style>
  <w:style w:type="paragraph" w:styleId="Header">
    <w:name w:val="header"/>
    <w:basedOn w:val="Normal"/>
    <w:link w:val="HeaderChar"/>
    <w:uiPriority w:val="99"/>
    <w:rsid w:val="003136AA"/>
    <w:pPr>
      <w:tabs>
        <w:tab w:val="center" w:pos="4153"/>
        <w:tab w:val="right" w:pos="8306"/>
      </w:tabs>
    </w:pPr>
  </w:style>
  <w:style w:type="table" w:styleId="TableGrid">
    <w:name w:val="Table Grid"/>
    <w:basedOn w:val="TableNormal"/>
    <w:rsid w:val="006A7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80591"/>
    <w:rPr>
      <w:sz w:val="16"/>
      <w:szCs w:val="16"/>
    </w:rPr>
  </w:style>
  <w:style w:type="paragraph" w:styleId="CommentText">
    <w:name w:val="annotation text"/>
    <w:basedOn w:val="Normal"/>
    <w:link w:val="CommentTextChar"/>
    <w:rsid w:val="00A80591"/>
    <w:rPr>
      <w:sz w:val="20"/>
      <w:szCs w:val="20"/>
    </w:rPr>
  </w:style>
  <w:style w:type="character" w:customStyle="1" w:styleId="CommentTextChar">
    <w:name w:val="Comment Text Char"/>
    <w:link w:val="CommentText"/>
    <w:rsid w:val="00A80591"/>
    <w:rPr>
      <w:rFonts w:ascii="Comic Sans MS" w:hAnsi="Comic Sans MS"/>
      <w:lang w:val="en-GB" w:eastAsia="ja-JP"/>
    </w:rPr>
  </w:style>
  <w:style w:type="paragraph" w:styleId="CommentSubject">
    <w:name w:val="annotation subject"/>
    <w:basedOn w:val="CommentText"/>
    <w:next w:val="CommentText"/>
    <w:link w:val="CommentSubjectChar"/>
    <w:rsid w:val="00A80591"/>
    <w:rPr>
      <w:b/>
      <w:bCs/>
    </w:rPr>
  </w:style>
  <w:style w:type="character" w:customStyle="1" w:styleId="CommentSubjectChar">
    <w:name w:val="Comment Subject Char"/>
    <w:link w:val="CommentSubject"/>
    <w:rsid w:val="00A80591"/>
    <w:rPr>
      <w:rFonts w:ascii="Comic Sans MS" w:hAnsi="Comic Sans MS"/>
      <w:b/>
      <w:bCs/>
      <w:lang w:val="en-GB" w:eastAsia="ja-JP"/>
    </w:rPr>
  </w:style>
  <w:style w:type="paragraph" w:styleId="BalloonText">
    <w:name w:val="Balloon Text"/>
    <w:basedOn w:val="Normal"/>
    <w:link w:val="BalloonTextChar"/>
    <w:rsid w:val="00A80591"/>
    <w:rPr>
      <w:rFonts w:ascii="Segoe UI" w:hAnsi="Segoe UI"/>
      <w:sz w:val="18"/>
      <w:szCs w:val="18"/>
    </w:rPr>
  </w:style>
  <w:style w:type="character" w:customStyle="1" w:styleId="BalloonTextChar">
    <w:name w:val="Balloon Text Char"/>
    <w:link w:val="BalloonText"/>
    <w:rsid w:val="00A80591"/>
    <w:rPr>
      <w:rFonts w:ascii="Segoe UI" w:hAnsi="Segoe UI" w:cs="Segoe UI"/>
      <w:sz w:val="18"/>
      <w:szCs w:val="18"/>
      <w:lang w:val="en-GB" w:eastAsia="ja-JP"/>
    </w:rPr>
  </w:style>
  <w:style w:type="character" w:customStyle="1" w:styleId="Heading1Char">
    <w:name w:val="Heading 1 Char"/>
    <w:basedOn w:val="DefaultParagraphFont"/>
    <w:link w:val="Heading1"/>
    <w:rsid w:val="00CA531A"/>
    <w:rPr>
      <w:rFonts w:ascii="Cambria" w:eastAsia="Times New Roman" w:hAnsi="Cambria" w:cs="Times New Roman"/>
      <w:b/>
      <w:bCs/>
      <w:kern w:val="32"/>
      <w:sz w:val="32"/>
      <w:szCs w:val="32"/>
      <w:lang w:val="en-GB" w:eastAsia="ja-JP"/>
    </w:rPr>
  </w:style>
  <w:style w:type="character" w:customStyle="1" w:styleId="HeaderChar">
    <w:name w:val="Header Char"/>
    <w:basedOn w:val="DefaultParagraphFont"/>
    <w:link w:val="Header"/>
    <w:uiPriority w:val="99"/>
    <w:rsid w:val="00817D3F"/>
    <w:rPr>
      <w:rFonts w:ascii="Comic Sans MS" w:hAnsi="Comic Sans MS"/>
      <w:sz w:val="24"/>
      <w:szCs w:val="24"/>
      <w:lang w:val="en-GB" w:eastAsia="ja-JP"/>
    </w:rPr>
  </w:style>
  <w:style w:type="character" w:customStyle="1" w:styleId="FooterChar">
    <w:name w:val="Footer Char"/>
    <w:basedOn w:val="DefaultParagraphFont"/>
    <w:link w:val="Footer"/>
    <w:uiPriority w:val="99"/>
    <w:rsid w:val="00282AB2"/>
    <w:rPr>
      <w:rFonts w:ascii="Comic Sans MS" w:hAnsi="Comic Sans MS"/>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209157">
      <w:bodyDiv w:val="1"/>
      <w:marLeft w:val="0"/>
      <w:marRight w:val="0"/>
      <w:marTop w:val="0"/>
      <w:marBottom w:val="0"/>
      <w:divBdr>
        <w:top w:val="none" w:sz="0" w:space="0" w:color="auto"/>
        <w:left w:val="none" w:sz="0" w:space="0" w:color="auto"/>
        <w:bottom w:val="none" w:sz="0" w:space="0" w:color="auto"/>
        <w:right w:val="none" w:sz="0" w:space="0" w:color="auto"/>
      </w:divBdr>
    </w:div>
    <w:div w:id="1135372677">
      <w:bodyDiv w:val="1"/>
      <w:marLeft w:val="0"/>
      <w:marRight w:val="0"/>
      <w:marTop w:val="0"/>
      <w:marBottom w:val="0"/>
      <w:divBdr>
        <w:top w:val="none" w:sz="0" w:space="0" w:color="auto"/>
        <w:left w:val="none" w:sz="0" w:space="0" w:color="auto"/>
        <w:bottom w:val="none" w:sz="0" w:space="0" w:color="auto"/>
        <w:right w:val="none" w:sz="0" w:space="0" w:color="auto"/>
      </w:divBdr>
    </w:div>
    <w:div w:id="1213425788">
      <w:bodyDiv w:val="1"/>
      <w:marLeft w:val="0"/>
      <w:marRight w:val="0"/>
      <w:marTop w:val="0"/>
      <w:marBottom w:val="0"/>
      <w:divBdr>
        <w:top w:val="none" w:sz="0" w:space="0" w:color="auto"/>
        <w:left w:val="none" w:sz="0" w:space="0" w:color="auto"/>
        <w:bottom w:val="none" w:sz="0" w:space="0" w:color="auto"/>
        <w:right w:val="none" w:sz="0" w:space="0" w:color="auto"/>
      </w:divBdr>
      <w:divsChild>
        <w:div w:id="17657842">
          <w:marLeft w:val="0"/>
          <w:marRight w:val="0"/>
          <w:marTop w:val="0"/>
          <w:marBottom w:val="0"/>
          <w:divBdr>
            <w:top w:val="none" w:sz="0" w:space="0" w:color="auto"/>
            <w:left w:val="none" w:sz="0" w:space="0" w:color="auto"/>
            <w:bottom w:val="none" w:sz="0" w:space="0" w:color="auto"/>
            <w:right w:val="none" w:sz="0" w:space="0" w:color="auto"/>
          </w:divBdr>
        </w:div>
      </w:divsChild>
    </w:div>
    <w:div w:id="1295982422">
      <w:bodyDiv w:val="1"/>
      <w:marLeft w:val="0"/>
      <w:marRight w:val="0"/>
      <w:marTop w:val="0"/>
      <w:marBottom w:val="0"/>
      <w:divBdr>
        <w:top w:val="none" w:sz="0" w:space="0" w:color="auto"/>
        <w:left w:val="none" w:sz="0" w:space="0" w:color="auto"/>
        <w:bottom w:val="none" w:sz="0" w:space="0" w:color="auto"/>
        <w:right w:val="none" w:sz="0" w:space="0" w:color="auto"/>
      </w:divBdr>
      <w:divsChild>
        <w:div w:id="1545026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0B7FF23-DC8E-4E10-BBB0-152C3FBAB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310</Words>
  <Characters>1976</Characters>
  <Application>Microsoft Office Word</Application>
  <DocSecurity>4</DocSecurity>
  <Lines>16</Lines>
  <Paragraphs>4</Paragraphs>
  <ScaleCrop>false</ScaleCrop>
  <HeadingPairs>
    <vt:vector size="2" baseType="variant">
      <vt:variant>
        <vt:lpstr>Title</vt:lpstr>
      </vt:variant>
      <vt:variant>
        <vt:i4>1</vt:i4>
      </vt:variant>
    </vt:vector>
  </HeadingPairs>
  <TitlesOfParts>
    <vt:vector size="1" baseType="lpstr">
      <vt:lpstr>Transportation 2020</vt:lpstr>
    </vt:vector>
  </TitlesOfParts>
  <Company>Environment Waikato</Company>
  <LinksUpToDate>false</LinksUpToDate>
  <CharactersWithSpaces>2282</CharactersWithSpaces>
  <SharedDoc>false</SharedDoc>
  <HLinks>
    <vt:vector size="12" baseType="variant">
      <vt:variant>
        <vt:i4>589943</vt:i4>
      </vt:variant>
      <vt:variant>
        <vt:i4>67</vt:i4>
      </vt:variant>
      <vt:variant>
        <vt:i4>0</vt:i4>
      </vt:variant>
      <vt:variant>
        <vt:i4>5</vt:i4>
      </vt:variant>
      <vt:variant>
        <vt:lpwstr>mailto:glenda@hardingconsultants.co.nz</vt:lpwstr>
      </vt:variant>
      <vt:variant>
        <vt:lpwstr/>
      </vt:variant>
      <vt:variant>
        <vt:i4>589846</vt:i4>
      </vt:variant>
      <vt:variant>
        <vt:i4>0</vt:i4>
      </vt:variant>
      <vt:variant>
        <vt:i4>0</vt:i4>
      </vt:variant>
      <vt:variant>
        <vt:i4>5</vt:i4>
      </vt:variant>
      <vt:variant>
        <vt:lpwstr>http://www.ipenztg2014.co.nz/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2020</dc:title>
  <dc:creator>Lizzie</dc:creator>
  <cp:keywords>Abstract Form</cp:keywords>
  <cp:lastModifiedBy>Teresa Cargill</cp:lastModifiedBy>
  <cp:revision>2</cp:revision>
  <cp:lastPrinted>2017-09-24T23:53:00Z</cp:lastPrinted>
  <dcterms:created xsi:type="dcterms:W3CDTF">2020-07-08T15:24:00Z</dcterms:created>
  <dcterms:modified xsi:type="dcterms:W3CDTF">2020-07-08T15:24:00Z</dcterms:modified>
</cp:coreProperties>
</file>