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83C8" w14:textId="77777777" w:rsidR="00AE5580" w:rsidRDefault="00AE5580" w:rsidP="00AE5580">
      <w:pPr>
        <w:ind w:right="567"/>
        <w:rPr>
          <w:rFonts w:ascii="Montserrat" w:hAnsi="Montserrat"/>
          <w:b/>
          <w:bCs/>
          <w:color w:val="0088C5"/>
          <w:sz w:val="28"/>
          <w:szCs w:val="28"/>
        </w:rPr>
      </w:pPr>
      <w:r w:rsidRPr="00AE5580">
        <w:rPr>
          <w:rFonts w:ascii="Montserrat" w:hAnsi="Montserrat"/>
          <w:b/>
          <w:bCs/>
          <w:color w:val="0088C5"/>
          <w:sz w:val="28"/>
          <w:szCs w:val="28"/>
        </w:rPr>
        <w:t>Rolling out the One Network Framework: Building Confidence for Smarter, Aligned Investment</w:t>
      </w:r>
    </w:p>
    <w:p w14:paraId="002990DF" w14:textId="0D23FCC3" w:rsidR="00AE5580" w:rsidRDefault="00AE5580" w:rsidP="00AE5580">
      <w:pPr>
        <w:ind w:right="567"/>
        <w:rPr>
          <w:rFonts w:ascii="Arial" w:hAnsi="Arial" w:cs="Arial"/>
          <w:sz w:val="20"/>
        </w:rPr>
      </w:pPr>
      <w:r w:rsidRPr="00C30180">
        <w:rPr>
          <w:rFonts w:ascii="Arial" w:hAnsi="Arial" w:cs="Arial"/>
          <w:sz w:val="20"/>
        </w:rPr>
        <w:t xml:space="preserve">The One Network Framework (ONF) </w:t>
      </w:r>
      <w:r>
        <w:rPr>
          <w:rFonts w:ascii="Arial" w:hAnsi="Arial" w:cs="Arial"/>
          <w:sz w:val="20"/>
        </w:rPr>
        <w:t xml:space="preserve">continues to mature as a tool to support </w:t>
      </w:r>
      <w:r w:rsidRPr="00C30180">
        <w:rPr>
          <w:rFonts w:ascii="Arial" w:hAnsi="Arial" w:cs="Arial"/>
          <w:sz w:val="20"/>
        </w:rPr>
        <w:t xml:space="preserve">integrated, evidence-based planning and investment across New Zealand’s transport system. Originally rolled out in 2022, ONF provides a nationally consistent way to classify roads and streets based on movement and place. This presentation will highlight how ONF </w:t>
      </w:r>
      <w:r>
        <w:rPr>
          <w:rFonts w:ascii="Arial" w:hAnsi="Arial" w:cs="Arial"/>
          <w:sz w:val="20"/>
        </w:rPr>
        <w:t xml:space="preserve">has been reviewed </w:t>
      </w:r>
      <w:r w:rsidRPr="00C30180">
        <w:rPr>
          <w:rFonts w:ascii="Arial" w:hAnsi="Arial" w:cs="Arial"/>
          <w:sz w:val="20"/>
        </w:rPr>
        <w:t xml:space="preserve">in response to sector feedback, </w:t>
      </w:r>
      <w:r>
        <w:rPr>
          <w:rFonts w:ascii="Arial" w:hAnsi="Arial" w:cs="Arial"/>
          <w:sz w:val="20"/>
        </w:rPr>
        <w:t xml:space="preserve">with updated guidance, and </w:t>
      </w:r>
      <w:r w:rsidRPr="00C30180">
        <w:rPr>
          <w:rFonts w:ascii="Arial" w:hAnsi="Arial" w:cs="Arial"/>
          <w:sz w:val="20"/>
        </w:rPr>
        <w:t>targeted RCA training</w:t>
      </w:r>
      <w:r>
        <w:rPr>
          <w:rFonts w:ascii="Arial" w:hAnsi="Arial" w:cs="Arial"/>
          <w:sz w:val="20"/>
        </w:rPr>
        <w:t xml:space="preserve"> to improve classification accuracy and prepare for future network planning to help identify future problems in the network</w:t>
      </w:r>
      <w:r w:rsidRPr="00C30180">
        <w:rPr>
          <w:rFonts w:ascii="Arial" w:hAnsi="Arial" w:cs="Arial"/>
          <w:sz w:val="20"/>
        </w:rPr>
        <w:t>.</w:t>
      </w:r>
    </w:p>
    <w:p w14:paraId="55A779BA" w14:textId="77777777" w:rsidR="00AE5580" w:rsidRPr="00C30180" w:rsidRDefault="00AE5580" w:rsidP="00AE5580">
      <w:pPr>
        <w:ind w:right="567"/>
        <w:rPr>
          <w:rFonts w:ascii="Arial" w:hAnsi="Arial" w:cs="Arial"/>
          <w:sz w:val="20"/>
        </w:rPr>
      </w:pPr>
    </w:p>
    <w:p w14:paraId="14F5AFB0" w14:textId="77777777" w:rsidR="00AE5580" w:rsidRPr="00C30180" w:rsidRDefault="00AE5580" w:rsidP="00AE5580">
      <w:pPr>
        <w:ind w:righ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</w:t>
      </w:r>
      <w:r w:rsidRPr="00C30180">
        <w:rPr>
          <w:rFonts w:ascii="Arial" w:hAnsi="Arial" w:cs="Arial"/>
          <w:sz w:val="20"/>
        </w:rPr>
        <w:t xml:space="preserve">ONF </w:t>
      </w:r>
      <w:r>
        <w:rPr>
          <w:rFonts w:ascii="Arial" w:hAnsi="Arial" w:cs="Arial"/>
          <w:sz w:val="20"/>
        </w:rPr>
        <w:t xml:space="preserve">is now a </w:t>
      </w:r>
      <w:r w:rsidRPr="00C30180">
        <w:rPr>
          <w:rFonts w:ascii="Arial" w:hAnsi="Arial" w:cs="Arial"/>
          <w:sz w:val="20"/>
        </w:rPr>
        <w:t xml:space="preserve">mandated input for NLTP </w:t>
      </w:r>
      <w:r>
        <w:rPr>
          <w:rFonts w:ascii="Arial" w:hAnsi="Arial" w:cs="Arial"/>
          <w:sz w:val="20"/>
        </w:rPr>
        <w:t>development</w:t>
      </w:r>
      <w:r w:rsidRPr="00C3018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more </w:t>
      </w:r>
      <w:r w:rsidRPr="00C30180">
        <w:rPr>
          <w:rFonts w:ascii="Arial" w:hAnsi="Arial" w:cs="Arial"/>
          <w:sz w:val="20"/>
        </w:rPr>
        <w:t xml:space="preserve">accurate classification </w:t>
      </w:r>
      <w:r>
        <w:rPr>
          <w:rFonts w:ascii="Arial" w:hAnsi="Arial" w:cs="Arial"/>
          <w:sz w:val="20"/>
        </w:rPr>
        <w:t xml:space="preserve">was </w:t>
      </w:r>
      <w:r w:rsidRPr="00C30180">
        <w:rPr>
          <w:rFonts w:ascii="Arial" w:hAnsi="Arial" w:cs="Arial"/>
          <w:sz w:val="20"/>
        </w:rPr>
        <w:t xml:space="preserve">essential to ensure investment is directed where it’s needed most. Attendees will gain insight into how ONF supports smarter decision-making, strengthens business cases, and helps councils describe both current and future network functions. </w:t>
      </w:r>
    </w:p>
    <w:p w14:paraId="636AD3AC" w14:textId="4411F67A" w:rsidR="00C11ED7" w:rsidRPr="00C11ED7" w:rsidRDefault="00C11ED7">
      <w:pPr>
        <w:rPr>
          <w:rFonts w:ascii="Montserrat" w:hAnsi="Montserrat"/>
        </w:rPr>
      </w:pPr>
    </w:p>
    <w:sectPr w:rsidR="00C11ED7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483E07"/>
    <w:rsid w:val="0053583D"/>
    <w:rsid w:val="00AE5580"/>
    <w:rsid w:val="00C11ED7"/>
    <w:rsid w:val="00F6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Greg Bassam</cp:lastModifiedBy>
  <cp:revision>2</cp:revision>
  <dcterms:created xsi:type="dcterms:W3CDTF">2025-08-08T03:43:00Z</dcterms:created>
  <dcterms:modified xsi:type="dcterms:W3CDTF">2025-08-08T03:43:00Z</dcterms:modified>
</cp:coreProperties>
</file>