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656C" w14:textId="1C208FE4" w:rsidR="001D6CD3" w:rsidRDefault="000975E6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Safe School Streets, Tamaki Makaurau </w:t>
      </w:r>
    </w:p>
    <w:p w14:paraId="443546DD" w14:textId="77777777" w:rsidR="000975E6" w:rsidRPr="000975E6" w:rsidRDefault="000975E6" w:rsidP="000975E6">
      <w:pPr>
        <w:spacing w:before="0" w:after="0"/>
        <w:ind w:left="140" w:right="14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0975E6">
        <w:rPr>
          <w:rFonts w:ascii="Arial" w:eastAsia="Times New Roman" w:hAnsi="Arial" w:cs="Arial"/>
          <w:color w:val="000000"/>
          <w:lang w:val="en-NZ" w:eastAsia="en-GB"/>
        </w:rPr>
        <w:t>New Zealand has one of the highest child fatality rates as a result of road trauma in the OECD (Safer Journeys Strategy, 2010-202). While serious traffic incidents around schools are a relatively rare event, congestion and safety around urban schools in Auckland is becoming increasingly problematic as it leads to low perceptions of safety around school gates. </w:t>
      </w:r>
    </w:p>
    <w:p w14:paraId="4AEC6F6A" w14:textId="77777777" w:rsidR="000975E6" w:rsidRPr="000975E6" w:rsidRDefault="000975E6" w:rsidP="000975E6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6B7B1B42" w14:textId="77777777" w:rsidR="000975E6" w:rsidRPr="000975E6" w:rsidRDefault="000975E6" w:rsidP="000975E6">
      <w:pPr>
        <w:spacing w:before="0" w:after="0"/>
        <w:ind w:left="140" w:right="14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0975E6">
        <w:rPr>
          <w:rFonts w:ascii="Arial" w:eastAsia="Times New Roman" w:hAnsi="Arial" w:cs="Arial"/>
          <w:color w:val="000000"/>
          <w:lang w:val="en-NZ" w:eastAsia="en-GB"/>
        </w:rPr>
        <w:t>Everyone will have an experience of what happens outside of the school gate, whether from the position of a parent: behind the wheel on a school road, and twenty minutes late to work. Or as a student: witnessing non-compliant drivers at the “lollipop” stops, and dodging traffic queues to make the bell on time. </w:t>
      </w:r>
    </w:p>
    <w:p w14:paraId="6CD1A670" w14:textId="77777777" w:rsidR="000975E6" w:rsidRPr="000975E6" w:rsidRDefault="000975E6" w:rsidP="000975E6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41EB1371" w14:textId="77777777" w:rsidR="000975E6" w:rsidRPr="000975E6" w:rsidRDefault="000975E6" w:rsidP="000975E6">
      <w:pPr>
        <w:spacing w:before="0" w:after="0"/>
        <w:ind w:left="140" w:right="14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0975E6">
        <w:rPr>
          <w:rFonts w:ascii="Arial" w:eastAsia="Times New Roman" w:hAnsi="Arial" w:cs="Arial"/>
          <w:color w:val="000000"/>
          <w:lang w:val="en-NZ" w:eastAsia="en-GB"/>
        </w:rPr>
        <w:t xml:space="preserve">These experiences have led to low perceptions of safety for the school streets in our communities. For example, 41% of parents at </w:t>
      </w:r>
      <w:proofErr w:type="spellStart"/>
      <w:r w:rsidRPr="000975E6">
        <w:rPr>
          <w:rFonts w:ascii="Arial" w:eastAsia="Times New Roman" w:hAnsi="Arial" w:cs="Arial"/>
          <w:color w:val="000000"/>
          <w:lang w:val="en-NZ" w:eastAsia="en-GB"/>
        </w:rPr>
        <w:t>Owairaka</w:t>
      </w:r>
      <w:proofErr w:type="spellEnd"/>
      <w:r w:rsidRPr="000975E6">
        <w:rPr>
          <w:rFonts w:ascii="Arial" w:eastAsia="Times New Roman" w:hAnsi="Arial" w:cs="Arial"/>
          <w:color w:val="000000"/>
          <w:lang w:val="en-NZ" w:eastAsia="en-GB"/>
        </w:rPr>
        <w:t xml:space="preserve"> School, in Tamaki </w:t>
      </w:r>
      <w:proofErr w:type="spellStart"/>
      <w:r w:rsidRPr="000975E6">
        <w:rPr>
          <w:rFonts w:ascii="Arial" w:eastAsia="Times New Roman" w:hAnsi="Arial" w:cs="Arial"/>
          <w:color w:val="000000"/>
          <w:lang w:val="en-NZ" w:eastAsia="en-GB"/>
        </w:rPr>
        <w:t>Makaurau</w:t>
      </w:r>
      <w:proofErr w:type="spellEnd"/>
      <w:r w:rsidRPr="000975E6">
        <w:rPr>
          <w:rFonts w:ascii="Arial" w:eastAsia="Times New Roman" w:hAnsi="Arial" w:cs="Arial"/>
          <w:color w:val="000000"/>
          <w:lang w:val="en-NZ" w:eastAsia="en-GB"/>
        </w:rPr>
        <w:t xml:space="preserve"> Auckland, think it’s unsafe for students to walk near school entrances. 60% of parents think it's unsafe for students to bike. These perceptions have led to a decline in children walking and cycling to school in Aotearoa.</w:t>
      </w:r>
    </w:p>
    <w:p w14:paraId="7255C085" w14:textId="77777777" w:rsidR="000975E6" w:rsidRPr="000975E6" w:rsidRDefault="000975E6" w:rsidP="000975E6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5EC7B2CA" w14:textId="77777777" w:rsidR="000975E6" w:rsidRPr="000975E6" w:rsidRDefault="000975E6" w:rsidP="000975E6">
      <w:pPr>
        <w:spacing w:before="0" w:after="0"/>
        <w:ind w:left="140" w:right="14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0975E6">
        <w:rPr>
          <w:rFonts w:ascii="Arial" w:eastAsia="Times New Roman" w:hAnsi="Arial" w:cs="Arial"/>
          <w:color w:val="000000"/>
          <w:lang w:val="en-NZ" w:eastAsia="en-GB"/>
        </w:rPr>
        <w:t>The Safe School Streets project, led by Auckland Transport, has been a response to the critical need to slow and reduce traffic on school roads, and to promote safe walking and cycling to school. </w:t>
      </w:r>
    </w:p>
    <w:p w14:paraId="2E22CE9E" w14:textId="77777777" w:rsidR="000975E6" w:rsidRPr="000975E6" w:rsidRDefault="000975E6" w:rsidP="000975E6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085D5812" w14:textId="77777777" w:rsidR="000975E6" w:rsidRPr="000975E6" w:rsidRDefault="000975E6" w:rsidP="000975E6">
      <w:pPr>
        <w:spacing w:before="0" w:after="0"/>
        <w:ind w:left="140" w:right="14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0975E6">
        <w:rPr>
          <w:rFonts w:ascii="Arial" w:eastAsia="Times New Roman" w:hAnsi="Arial" w:cs="Arial"/>
          <w:color w:val="000000"/>
          <w:lang w:val="en-NZ" w:eastAsia="en-GB"/>
        </w:rPr>
        <w:t xml:space="preserve">The Safe School Streets project has used a tactical urbanism approach to designing safety interventions with schools. In practice, this has meant </w:t>
      </w:r>
      <w:proofErr w:type="spellStart"/>
      <w:r w:rsidRPr="000975E6">
        <w:rPr>
          <w:rFonts w:ascii="Arial" w:eastAsia="Times New Roman" w:hAnsi="Arial" w:cs="Arial"/>
          <w:color w:val="000000"/>
          <w:lang w:val="en-NZ" w:eastAsia="en-GB"/>
        </w:rPr>
        <w:t>trialing</w:t>
      </w:r>
      <w:proofErr w:type="spellEnd"/>
      <w:r w:rsidRPr="000975E6">
        <w:rPr>
          <w:rFonts w:ascii="Arial" w:eastAsia="Times New Roman" w:hAnsi="Arial" w:cs="Arial"/>
          <w:color w:val="000000"/>
          <w:lang w:val="en-NZ" w:eastAsia="en-GB"/>
        </w:rPr>
        <w:t xml:space="preserve"> interim designs with the schools, with the aim that they can be tested, measured and altered, to improve designs before they are made permanent. </w:t>
      </w:r>
    </w:p>
    <w:p w14:paraId="000867C2" w14:textId="77777777" w:rsidR="000975E6" w:rsidRPr="000975E6" w:rsidRDefault="000975E6" w:rsidP="000975E6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5D814050" w14:textId="77777777" w:rsidR="000975E6" w:rsidRPr="000975E6" w:rsidRDefault="000975E6" w:rsidP="000975E6">
      <w:pPr>
        <w:spacing w:before="0" w:after="0"/>
        <w:ind w:left="140" w:right="14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  <w:r w:rsidRPr="000975E6">
        <w:rPr>
          <w:rFonts w:ascii="Arial" w:eastAsia="Times New Roman" w:hAnsi="Arial" w:cs="Arial"/>
          <w:color w:val="000000"/>
          <w:lang w:val="en-NZ" w:eastAsia="en-GB"/>
        </w:rPr>
        <w:t>This design process has been done in collaboration with the school staff and students. Through this collaboration, we have received buy-in from the students, parents and teachers, leading to a stronger sense of community pride in their local neighbourhoods.</w:t>
      </w:r>
    </w:p>
    <w:p w14:paraId="428D17CD" w14:textId="77777777" w:rsidR="000975E6" w:rsidRPr="000975E6" w:rsidRDefault="000975E6" w:rsidP="000975E6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en-NZ" w:eastAsia="en-GB"/>
        </w:rPr>
      </w:pPr>
    </w:p>
    <w:p w14:paraId="61C04B53" w14:textId="6C16DD50" w:rsidR="00706FC6" w:rsidRPr="00706FC6" w:rsidRDefault="00706FC6" w:rsidP="000975E6">
      <w:pPr>
        <w:rPr>
          <w:lang w:val="en-US"/>
        </w:rPr>
      </w:pP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A022E" w14:textId="77777777" w:rsidR="004D6F66" w:rsidRDefault="004D6F66" w:rsidP="000B50C0">
      <w:r>
        <w:separator/>
      </w:r>
    </w:p>
  </w:endnote>
  <w:endnote w:type="continuationSeparator" w:id="0">
    <w:p w14:paraId="374BBECC" w14:textId="77777777" w:rsidR="004D6F66" w:rsidRDefault="004D6F66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E8D11" w14:textId="77777777" w:rsidR="004D6F66" w:rsidRDefault="004D6F66" w:rsidP="000B50C0">
      <w:r>
        <w:separator/>
      </w:r>
    </w:p>
  </w:footnote>
  <w:footnote w:type="continuationSeparator" w:id="0">
    <w:p w14:paraId="6DAC7E03" w14:textId="77777777" w:rsidR="004D6F66" w:rsidRDefault="004D6F66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975E6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D6F66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paragraph" w:styleId="NormalWeb">
    <w:name w:val="Normal (Web)"/>
    <w:basedOn w:val="Normal"/>
    <w:uiPriority w:val="99"/>
    <w:semiHidden/>
    <w:unhideWhenUsed/>
    <w:rsid w:val="000975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3B8A1D-0FE6-2F4A-B8ED-DE50C6C7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Emma McInnes</cp:lastModifiedBy>
  <cp:revision>2</cp:revision>
  <dcterms:created xsi:type="dcterms:W3CDTF">2020-05-08T04:08:00Z</dcterms:created>
  <dcterms:modified xsi:type="dcterms:W3CDTF">2020-05-08T04:08:00Z</dcterms:modified>
</cp:coreProperties>
</file>