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B695" w14:textId="3C14468A" w:rsidR="00892120" w:rsidRDefault="00892120">
      <w:pPr>
        <w:rPr>
          <w:rFonts w:ascii="Montserrat" w:hAnsi="Montserrat"/>
          <w:b/>
          <w:bCs/>
          <w:color w:val="0088C5"/>
          <w:sz w:val="28"/>
          <w:szCs w:val="28"/>
        </w:rPr>
      </w:pPr>
      <w:r w:rsidRPr="00892120">
        <w:rPr>
          <w:rFonts w:ascii="Montserrat" w:hAnsi="Montserrat"/>
          <w:b/>
          <w:bCs/>
          <w:color w:val="0088C5"/>
          <w:sz w:val="28"/>
          <w:szCs w:val="28"/>
        </w:rPr>
        <w:t xml:space="preserve">Lower-cost road safety engineering interventions </w:t>
      </w:r>
      <w:r w:rsidRPr="00892120">
        <w:rPr>
          <w:rFonts w:ascii="Montserrat" w:hAnsi="Montserrat"/>
          <w:b/>
          <w:bCs/>
          <w:color w:val="0088C5"/>
          <w:sz w:val="28"/>
          <w:szCs w:val="28"/>
        </w:rPr>
        <w:br/>
        <w:t>at urban intersection</w:t>
      </w:r>
      <w:r>
        <w:rPr>
          <w:rFonts w:ascii="Montserrat" w:hAnsi="Montserrat"/>
          <w:b/>
          <w:bCs/>
          <w:color w:val="0088C5"/>
          <w:sz w:val="28"/>
          <w:szCs w:val="28"/>
        </w:rPr>
        <w:t>s</w:t>
      </w:r>
      <w:r w:rsidR="001210B4">
        <w:rPr>
          <w:rFonts w:ascii="Montserrat" w:hAnsi="Montserrat"/>
          <w:b/>
          <w:bCs/>
          <w:color w:val="0088C5"/>
          <w:sz w:val="28"/>
          <w:szCs w:val="28"/>
        </w:rPr>
        <w:t xml:space="preserve"> in Auckland</w:t>
      </w:r>
    </w:p>
    <w:p w14:paraId="49A7BD28" w14:textId="76A613B3" w:rsidR="00892120" w:rsidRPr="00DE0425" w:rsidRDefault="00892120" w:rsidP="00892120">
      <w:r>
        <w:t xml:space="preserve">This </w:t>
      </w:r>
      <w:r>
        <w:t>present</w:t>
      </w:r>
      <w:r>
        <w:t>ation is to about</w:t>
      </w:r>
      <w:r>
        <w:t xml:space="preserve"> some of the current e</w:t>
      </w:r>
      <w:r w:rsidRPr="00DE0425">
        <w:t xml:space="preserve">ngineering solutions aimed at enhancing the resilience of urban intersections for safer walking, cycling, and motorcycling in Auckland. The presentation highlights the distribution of fatal and serious crashes from 2019 to 2023, emphasizing that </w:t>
      </w:r>
      <w:r>
        <w:t xml:space="preserve">approximately half </w:t>
      </w:r>
      <w:r w:rsidRPr="00DE0425">
        <w:t>of these crashes involved cyclists, motorcyclists, and pedestrians at intersections. It discusses various low-cost interventions, such as dynamic pedestrian protection, advance cyclist detection, and motorcyclist safety improvement trials, which are designed to adapt to changing traffic conditions and improve safety. The presentation also presents data on the effectiveness of these interventions in reducing crashes and enhancing the resilience of urban intersections.</w:t>
      </w:r>
    </w:p>
    <w:p w14:paraId="431096E0" w14:textId="77777777" w:rsidR="00892120" w:rsidRDefault="00892120" w:rsidP="00892120">
      <w:r w:rsidRPr="00DE0425">
        <w:t>The focus on resilience is evident in the adaptive nature of the interventions, which can respond to varying traffic conditions and enhance safety for vulnerable road users. The low-cost nature of these solutions ensures that they can be implemented within budget constraints, making them practical and scalable for urban environments. By leveraging existing infrastructure and incorporating innovative safety measures, these interventions provide a cost-effective approach to improving road safety and resilience in Auckland.</w:t>
      </w:r>
    </w:p>
    <w:p w14:paraId="636AD3AC" w14:textId="04683CC3" w:rsidR="00C11ED7" w:rsidRPr="00C11ED7" w:rsidRDefault="00C11ED7">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46C8" w14:textId="77777777" w:rsidR="007C0BC4" w:rsidRDefault="007C0BC4" w:rsidP="00C11ED7">
      <w:pPr>
        <w:spacing w:after="0" w:line="240" w:lineRule="auto"/>
      </w:pPr>
      <w:r>
        <w:separator/>
      </w:r>
    </w:p>
  </w:endnote>
  <w:endnote w:type="continuationSeparator" w:id="0">
    <w:p w14:paraId="2E86282E" w14:textId="77777777" w:rsidR="007C0BC4" w:rsidRDefault="007C0BC4"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E6C3" w14:textId="77777777" w:rsidR="007C0BC4" w:rsidRDefault="007C0BC4" w:rsidP="00C11ED7">
      <w:pPr>
        <w:spacing w:after="0" w:line="240" w:lineRule="auto"/>
      </w:pPr>
      <w:r>
        <w:separator/>
      </w:r>
    </w:p>
  </w:footnote>
  <w:footnote w:type="continuationSeparator" w:id="0">
    <w:p w14:paraId="13BF875C" w14:textId="77777777" w:rsidR="007C0BC4" w:rsidRDefault="007C0BC4"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210B4"/>
    <w:rsid w:val="001C5FFF"/>
    <w:rsid w:val="00483E07"/>
    <w:rsid w:val="0053583D"/>
    <w:rsid w:val="006963C8"/>
    <w:rsid w:val="007C0BC4"/>
    <w:rsid w:val="00892120"/>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Irene Tse (AT)</cp:lastModifiedBy>
  <cp:revision>3</cp:revision>
  <dcterms:created xsi:type="dcterms:W3CDTF">2025-07-30T20:37:00Z</dcterms:created>
  <dcterms:modified xsi:type="dcterms:W3CDTF">2025-07-30T20:55:00Z</dcterms:modified>
</cp:coreProperties>
</file>