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BBBE72" w14:textId="24AF667B" w:rsidR="00F661BB" w:rsidRDefault="00F661BB" w:rsidP="00F661BB">
      <w:pPr>
        <w:jc w:val="center"/>
        <w:outlineLvl w:val="0"/>
        <w:rPr>
          <w:rFonts w:ascii="Arial" w:hAnsi="Arial" w:cs="Arial"/>
          <w:b/>
          <w:sz w:val="28"/>
          <w:szCs w:val="28"/>
        </w:rPr>
      </w:pPr>
      <w:bookmarkStart w:id="0" w:name="_Hlk31126807"/>
      <w:r w:rsidRPr="0099266F">
        <w:rPr>
          <w:rFonts w:ascii="Arial" w:hAnsi="Arial" w:cs="Arial"/>
          <w:b/>
          <w:sz w:val="28"/>
          <w:szCs w:val="28"/>
        </w:rPr>
        <w:t>PEDESTRIAN ROUTE CHOICE at ROAD CROSSINGS</w:t>
      </w:r>
    </w:p>
    <w:p w14:paraId="77FB36E6" w14:textId="77777777" w:rsidR="005E71E1" w:rsidRPr="005E71E1" w:rsidRDefault="005E71E1" w:rsidP="00F661BB">
      <w:pPr>
        <w:jc w:val="center"/>
        <w:outlineLvl w:val="0"/>
        <w:rPr>
          <w:rFonts w:ascii="Arial" w:hAnsi="Arial" w:cs="Arial"/>
          <w:b/>
          <w:sz w:val="16"/>
          <w:szCs w:val="16"/>
        </w:rPr>
      </w:pPr>
    </w:p>
    <w:p w14:paraId="553034E9" w14:textId="0CA8D73C" w:rsidR="005E71E1" w:rsidRPr="005E71E1" w:rsidRDefault="005E71E1" w:rsidP="00F661BB">
      <w:pPr>
        <w:jc w:val="center"/>
        <w:outlineLvl w:val="0"/>
        <w:rPr>
          <w:rFonts w:ascii="Arial" w:hAnsi="Arial" w:cs="Arial"/>
          <w:b/>
          <w:sz w:val="28"/>
          <w:szCs w:val="28"/>
        </w:rPr>
      </w:pPr>
      <w:r w:rsidRPr="005E71E1">
        <w:rPr>
          <w:rFonts w:ascii="Arial" w:hAnsi="Arial" w:cs="Arial"/>
          <w:b/>
          <w:sz w:val="28"/>
          <w:szCs w:val="28"/>
        </w:rPr>
        <w:t>This paper has been peer reviewed</w:t>
      </w:r>
    </w:p>
    <w:p w14:paraId="26860A4F" w14:textId="77777777" w:rsidR="00F661BB" w:rsidRPr="0099266F" w:rsidRDefault="00F661BB" w:rsidP="00F661BB">
      <w:pPr>
        <w:jc w:val="center"/>
        <w:outlineLvl w:val="0"/>
        <w:rPr>
          <w:rFonts w:ascii="Arial" w:hAnsi="Arial" w:cs="Arial"/>
          <w:b/>
          <w:sz w:val="22"/>
          <w:szCs w:val="22"/>
        </w:rPr>
      </w:pPr>
    </w:p>
    <w:p w14:paraId="7F464BF1" w14:textId="77777777" w:rsidR="00F661BB" w:rsidRPr="0099266F" w:rsidRDefault="00F661BB" w:rsidP="00F661BB">
      <w:pPr>
        <w:jc w:val="center"/>
        <w:rPr>
          <w:rFonts w:ascii="Arial" w:hAnsi="Arial" w:cs="Arial"/>
          <w:bCs/>
          <w:sz w:val="22"/>
          <w:szCs w:val="22"/>
        </w:rPr>
      </w:pPr>
      <w:r w:rsidRPr="0099266F">
        <w:rPr>
          <w:rFonts w:ascii="Arial" w:hAnsi="Arial" w:cs="Arial"/>
          <w:bCs/>
          <w:sz w:val="22"/>
          <w:szCs w:val="22"/>
        </w:rPr>
        <w:t xml:space="preserve">Ajjima Soathong* </w:t>
      </w:r>
    </w:p>
    <w:p w14:paraId="46DC552F" w14:textId="77777777" w:rsidR="00F661BB" w:rsidRPr="0099266F" w:rsidRDefault="00F661BB" w:rsidP="00F661BB">
      <w:pPr>
        <w:jc w:val="center"/>
        <w:rPr>
          <w:rFonts w:ascii="Arial" w:hAnsi="Arial" w:cs="Arial"/>
          <w:bCs/>
          <w:sz w:val="22"/>
          <w:szCs w:val="22"/>
        </w:rPr>
      </w:pPr>
      <w:r w:rsidRPr="0099266F">
        <w:rPr>
          <w:rFonts w:ascii="Arial" w:hAnsi="Arial" w:cs="Arial"/>
          <w:bCs/>
          <w:sz w:val="22"/>
          <w:szCs w:val="22"/>
        </w:rPr>
        <w:t>Transportation Research Centre</w:t>
      </w:r>
    </w:p>
    <w:p w14:paraId="0DBCD700" w14:textId="77777777" w:rsidR="00F661BB" w:rsidRPr="0099266F" w:rsidRDefault="00F661BB" w:rsidP="00F661BB">
      <w:pPr>
        <w:jc w:val="center"/>
        <w:rPr>
          <w:rFonts w:ascii="Arial" w:hAnsi="Arial" w:cs="Arial"/>
          <w:bCs/>
          <w:sz w:val="22"/>
          <w:szCs w:val="22"/>
        </w:rPr>
      </w:pPr>
      <w:r w:rsidRPr="0099266F">
        <w:rPr>
          <w:rFonts w:ascii="Arial" w:hAnsi="Arial" w:cs="Arial"/>
          <w:bCs/>
          <w:sz w:val="22"/>
          <w:szCs w:val="22"/>
        </w:rPr>
        <w:t>Department of Civil and Environmental Engineering</w:t>
      </w:r>
    </w:p>
    <w:p w14:paraId="2090D632" w14:textId="77777777" w:rsidR="00F661BB" w:rsidRPr="0099266F" w:rsidRDefault="00F661BB" w:rsidP="00F661BB">
      <w:pPr>
        <w:jc w:val="center"/>
        <w:rPr>
          <w:rFonts w:ascii="Arial" w:hAnsi="Arial" w:cs="Arial"/>
          <w:bCs/>
          <w:sz w:val="22"/>
          <w:szCs w:val="22"/>
        </w:rPr>
      </w:pPr>
      <w:r w:rsidRPr="0099266F">
        <w:rPr>
          <w:rFonts w:ascii="Arial" w:hAnsi="Arial" w:cs="Arial"/>
          <w:bCs/>
          <w:sz w:val="22"/>
          <w:szCs w:val="22"/>
        </w:rPr>
        <w:t>University of Auckland, New Zealand, 1010</w:t>
      </w:r>
    </w:p>
    <w:p w14:paraId="6F7602AB" w14:textId="77777777" w:rsidR="00F661BB" w:rsidRPr="0099266F" w:rsidRDefault="00F661BB" w:rsidP="00F661BB">
      <w:pPr>
        <w:jc w:val="center"/>
        <w:rPr>
          <w:rFonts w:ascii="Arial" w:hAnsi="Arial" w:cs="Arial"/>
          <w:bCs/>
          <w:sz w:val="22"/>
          <w:szCs w:val="22"/>
        </w:rPr>
      </w:pPr>
      <w:r w:rsidRPr="0099266F">
        <w:rPr>
          <w:rFonts w:ascii="Arial" w:hAnsi="Arial" w:cs="Arial"/>
          <w:bCs/>
          <w:sz w:val="22"/>
          <w:szCs w:val="22"/>
        </w:rPr>
        <w:t>Email: asoa236@aucklanduni.ac.nz</w:t>
      </w:r>
    </w:p>
    <w:p w14:paraId="1D515767" w14:textId="77777777" w:rsidR="00F661BB" w:rsidRPr="0099266F" w:rsidRDefault="00F661BB" w:rsidP="00F661BB">
      <w:pPr>
        <w:jc w:val="center"/>
        <w:rPr>
          <w:rFonts w:ascii="Arial" w:hAnsi="Arial" w:cs="Arial"/>
          <w:bCs/>
          <w:sz w:val="22"/>
          <w:szCs w:val="22"/>
          <w:cs/>
          <w:lang w:bidi="th-TH"/>
        </w:rPr>
      </w:pPr>
    </w:p>
    <w:p w14:paraId="5492D8DE" w14:textId="77777777" w:rsidR="00F661BB" w:rsidRPr="0099266F" w:rsidRDefault="00F661BB" w:rsidP="00F661BB">
      <w:pPr>
        <w:jc w:val="center"/>
        <w:rPr>
          <w:rFonts w:ascii="Arial" w:hAnsi="Arial" w:cs="Arial"/>
          <w:bCs/>
          <w:sz w:val="22"/>
          <w:szCs w:val="22"/>
        </w:rPr>
      </w:pPr>
      <w:r w:rsidRPr="0099266F">
        <w:rPr>
          <w:rFonts w:ascii="Arial" w:hAnsi="Arial" w:cs="Arial"/>
          <w:bCs/>
          <w:sz w:val="22"/>
          <w:szCs w:val="22"/>
        </w:rPr>
        <w:t>Douglas Wilson</w:t>
      </w:r>
    </w:p>
    <w:p w14:paraId="20969D4F" w14:textId="77777777" w:rsidR="00F661BB" w:rsidRPr="0099266F" w:rsidRDefault="00F661BB" w:rsidP="00F661BB">
      <w:pPr>
        <w:jc w:val="center"/>
        <w:rPr>
          <w:rFonts w:ascii="Arial" w:hAnsi="Arial" w:cs="Arial"/>
          <w:bCs/>
          <w:sz w:val="22"/>
          <w:szCs w:val="22"/>
        </w:rPr>
      </w:pPr>
      <w:r w:rsidRPr="0099266F">
        <w:rPr>
          <w:rFonts w:ascii="Arial" w:hAnsi="Arial" w:cs="Arial"/>
          <w:bCs/>
          <w:sz w:val="22"/>
          <w:szCs w:val="22"/>
        </w:rPr>
        <w:t>Transportation Research Centre</w:t>
      </w:r>
    </w:p>
    <w:p w14:paraId="4D1D9F50" w14:textId="77777777" w:rsidR="00F661BB" w:rsidRPr="0099266F" w:rsidRDefault="00F661BB" w:rsidP="00F661BB">
      <w:pPr>
        <w:jc w:val="center"/>
        <w:rPr>
          <w:rFonts w:ascii="Arial" w:hAnsi="Arial" w:cs="Arial"/>
          <w:bCs/>
          <w:sz w:val="22"/>
          <w:szCs w:val="22"/>
        </w:rPr>
      </w:pPr>
      <w:r w:rsidRPr="0099266F">
        <w:rPr>
          <w:rFonts w:ascii="Arial" w:hAnsi="Arial" w:cs="Arial"/>
          <w:bCs/>
          <w:sz w:val="22"/>
          <w:szCs w:val="22"/>
        </w:rPr>
        <w:t>Department of Civil and Environmental Engineering</w:t>
      </w:r>
    </w:p>
    <w:p w14:paraId="0475A213" w14:textId="77777777" w:rsidR="00F661BB" w:rsidRPr="0099266F" w:rsidRDefault="00F661BB" w:rsidP="00F661BB">
      <w:pPr>
        <w:jc w:val="center"/>
        <w:rPr>
          <w:rFonts w:ascii="Arial" w:hAnsi="Arial" w:cs="Arial"/>
          <w:bCs/>
          <w:sz w:val="22"/>
          <w:szCs w:val="22"/>
        </w:rPr>
      </w:pPr>
      <w:r w:rsidRPr="0099266F">
        <w:rPr>
          <w:rFonts w:ascii="Arial" w:hAnsi="Arial" w:cs="Arial"/>
          <w:bCs/>
          <w:sz w:val="22"/>
          <w:szCs w:val="22"/>
        </w:rPr>
        <w:t>University of Auckland, New Zealand, 1010</w:t>
      </w:r>
    </w:p>
    <w:p w14:paraId="2FD7567F" w14:textId="77777777" w:rsidR="00F661BB" w:rsidRPr="0099266F" w:rsidRDefault="00F661BB" w:rsidP="00F661BB">
      <w:pPr>
        <w:jc w:val="center"/>
        <w:rPr>
          <w:rFonts w:ascii="Arial" w:hAnsi="Arial" w:cs="Arial"/>
          <w:bCs/>
          <w:sz w:val="22"/>
          <w:szCs w:val="22"/>
        </w:rPr>
      </w:pPr>
      <w:r w:rsidRPr="0099266F">
        <w:rPr>
          <w:rFonts w:ascii="Arial" w:hAnsi="Arial" w:cs="Arial"/>
          <w:bCs/>
          <w:sz w:val="22"/>
          <w:szCs w:val="22"/>
        </w:rPr>
        <w:t>Email: dj.wilson@auckland.ac.nz</w:t>
      </w:r>
    </w:p>
    <w:p w14:paraId="731E0453" w14:textId="77777777" w:rsidR="00F661BB" w:rsidRPr="0099266F" w:rsidRDefault="00F661BB" w:rsidP="00F661BB">
      <w:pPr>
        <w:jc w:val="center"/>
        <w:rPr>
          <w:rFonts w:ascii="Arial" w:hAnsi="Arial" w:cs="Arial"/>
          <w:bCs/>
          <w:sz w:val="22"/>
          <w:szCs w:val="22"/>
        </w:rPr>
      </w:pPr>
    </w:p>
    <w:p w14:paraId="6198DB36" w14:textId="77777777" w:rsidR="00F661BB" w:rsidRPr="0099266F" w:rsidRDefault="00F661BB" w:rsidP="00F661BB">
      <w:pPr>
        <w:jc w:val="center"/>
        <w:rPr>
          <w:rFonts w:ascii="Arial" w:hAnsi="Arial" w:cs="Arial"/>
          <w:bCs/>
          <w:sz w:val="22"/>
          <w:szCs w:val="22"/>
        </w:rPr>
      </w:pPr>
      <w:r w:rsidRPr="0099266F">
        <w:rPr>
          <w:rFonts w:ascii="Arial" w:hAnsi="Arial" w:cs="Arial"/>
          <w:bCs/>
          <w:sz w:val="22"/>
          <w:szCs w:val="22"/>
        </w:rPr>
        <w:t xml:space="preserve">Prakash </w:t>
      </w:r>
      <w:proofErr w:type="spellStart"/>
      <w:r w:rsidRPr="0099266F">
        <w:rPr>
          <w:rFonts w:ascii="Arial" w:hAnsi="Arial" w:cs="Arial"/>
          <w:bCs/>
          <w:sz w:val="22"/>
          <w:szCs w:val="22"/>
        </w:rPr>
        <w:t>Ranjitkar</w:t>
      </w:r>
      <w:proofErr w:type="spellEnd"/>
    </w:p>
    <w:p w14:paraId="401E9895" w14:textId="77777777" w:rsidR="00F661BB" w:rsidRPr="0099266F" w:rsidRDefault="00F661BB" w:rsidP="00F661BB">
      <w:pPr>
        <w:jc w:val="center"/>
        <w:rPr>
          <w:rFonts w:ascii="Arial" w:hAnsi="Arial" w:cs="Arial"/>
          <w:bCs/>
          <w:sz w:val="22"/>
          <w:szCs w:val="22"/>
        </w:rPr>
      </w:pPr>
      <w:r w:rsidRPr="0099266F">
        <w:rPr>
          <w:rFonts w:ascii="Arial" w:hAnsi="Arial" w:cs="Arial"/>
          <w:bCs/>
          <w:sz w:val="22"/>
          <w:szCs w:val="22"/>
        </w:rPr>
        <w:t>Transportation Research Centre</w:t>
      </w:r>
    </w:p>
    <w:p w14:paraId="70D07088" w14:textId="77777777" w:rsidR="00F661BB" w:rsidRPr="0099266F" w:rsidRDefault="00F661BB" w:rsidP="00F661BB">
      <w:pPr>
        <w:jc w:val="center"/>
        <w:rPr>
          <w:rFonts w:ascii="Arial" w:hAnsi="Arial" w:cs="Arial"/>
          <w:bCs/>
          <w:sz w:val="22"/>
          <w:szCs w:val="22"/>
        </w:rPr>
      </w:pPr>
      <w:r w:rsidRPr="0099266F">
        <w:rPr>
          <w:rFonts w:ascii="Arial" w:hAnsi="Arial" w:cs="Arial"/>
          <w:bCs/>
          <w:sz w:val="22"/>
          <w:szCs w:val="22"/>
        </w:rPr>
        <w:t>Department of Civil and Environmental Engineering</w:t>
      </w:r>
    </w:p>
    <w:p w14:paraId="0779FA89" w14:textId="77777777" w:rsidR="00F661BB" w:rsidRPr="0099266F" w:rsidRDefault="00F661BB" w:rsidP="00F661BB">
      <w:pPr>
        <w:jc w:val="center"/>
        <w:rPr>
          <w:rFonts w:ascii="Arial" w:hAnsi="Arial" w:cs="Arial"/>
          <w:bCs/>
          <w:sz w:val="22"/>
          <w:szCs w:val="22"/>
        </w:rPr>
      </w:pPr>
      <w:r w:rsidRPr="0099266F">
        <w:rPr>
          <w:rFonts w:ascii="Arial" w:hAnsi="Arial" w:cs="Arial"/>
          <w:bCs/>
          <w:sz w:val="22"/>
          <w:szCs w:val="22"/>
        </w:rPr>
        <w:t>University of Auckland, New Zealand, 1010</w:t>
      </w:r>
    </w:p>
    <w:p w14:paraId="6D8D0740" w14:textId="77777777" w:rsidR="00F661BB" w:rsidRPr="0099266F" w:rsidRDefault="00F661BB" w:rsidP="00F661BB">
      <w:pPr>
        <w:jc w:val="center"/>
        <w:rPr>
          <w:rFonts w:ascii="Arial" w:hAnsi="Arial" w:cs="Arial"/>
          <w:bCs/>
          <w:sz w:val="22"/>
          <w:szCs w:val="22"/>
        </w:rPr>
      </w:pPr>
      <w:r w:rsidRPr="0099266F">
        <w:rPr>
          <w:rFonts w:ascii="Arial" w:hAnsi="Arial" w:cs="Arial"/>
          <w:bCs/>
          <w:sz w:val="22"/>
          <w:szCs w:val="22"/>
        </w:rPr>
        <w:t>Email: p.ranjitkar@auckland.ac.nz</w:t>
      </w:r>
    </w:p>
    <w:p w14:paraId="565C05E7" w14:textId="77777777" w:rsidR="00F661BB" w:rsidRPr="0099266F" w:rsidRDefault="00F661BB" w:rsidP="00F661BB">
      <w:pPr>
        <w:jc w:val="center"/>
        <w:rPr>
          <w:rFonts w:ascii="Arial" w:hAnsi="Arial" w:cs="Arial"/>
          <w:bCs/>
          <w:sz w:val="22"/>
          <w:szCs w:val="22"/>
        </w:rPr>
      </w:pPr>
    </w:p>
    <w:p w14:paraId="235B5F3D" w14:textId="77777777" w:rsidR="00F661BB" w:rsidRPr="0099266F" w:rsidRDefault="00F661BB" w:rsidP="00F661BB">
      <w:pPr>
        <w:jc w:val="center"/>
        <w:rPr>
          <w:rFonts w:ascii="Arial" w:hAnsi="Arial" w:cs="Arial"/>
          <w:bCs/>
          <w:sz w:val="22"/>
          <w:szCs w:val="22"/>
        </w:rPr>
      </w:pPr>
      <w:proofErr w:type="spellStart"/>
      <w:r w:rsidRPr="0099266F">
        <w:rPr>
          <w:rFonts w:ascii="Arial" w:hAnsi="Arial" w:cs="Arial"/>
          <w:bCs/>
          <w:sz w:val="22"/>
          <w:szCs w:val="22"/>
        </w:rPr>
        <w:t>Subeh</w:t>
      </w:r>
      <w:proofErr w:type="spellEnd"/>
      <w:r w:rsidRPr="0099266F">
        <w:rPr>
          <w:rFonts w:ascii="Arial" w:hAnsi="Arial" w:cs="Arial"/>
          <w:bCs/>
          <w:sz w:val="22"/>
          <w:szCs w:val="22"/>
        </w:rPr>
        <w:t xml:space="preserve"> Chowdhury</w:t>
      </w:r>
    </w:p>
    <w:p w14:paraId="0361655B" w14:textId="77777777" w:rsidR="00F661BB" w:rsidRPr="0099266F" w:rsidRDefault="00F661BB" w:rsidP="00F661BB">
      <w:pPr>
        <w:jc w:val="center"/>
        <w:rPr>
          <w:rFonts w:ascii="Arial" w:hAnsi="Arial" w:cs="Arial"/>
          <w:bCs/>
          <w:sz w:val="22"/>
          <w:szCs w:val="22"/>
        </w:rPr>
      </w:pPr>
      <w:r w:rsidRPr="0099266F">
        <w:rPr>
          <w:rFonts w:ascii="Arial" w:hAnsi="Arial" w:cs="Arial"/>
          <w:bCs/>
          <w:sz w:val="22"/>
          <w:szCs w:val="22"/>
        </w:rPr>
        <w:t>Transportation Research Centre</w:t>
      </w:r>
    </w:p>
    <w:p w14:paraId="4A79FE65" w14:textId="77777777" w:rsidR="00F661BB" w:rsidRPr="0099266F" w:rsidRDefault="00F661BB" w:rsidP="00F661BB">
      <w:pPr>
        <w:jc w:val="center"/>
        <w:rPr>
          <w:rFonts w:ascii="Arial" w:hAnsi="Arial" w:cs="Arial"/>
          <w:bCs/>
          <w:sz w:val="22"/>
          <w:szCs w:val="22"/>
        </w:rPr>
      </w:pPr>
      <w:r w:rsidRPr="0099266F">
        <w:rPr>
          <w:rFonts w:ascii="Arial" w:hAnsi="Arial" w:cs="Arial"/>
          <w:bCs/>
          <w:sz w:val="22"/>
          <w:szCs w:val="22"/>
        </w:rPr>
        <w:t>Department of Civil and Environmental Engineering</w:t>
      </w:r>
    </w:p>
    <w:p w14:paraId="45213438" w14:textId="77777777" w:rsidR="00F661BB" w:rsidRPr="0099266F" w:rsidRDefault="00F661BB" w:rsidP="00F661BB">
      <w:pPr>
        <w:jc w:val="center"/>
        <w:rPr>
          <w:rFonts w:ascii="Arial" w:hAnsi="Arial" w:cs="Arial"/>
          <w:bCs/>
          <w:sz w:val="22"/>
          <w:szCs w:val="22"/>
        </w:rPr>
      </w:pPr>
      <w:r w:rsidRPr="0099266F">
        <w:rPr>
          <w:rFonts w:ascii="Arial" w:hAnsi="Arial" w:cs="Arial"/>
          <w:bCs/>
          <w:sz w:val="22"/>
          <w:szCs w:val="22"/>
        </w:rPr>
        <w:t>University of Auckland, New Zealand, 1010</w:t>
      </w:r>
    </w:p>
    <w:p w14:paraId="25DD25C8" w14:textId="77777777" w:rsidR="00F661BB" w:rsidRPr="0099266F" w:rsidRDefault="00F661BB" w:rsidP="00F661BB">
      <w:pPr>
        <w:jc w:val="center"/>
        <w:rPr>
          <w:rFonts w:ascii="Arial" w:hAnsi="Arial" w:cs="Arial"/>
          <w:bCs/>
          <w:sz w:val="22"/>
          <w:szCs w:val="22"/>
        </w:rPr>
      </w:pPr>
      <w:r w:rsidRPr="0099266F">
        <w:rPr>
          <w:rFonts w:ascii="Arial" w:hAnsi="Arial" w:cs="Arial"/>
          <w:bCs/>
          <w:sz w:val="22"/>
          <w:szCs w:val="22"/>
        </w:rPr>
        <w:t>Email: s.chowdhury@auckland.ac.nz</w:t>
      </w:r>
    </w:p>
    <w:p w14:paraId="2FFF308A" w14:textId="77777777" w:rsidR="00F661BB" w:rsidRPr="0099266F" w:rsidRDefault="00F661BB" w:rsidP="00F661BB">
      <w:pPr>
        <w:jc w:val="center"/>
        <w:rPr>
          <w:rFonts w:ascii="Arial" w:hAnsi="Arial" w:cs="Arial"/>
          <w:bCs/>
          <w:sz w:val="22"/>
          <w:szCs w:val="22"/>
        </w:rPr>
      </w:pPr>
    </w:p>
    <w:p w14:paraId="6BF5F187" w14:textId="77777777" w:rsidR="00F661BB" w:rsidRPr="0099266F" w:rsidRDefault="00F661BB" w:rsidP="00F661BB">
      <w:pPr>
        <w:jc w:val="center"/>
        <w:rPr>
          <w:rFonts w:ascii="Arial" w:hAnsi="Arial" w:cs="Arial"/>
          <w:bCs/>
          <w:sz w:val="22"/>
          <w:szCs w:val="22"/>
        </w:rPr>
      </w:pPr>
      <w:r w:rsidRPr="0099266F">
        <w:rPr>
          <w:rFonts w:ascii="Arial" w:hAnsi="Arial" w:cs="Arial"/>
          <w:bCs/>
          <w:sz w:val="22"/>
          <w:szCs w:val="22"/>
        </w:rPr>
        <w:t>*corresponding author</w:t>
      </w:r>
    </w:p>
    <w:p w14:paraId="553FA840" w14:textId="77777777" w:rsidR="00F661BB" w:rsidRPr="0099266F" w:rsidRDefault="00F661BB" w:rsidP="00F661BB">
      <w:pPr>
        <w:jc w:val="both"/>
        <w:rPr>
          <w:rFonts w:ascii="Arial" w:hAnsi="Arial" w:cs="Arial"/>
          <w:b/>
          <w:sz w:val="22"/>
          <w:szCs w:val="22"/>
        </w:rPr>
      </w:pPr>
    </w:p>
    <w:p w14:paraId="062681C9" w14:textId="77777777" w:rsidR="00F661BB" w:rsidRPr="0099266F" w:rsidRDefault="00F661BB" w:rsidP="00F661BB">
      <w:pPr>
        <w:jc w:val="both"/>
        <w:rPr>
          <w:rFonts w:ascii="Arial" w:hAnsi="Arial" w:cs="Arial"/>
          <w:b/>
          <w:sz w:val="22"/>
          <w:szCs w:val="22"/>
        </w:rPr>
      </w:pPr>
      <w:r w:rsidRPr="0099266F">
        <w:rPr>
          <w:rFonts w:ascii="Arial" w:hAnsi="Arial" w:cs="Arial"/>
          <w:b/>
          <w:sz w:val="22"/>
          <w:szCs w:val="22"/>
        </w:rPr>
        <w:t>ABSTRACT</w:t>
      </w:r>
    </w:p>
    <w:p w14:paraId="0E4DAA07" w14:textId="77777777" w:rsidR="00F661BB" w:rsidRPr="0099266F" w:rsidRDefault="00F661BB" w:rsidP="00F661BB">
      <w:pPr>
        <w:jc w:val="both"/>
        <w:rPr>
          <w:rFonts w:ascii="Arial" w:hAnsi="Arial" w:cs="Arial"/>
          <w:b/>
          <w:sz w:val="22"/>
          <w:szCs w:val="22"/>
        </w:rPr>
      </w:pPr>
    </w:p>
    <w:p w14:paraId="54809640" w14:textId="0F5734FC" w:rsidR="00F661BB" w:rsidRPr="00372577" w:rsidRDefault="00F661BB" w:rsidP="00F661BB">
      <w:pPr>
        <w:jc w:val="both"/>
        <w:rPr>
          <w:rFonts w:ascii="Arial" w:hAnsi="Arial" w:cs="Arial"/>
          <w:sz w:val="22"/>
          <w:szCs w:val="22"/>
        </w:rPr>
      </w:pPr>
      <w:bookmarkStart w:id="1" w:name="_Hlk31108223"/>
      <w:r w:rsidRPr="0099266F">
        <w:rPr>
          <w:rFonts w:ascii="Arial" w:hAnsi="Arial" w:cs="Arial"/>
          <w:sz w:val="22"/>
          <w:szCs w:val="22"/>
        </w:rPr>
        <w:t>Walking is a cost</w:t>
      </w:r>
      <w:r w:rsidR="00287E5F" w:rsidRPr="0099266F">
        <w:rPr>
          <w:rFonts w:ascii="Arial" w:hAnsi="Arial" w:cs="Arial"/>
          <w:sz w:val="22"/>
          <w:szCs w:val="22"/>
        </w:rPr>
        <w:t>-</w:t>
      </w:r>
      <w:r w:rsidRPr="0099266F">
        <w:rPr>
          <w:rFonts w:ascii="Arial" w:hAnsi="Arial" w:cs="Arial"/>
          <w:sz w:val="22"/>
          <w:szCs w:val="22"/>
        </w:rPr>
        <w:t xml:space="preserve">effective, healthy, and environmentally friendly mode of transport. </w:t>
      </w:r>
      <w:proofErr w:type="gramStart"/>
      <w:r w:rsidRPr="0099266F">
        <w:rPr>
          <w:rFonts w:ascii="Arial" w:hAnsi="Arial" w:cs="Arial"/>
          <w:sz w:val="22"/>
          <w:szCs w:val="22"/>
        </w:rPr>
        <w:t>The large majority of</w:t>
      </w:r>
      <w:proofErr w:type="gramEnd"/>
      <w:r w:rsidRPr="00997068">
        <w:rPr>
          <w:rFonts w:ascii="Arial" w:hAnsi="Arial" w:cs="Arial"/>
          <w:sz w:val="22"/>
          <w:szCs w:val="22"/>
        </w:rPr>
        <w:t xml:space="preserve"> transport journeys have walking as a key component from origin to destination, but it is often less prioritized or planned in the vehicular-dominant urban road system. An increased exposure of pedestrian crash risk also occurs at road crossings. Globally, pedestrians account for 22% of all road deaths (WHO, 2015). In</w:t>
      </w:r>
      <w:r w:rsidRPr="00C23460">
        <w:rPr>
          <w:rFonts w:ascii="Arial" w:hAnsi="Arial" w:cs="Arial"/>
          <w:sz w:val="22"/>
          <w:szCs w:val="22"/>
        </w:rPr>
        <w:t xml:space="preserve"> New Zealand, this group makes up for 8% of all road fatality crashes, and 89% of these crashes occur at mid-block sections (NZ Crash Analysis System</w:t>
      </w:r>
      <w:r w:rsidR="00990ABD" w:rsidRPr="00165869">
        <w:rPr>
          <w:rFonts w:ascii="Arial" w:hAnsi="Arial" w:cs="Arial"/>
          <w:sz w:val="22"/>
          <w:szCs w:val="22"/>
        </w:rPr>
        <w:t xml:space="preserve"> (CAS)</w:t>
      </w:r>
      <w:r w:rsidRPr="00165869">
        <w:rPr>
          <w:rFonts w:ascii="Arial" w:hAnsi="Arial" w:cs="Arial"/>
          <w:sz w:val="22"/>
          <w:szCs w:val="22"/>
        </w:rPr>
        <w:t xml:space="preserve">, 2012-2016). </w:t>
      </w:r>
      <w:r w:rsidRPr="0023763F">
        <w:rPr>
          <w:rFonts w:ascii="Arial" w:hAnsi="Arial" w:cs="Arial"/>
          <w:sz w:val="22"/>
          <w:szCs w:val="22"/>
        </w:rPr>
        <w:t>N</w:t>
      </w:r>
      <w:r w:rsidR="00D96DAC" w:rsidRPr="0023763F">
        <w:rPr>
          <w:rFonts w:ascii="Arial" w:hAnsi="Arial" w:cs="Arial"/>
          <w:sz w:val="22"/>
          <w:szCs w:val="22"/>
        </w:rPr>
        <w:t xml:space="preserve">ew </w:t>
      </w:r>
      <w:r w:rsidRPr="0023763F">
        <w:rPr>
          <w:rFonts w:ascii="Arial" w:hAnsi="Arial" w:cs="Arial"/>
          <w:sz w:val="22"/>
          <w:szCs w:val="22"/>
        </w:rPr>
        <w:t>Z</w:t>
      </w:r>
      <w:r w:rsidR="00D96DAC" w:rsidRPr="00C33F09">
        <w:rPr>
          <w:rFonts w:ascii="Arial" w:hAnsi="Arial" w:cs="Arial"/>
          <w:sz w:val="22"/>
          <w:szCs w:val="22"/>
        </w:rPr>
        <w:t>ealand</w:t>
      </w:r>
      <w:r w:rsidRPr="00C33F09">
        <w:rPr>
          <w:rFonts w:ascii="Arial" w:hAnsi="Arial" w:cs="Arial"/>
          <w:sz w:val="22"/>
          <w:szCs w:val="22"/>
        </w:rPr>
        <w:t xml:space="preserve"> policies </w:t>
      </w:r>
      <w:r w:rsidR="00092489" w:rsidRPr="00705B9F">
        <w:rPr>
          <w:rFonts w:ascii="Arial" w:hAnsi="Arial" w:cs="Arial"/>
          <w:sz w:val="22"/>
          <w:szCs w:val="22"/>
        </w:rPr>
        <w:t>ha</w:t>
      </w:r>
      <w:r w:rsidR="00287E5F" w:rsidRPr="00705B9F">
        <w:rPr>
          <w:rFonts w:ascii="Arial" w:hAnsi="Arial" w:cs="Arial"/>
          <w:sz w:val="22"/>
          <w:szCs w:val="22"/>
        </w:rPr>
        <w:t>ve</w:t>
      </w:r>
      <w:r w:rsidR="00092489" w:rsidRPr="008F2CAF">
        <w:rPr>
          <w:rFonts w:ascii="Arial" w:hAnsi="Arial" w:cs="Arial"/>
          <w:sz w:val="22"/>
          <w:szCs w:val="22"/>
        </w:rPr>
        <w:t xml:space="preserve"> </w:t>
      </w:r>
      <w:r w:rsidRPr="008F2CAF">
        <w:rPr>
          <w:rFonts w:ascii="Arial" w:hAnsi="Arial" w:cs="Arial"/>
          <w:sz w:val="22"/>
          <w:szCs w:val="22"/>
        </w:rPr>
        <w:t>emphasize</w:t>
      </w:r>
      <w:r w:rsidR="00092489" w:rsidRPr="00AE1F5C">
        <w:rPr>
          <w:rFonts w:ascii="Arial" w:hAnsi="Arial" w:cs="Arial"/>
          <w:sz w:val="22"/>
          <w:szCs w:val="22"/>
        </w:rPr>
        <w:t>d</w:t>
      </w:r>
      <w:r w:rsidRPr="00AE1F5C">
        <w:rPr>
          <w:rFonts w:ascii="Arial" w:hAnsi="Arial" w:cs="Arial"/>
          <w:sz w:val="22"/>
          <w:szCs w:val="22"/>
        </w:rPr>
        <w:t xml:space="preserve"> the protection of pedestrians as the most vulnerable road users through </w:t>
      </w:r>
      <w:r w:rsidR="00D96DAC" w:rsidRPr="00164FB0">
        <w:rPr>
          <w:rFonts w:ascii="Arial" w:hAnsi="Arial" w:cs="Arial"/>
          <w:sz w:val="22"/>
          <w:szCs w:val="22"/>
        </w:rPr>
        <w:t>the</w:t>
      </w:r>
      <w:r w:rsidR="00AC7EF4" w:rsidRPr="00C92AA8">
        <w:rPr>
          <w:rFonts w:ascii="Arial" w:hAnsi="Arial" w:cs="Arial"/>
          <w:sz w:val="22"/>
          <w:szCs w:val="22"/>
        </w:rPr>
        <w:t xml:space="preserve"> Safe System Approach</w:t>
      </w:r>
      <w:r w:rsidRPr="00C92AA8">
        <w:rPr>
          <w:rFonts w:ascii="Arial" w:hAnsi="Arial" w:cs="Arial"/>
          <w:sz w:val="22"/>
          <w:szCs w:val="22"/>
        </w:rPr>
        <w:t>. However, an effort to improve pedestrian safety is hampered by a lack of understanding</w:t>
      </w:r>
      <w:r w:rsidR="009A7CBC" w:rsidRPr="00C92AA8">
        <w:rPr>
          <w:rFonts w:ascii="Arial" w:hAnsi="Arial" w:cs="Arial"/>
          <w:sz w:val="22"/>
          <w:szCs w:val="22"/>
        </w:rPr>
        <w:t xml:space="preserve"> on</w:t>
      </w:r>
      <w:r w:rsidR="00015085" w:rsidRPr="00C92AA8">
        <w:rPr>
          <w:rFonts w:ascii="Arial" w:hAnsi="Arial" w:cs="Arial"/>
          <w:sz w:val="22"/>
          <w:szCs w:val="22"/>
        </w:rPr>
        <w:t xml:space="preserve"> </w:t>
      </w:r>
      <w:r w:rsidR="009A7CBC" w:rsidRPr="00C92AA8">
        <w:rPr>
          <w:rFonts w:ascii="Arial" w:hAnsi="Arial" w:cs="Arial"/>
          <w:sz w:val="22"/>
          <w:szCs w:val="22"/>
        </w:rPr>
        <w:t xml:space="preserve">a </w:t>
      </w:r>
      <w:r w:rsidR="00015085" w:rsidRPr="00C92AA8">
        <w:rPr>
          <w:rFonts w:ascii="Arial" w:hAnsi="Arial" w:cs="Arial"/>
          <w:sz w:val="22"/>
          <w:szCs w:val="22"/>
        </w:rPr>
        <w:t>broad range of factors</w:t>
      </w:r>
      <w:r w:rsidR="009A7CBC" w:rsidRPr="00E35A2D">
        <w:rPr>
          <w:rFonts w:ascii="Arial" w:hAnsi="Arial" w:cs="Arial"/>
          <w:sz w:val="22"/>
          <w:szCs w:val="22"/>
        </w:rPr>
        <w:t>,</w:t>
      </w:r>
      <w:r w:rsidR="00015085" w:rsidRPr="00E35A2D">
        <w:rPr>
          <w:rFonts w:ascii="Arial" w:hAnsi="Arial" w:cs="Arial"/>
          <w:sz w:val="22"/>
          <w:szCs w:val="22"/>
        </w:rPr>
        <w:t xml:space="preserve"> </w:t>
      </w:r>
      <w:r w:rsidR="00015085" w:rsidRPr="009C46C3">
        <w:rPr>
          <w:rFonts w:ascii="Arial" w:hAnsi="Arial" w:cs="Arial"/>
          <w:sz w:val="22"/>
          <w:szCs w:val="22"/>
        </w:rPr>
        <w:t xml:space="preserve">including pedestrian </w:t>
      </w:r>
      <w:r w:rsidR="00015085" w:rsidRPr="00FD3219">
        <w:rPr>
          <w:rFonts w:ascii="Arial" w:hAnsi="Arial" w:cs="Arial"/>
          <w:sz w:val="22"/>
          <w:szCs w:val="22"/>
        </w:rPr>
        <w:t>behaviour</w:t>
      </w:r>
      <w:r w:rsidRPr="00FD3219">
        <w:rPr>
          <w:rFonts w:ascii="Arial" w:hAnsi="Arial" w:cs="Arial"/>
          <w:sz w:val="22"/>
          <w:szCs w:val="22"/>
        </w:rPr>
        <w:t xml:space="preserve">. </w:t>
      </w:r>
    </w:p>
    <w:p w14:paraId="6410E892" w14:textId="61F49BDC" w:rsidR="00F661BB" w:rsidRPr="00742A2F" w:rsidRDefault="00F661BB" w:rsidP="00507C83">
      <w:pPr>
        <w:jc w:val="both"/>
        <w:rPr>
          <w:rFonts w:ascii="Arial" w:hAnsi="Arial" w:cs="Arial"/>
          <w:sz w:val="22"/>
          <w:szCs w:val="22"/>
        </w:rPr>
      </w:pPr>
      <w:r w:rsidRPr="00896FE0">
        <w:rPr>
          <w:rFonts w:ascii="Arial" w:hAnsi="Arial" w:cs="Arial"/>
          <w:sz w:val="22"/>
          <w:szCs w:val="22"/>
        </w:rPr>
        <w:t>This paper aims to increase knowledge about pedestrian safety iss</w:t>
      </w:r>
      <w:r w:rsidRPr="00517150">
        <w:rPr>
          <w:rFonts w:ascii="Arial" w:hAnsi="Arial" w:cs="Arial"/>
          <w:sz w:val="22"/>
          <w:szCs w:val="22"/>
        </w:rPr>
        <w:t>ues</w:t>
      </w:r>
      <w:r w:rsidRPr="0099266F">
        <w:rPr>
          <w:rFonts w:ascii="Arial" w:hAnsi="Arial" w:cs="Arial"/>
          <w:sz w:val="22"/>
          <w:szCs w:val="22"/>
        </w:rPr>
        <w:t xml:space="preserve">. </w:t>
      </w:r>
      <w:r w:rsidR="00507C83" w:rsidRPr="00296084">
        <w:rPr>
          <w:rFonts w:ascii="Arial" w:hAnsi="Arial" w:cs="Arial"/>
          <w:sz w:val="22"/>
          <w:szCs w:val="22"/>
        </w:rPr>
        <w:t xml:space="preserve">The specific objectives are to </w:t>
      </w:r>
      <w:r w:rsidR="00507C83" w:rsidRPr="0099266F">
        <w:rPr>
          <w:rFonts w:ascii="Arial" w:hAnsi="Arial" w:cs="Arial"/>
          <w:sz w:val="22"/>
          <w:szCs w:val="22"/>
        </w:rPr>
        <w:t xml:space="preserve">examine NZ road safety policies </w:t>
      </w:r>
      <w:r w:rsidR="00507C83" w:rsidRPr="00997068">
        <w:rPr>
          <w:rFonts w:ascii="Arial" w:hAnsi="Arial" w:cs="Arial"/>
          <w:sz w:val="22"/>
          <w:szCs w:val="22"/>
        </w:rPr>
        <w:t xml:space="preserve">in line with </w:t>
      </w:r>
      <w:r w:rsidR="00507C83" w:rsidRPr="00C23460">
        <w:rPr>
          <w:rFonts w:ascii="Arial" w:hAnsi="Arial" w:cs="Arial"/>
          <w:sz w:val="22"/>
          <w:szCs w:val="22"/>
        </w:rPr>
        <w:t xml:space="preserve">pedestrian crashes </w:t>
      </w:r>
      <w:r w:rsidR="00507C83" w:rsidRPr="00165869">
        <w:rPr>
          <w:rFonts w:ascii="Arial" w:hAnsi="Arial" w:cs="Arial"/>
          <w:sz w:val="22"/>
          <w:szCs w:val="22"/>
        </w:rPr>
        <w:t xml:space="preserve">and </w:t>
      </w:r>
      <w:r w:rsidR="00507C83" w:rsidRPr="0023763F">
        <w:rPr>
          <w:rFonts w:ascii="Arial" w:hAnsi="Arial" w:cs="Arial"/>
          <w:sz w:val="22"/>
          <w:szCs w:val="22"/>
        </w:rPr>
        <w:t>pedestrians’ perceptions towards mid-block road crossing</w:t>
      </w:r>
      <w:r w:rsidR="00FB6068">
        <w:rPr>
          <w:rFonts w:ascii="Arial" w:hAnsi="Arial" w:cs="Arial"/>
          <w:sz w:val="22"/>
          <w:szCs w:val="22"/>
        </w:rPr>
        <w:t>.</w:t>
      </w:r>
      <w:r w:rsidR="00507C83" w:rsidRPr="00296084" w:rsidDel="005A3B08">
        <w:rPr>
          <w:rFonts w:ascii="Arial" w:hAnsi="Arial" w:cs="Arial"/>
          <w:sz w:val="22"/>
          <w:szCs w:val="22"/>
        </w:rPr>
        <w:t xml:space="preserve"> </w:t>
      </w:r>
      <w:r w:rsidR="00507C83" w:rsidRPr="00296084">
        <w:rPr>
          <w:rFonts w:ascii="Arial" w:hAnsi="Arial" w:cs="Arial"/>
          <w:sz w:val="22"/>
          <w:szCs w:val="22"/>
        </w:rPr>
        <w:t xml:space="preserve"> </w:t>
      </w:r>
      <w:r w:rsidRPr="0099266F">
        <w:rPr>
          <w:rFonts w:ascii="Arial" w:hAnsi="Arial" w:cs="Arial"/>
          <w:sz w:val="22"/>
          <w:szCs w:val="22"/>
        </w:rPr>
        <w:t>The result</w:t>
      </w:r>
      <w:r w:rsidR="00BD3D88" w:rsidRPr="0099266F">
        <w:rPr>
          <w:rFonts w:ascii="Arial" w:hAnsi="Arial" w:cs="Arial"/>
          <w:sz w:val="22"/>
          <w:szCs w:val="22"/>
        </w:rPr>
        <w:t xml:space="preserve"> shows that </w:t>
      </w:r>
      <w:r w:rsidR="009A7CBC" w:rsidRPr="0099266F">
        <w:rPr>
          <w:rFonts w:ascii="Arial" w:hAnsi="Arial" w:cs="Arial"/>
          <w:sz w:val="22"/>
          <w:szCs w:val="22"/>
        </w:rPr>
        <w:t>road safety policies</w:t>
      </w:r>
      <w:r w:rsidR="00BD3D88" w:rsidRPr="0099266F">
        <w:rPr>
          <w:rFonts w:ascii="Arial" w:hAnsi="Arial" w:cs="Arial"/>
          <w:sz w:val="22"/>
          <w:szCs w:val="22"/>
        </w:rPr>
        <w:t xml:space="preserve"> ha</w:t>
      </w:r>
      <w:r w:rsidR="00372577">
        <w:rPr>
          <w:rFonts w:ascii="Arial" w:hAnsi="Arial" w:cs="Arial"/>
          <w:sz w:val="22"/>
          <w:szCs w:val="22"/>
        </w:rPr>
        <w:t>ve</w:t>
      </w:r>
      <w:r w:rsidR="00BD3D88" w:rsidRPr="0099266F">
        <w:rPr>
          <w:rFonts w:ascii="Arial" w:hAnsi="Arial" w:cs="Arial"/>
          <w:sz w:val="22"/>
          <w:szCs w:val="22"/>
        </w:rPr>
        <w:t xml:space="preserve"> contributed to creating a safer transport system</w:t>
      </w:r>
      <w:r w:rsidR="00287E5F" w:rsidRPr="0099266F">
        <w:rPr>
          <w:rFonts w:ascii="Arial" w:hAnsi="Arial" w:cs="Arial"/>
          <w:sz w:val="22"/>
          <w:szCs w:val="22"/>
        </w:rPr>
        <w:t>,</w:t>
      </w:r>
      <w:r w:rsidR="00BD3D88" w:rsidRPr="00997068">
        <w:rPr>
          <w:rFonts w:ascii="Arial" w:hAnsi="Arial" w:cs="Arial"/>
          <w:sz w:val="22"/>
          <w:szCs w:val="22"/>
        </w:rPr>
        <w:t xml:space="preserve"> although the annual road fatalities have begun increasing recently</w:t>
      </w:r>
      <w:r w:rsidR="00BD3D88" w:rsidRPr="00C23460">
        <w:rPr>
          <w:rFonts w:ascii="Arial" w:hAnsi="Arial" w:cs="Arial"/>
          <w:sz w:val="22"/>
          <w:szCs w:val="22"/>
        </w:rPr>
        <w:t xml:space="preserve">. Pedestrian safety has particularly not achieved as much gain </w:t>
      </w:r>
      <w:r w:rsidR="00287E5F" w:rsidRPr="00C23460">
        <w:rPr>
          <w:rFonts w:ascii="Arial" w:hAnsi="Arial" w:cs="Arial"/>
          <w:sz w:val="22"/>
          <w:szCs w:val="22"/>
        </w:rPr>
        <w:t xml:space="preserve">as other road users </w:t>
      </w:r>
      <w:r w:rsidR="00BD3D88" w:rsidRPr="00165869">
        <w:rPr>
          <w:rFonts w:ascii="Arial" w:hAnsi="Arial" w:cs="Arial"/>
          <w:sz w:val="22"/>
          <w:szCs w:val="22"/>
        </w:rPr>
        <w:t>over the same periods. C</w:t>
      </w:r>
      <w:r w:rsidR="00BD3D88" w:rsidRPr="0023763F">
        <w:rPr>
          <w:rFonts w:ascii="Arial" w:hAnsi="Arial" w:cs="Arial"/>
          <w:sz w:val="22"/>
          <w:szCs w:val="22"/>
        </w:rPr>
        <w:t xml:space="preserve">rashes are complex events with multi-factors </w:t>
      </w:r>
      <w:r w:rsidR="00F334AC" w:rsidRPr="0023763F">
        <w:rPr>
          <w:rFonts w:ascii="Arial" w:hAnsi="Arial" w:cs="Arial"/>
          <w:sz w:val="22"/>
          <w:szCs w:val="22"/>
        </w:rPr>
        <w:t>involved but</w:t>
      </w:r>
      <w:r w:rsidR="00BD3D88" w:rsidRPr="00C33F09">
        <w:rPr>
          <w:rFonts w:ascii="Arial" w:hAnsi="Arial" w:cs="Arial"/>
          <w:sz w:val="22"/>
          <w:szCs w:val="22"/>
        </w:rPr>
        <w:t xml:space="preserve"> crossing at mid-block urban roads</w:t>
      </w:r>
      <w:r w:rsidR="00FE66BB" w:rsidRPr="00705B9F">
        <w:rPr>
          <w:rFonts w:ascii="Arial" w:hAnsi="Arial" w:cs="Arial"/>
          <w:sz w:val="22"/>
          <w:szCs w:val="22"/>
        </w:rPr>
        <w:t xml:space="preserve"> </w:t>
      </w:r>
      <w:r w:rsidR="00BD3D88" w:rsidRPr="00705B9F">
        <w:rPr>
          <w:rFonts w:ascii="Arial" w:hAnsi="Arial" w:cs="Arial"/>
          <w:sz w:val="22"/>
          <w:szCs w:val="22"/>
        </w:rPr>
        <w:t xml:space="preserve">is one of the most </w:t>
      </w:r>
      <w:r w:rsidR="00287E5F" w:rsidRPr="008F2CAF">
        <w:rPr>
          <w:rFonts w:ascii="Arial" w:hAnsi="Arial" w:cs="Arial"/>
          <w:sz w:val="22"/>
          <w:szCs w:val="22"/>
        </w:rPr>
        <w:t>common</w:t>
      </w:r>
      <w:r w:rsidR="00BD3D88" w:rsidRPr="008F2CAF">
        <w:rPr>
          <w:rFonts w:ascii="Arial" w:hAnsi="Arial" w:cs="Arial"/>
          <w:sz w:val="22"/>
          <w:szCs w:val="22"/>
        </w:rPr>
        <w:t xml:space="preserve"> factors associated with crashes.</w:t>
      </w:r>
      <w:r w:rsidR="00BD3D88" w:rsidRPr="00AE1F5C">
        <w:rPr>
          <w:rFonts w:ascii="Arial" w:hAnsi="Arial" w:cs="Arial"/>
          <w:sz w:val="22"/>
          <w:szCs w:val="22"/>
        </w:rPr>
        <w:t xml:space="preserve"> </w:t>
      </w:r>
      <w:r w:rsidR="00287E5F" w:rsidRPr="00AE1F5C">
        <w:rPr>
          <w:rFonts w:ascii="Arial" w:hAnsi="Arial" w:cs="Arial"/>
          <w:sz w:val="22"/>
          <w:szCs w:val="22"/>
        </w:rPr>
        <w:t>With regards to p</w:t>
      </w:r>
      <w:r w:rsidR="00BD3D88" w:rsidRPr="00164FB0">
        <w:rPr>
          <w:rFonts w:ascii="Arial" w:hAnsi="Arial" w:cs="Arial"/>
          <w:sz w:val="22"/>
          <w:szCs w:val="22"/>
        </w:rPr>
        <w:t>edestrians</w:t>
      </w:r>
      <w:r w:rsidR="00287E5F" w:rsidRPr="00164FB0">
        <w:rPr>
          <w:rFonts w:ascii="Arial" w:hAnsi="Arial" w:cs="Arial"/>
          <w:sz w:val="22"/>
          <w:szCs w:val="22"/>
        </w:rPr>
        <w:t>’ perception, they</w:t>
      </w:r>
      <w:r w:rsidR="00BD3D88" w:rsidRPr="00C92AA8">
        <w:rPr>
          <w:rFonts w:ascii="Arial" w:hAnsi="Arial" w:cs="Arial"/>
          <w:sz w:val="22"/>
          <w:szCs w:val="22"/>
        </w:rPr>
        <w:t xml:space="preserve"> are self-motivated </w:t>
      </w:r>
      <w:r w:rsidR="00287E5F" w:rsidRPr="00C92AA8">
        <w:rPr>
          <w:rFonts w:ascii="Arial" w:hAnsi="Arial" w:cs="Arial"/>
          <w:sz w:val="22"/>
          <w:szCs w:val="22"/>
        </w:rPr>
        <w:t>but still</w:t>
      </w:r>
      <w:r w:rsidR="00BD3D88" w:rsidRPr="00C92AA8">
        <w:rPr>
          <w:rFonts w:ascii="Arial" w:hAnsi="Arial" w:cs="Arial"/>
          <w:sz w:val="22"/>
          <w:szCs w:val="22"/>
        </w:rPr>
        <w:t xml:space="preserve"> influenced by others. </w:t>
      </w:r>
      <w:r w:rsidR="00287E5F" w:rsidRPr="00C92AA8">
        <w:rPr>
          <w:rFonts w:ascii="Arial" w:hAnsi="Arial" w:cs="Arial"/>
          <w:sz w:val="22"/>
          <w:szCs w:val="22"/>
        </w:rPr>
        <w:t xml:space="preserve">Pedestrians </w:t>
      </w:r>
      <w:r w:rsidR="00BD3D88" w:rsidRPr="00C92AA8">
        <w:rPr>
          <w:rFonts w:ascii="Arial" w:hAnsi="Arial" w:cs="Arial"/>
          <w:sz w:val="22"/>
          <w:szCs w:val="22"/>
        </w:rPr>
        <w:t xml:space="preserve">are aware of road rules but </w:t>
      </w:r>
      <w:r w:rsidR="00287E5F" w:rsidRPr="00C92AA8">
        <w:rPr>
          <w:rFonts w:ascii="Arial" w:hAnsi="Arial" w:cs="Arial"/>
          <w:sz w:val="22"/>
          <w:szCs w:val="22"/>
        </w:rPr>
        <w:t>keep doing</w:t>
      </w:r>
      <w:r w:rsidR="00BD3D88" w:rsidRPr="00E35A2D">
        <w:rPr>
          <w:rFonts w:ascii="Arial" w:hAnsi="Arial" w:cs="Arial"/>
          <w:sz w:val="22"/>
          <w:szCs w:val="22"/>
        </w:rPr>
        <w:t xml:space="preserve"> because </w:t>
      </w:r>
      <w:r w:rsidR="00287E5F" w:rsidRPr="00E35A2D">
        <w:rPr>
          <w:rFonts w:ascii="Arial" w:hAnsi="Arial" w:cs="Arial"/>
          <w:sz w:val="22"/>
          <w:szCs w:val="22"/>
        </w:rPr>
        <w:t>jaywalking</w:t>
      </w:r>
      <w:r w:rsidR="00BD3D88" w:rsidRPr="009C46C3">
        <w:rPr>
          <w:rFonts w:ascii="Arial" w:hAnsi="Arial" w:cs="Arial"/>
          <w:sz w:val="22"/>
          <w:szCs w:val="22"/>
        </w:rPr>
        <w:t xml:space="preserve"> is perceived as an acceptable</w:t>
      </w:r>
      <w:r w:rsidR="00D96DAC" w:rsidRPr="009C46C3">
        <w:rPr>
          <w:rFonts w:ascii="Arial" w:hAnsi="Arial" w:cs="Arial"/>
          <w:sz w:val="22"/>
          <w:szCs w:val="22"/>
        </w:rPr>
        <w:t xml:space="preserve"> action</w:t>
      </w:r>
      <w:r w:rsidR="00BD3D88" w:rsidRPr="00FD3219">
        <w:rPr>
          <w:rFonts w:ascii="Arial" w:hAnsi="Arial" w:cs="Arial"/>
          <w:sz w:val="22"/>
          <w:szCs w:val="22"/>
        </w:rPr>
        <w:t xml:space="preserve"> by society.</w:t>
      </w:r>
      <w:r w:rsidR="009C4F06" w:rsidRPr="004F7AB9">
        <w:rPr>
          <w:rFonts w:ascii="Arial" w:hAnsi="Arial" w:cs="Arial"/>
          <w:sz w:val="22"/>
          <w:szCs w:val="22"/>
        </w:rPr>
        <w:t xml:space="preserve"> The finding</w:t>
      </w:r>
      <w:r w:rsidRPr="004F7AB9">
        <w:rPr>
          <w:rFonts w:ascii="Arial" w:hAnsi="Arial" w:cs="Arial"/>
          <w:sz w:val="22"/>
          <w:szCs w:val="22"/>
        </w:rPr>
        <w:t xml:space="preserve"> is expected to provide transport authorities with increased understanding to enable more effective and safe pedest</w:t>
      </w:r>
      <w:r w:rsidRPr="00742A2F">
        <w:rPr>
          <w:rFonts w:ascii="Arial" w:hAnsi="Arial" w:cs="Arial"/>
          <w:sz w:val="22"/>
          <w:szCs w:val="22"/>
        </w:rPr>
        <w:t>rian facilities and countermeasures to improve the safety of all road users.</w:t>
      </w:r>
    </w:p>
    <w:bookmarkEnd w:id="1"/>
    <w:p w14:paraId="77B70247" w14:textId="77777777" w:rsidR="00F661BB" w:rsidRPr="0099266F" w:rsidRDefault="00F661BB" w:rsidP="00F661BB">
      <w:pPr>
        <w:jc w:val="both"/>
        <w:rPr>
          <w:rFonts w:ascii="Arial" w:hAnsi="Arial" w:cs="Arial"/>
          <w:sz w:val="22"/>
          <w:szCs w:val="22"/>
        </w:rPr>
      </w:pPr>
    </w:p>
    <w:p w14:paraId="012C0528" w14:textId="77777777" w:rsidR="00072ADB" w:rsidRDefault="00F661BB" w:rsidP="00072ADB">
      <w:pPr>
        <w:outlineLvl w:val="0"/>
        <w:rPr>
          <w:rFonts w:ascii="Arial" w:hAnsi="Arial" w:cs="Arial"/>
          <w:sz w:val="22"/>
          <w:szCs w:val="22"/>
        </w:rPr>
      </w:pPr>
      <w:r w:rsidRPr="0099266F">
        <w:rPr>
          <w:rFonts w:ascii="Arial" w:hAnsi="Arial" w:cs="Arial"/>
          <w:b/>
          <w:bCs/>
          <w:sz w:val="22"/>
          <w:szCs w:val="22"/>
        </w:rPr>
        <w:t>Keywords</w:t>
      </w:r>
      <w:r w:rsidRPr="0099266F">
        <w:rPr>
          <w:rFonts w:ascii="Arial" w:hAnsi="Arial" w:cs="Arial"/>
          <w:sz w:val="22"/>
          <w:szCs w:val="22"/>
        </w:rPr>
        <w:t xml:space="preserve">: Pedestrian, Road safety policy, Vulnerable road user, Active modes, Crossing, </w:t>
      </w:r>
      <w:r w:rsidR="00FE66BB" w:rsidRPr="0099266F">
        <w:rPr>
          <w:rFonts w:ascii="Arial" w:hAnsi="Arial" w:cs="Arial"/>
          <w:sz w:val="22"/>
          <w:szCs w:val="22"/>
        </w:rPr>
        <w:t>Jaywalking</w:t>
      </w:r>
    </w:p>
    <w:p w14:paraId="0B0C4839" w14:textId="38F74558" w:rsidR="002837DF" w:rsidRPr="0099266F" w:rsidRDefault="00F661BB" w:rsidP="00072ADB">
      <w:pPr>
        <w:jc w:val="center"/>
        <w:outlineLvl w:val="0"/>
        <w:rPr>
          <w:rFonts w:ascii="Arial" w:hAnsi="Arial" w:cs="Arial"/>
          <w:b/>
          <w:sz w:val="28"/>
          <w:szCs w:val="28"/>
        </w:rPr>
      </w:pPr>
      <w:r w:rsidRPr="0099266F">
        <w:rPr>
          <w:rStyle w:val="PageNumber"/>
          <w:rFonts w:ascii="Arial" w:hAnsi="Arial" w:cs="Arial"/>
          <w:i/>
          <w:sz w:val="18"/>
          <w:szCs w:val="18"/>
        </w:rPr>
        <w:br w:type="page"/>
      </w:r>
      <w:r w:rsidR="002837DF" w:rsidRPr="0099266F">
        <w:rPr>
          <w:rFonts w:ascii="Arial" w:hAnsi="Arial" w:cs="Arial"/>
          <w:b/>
          <w:sz w:val="28"/>
          <w:szCs w:val="28"/>
        </w:rPr>
        <w:lastRenderedPageBreak/>
        <w:t>PEDESTRIAN ROUTE CHOICE at ROAD CROSSINGS</w:t>
      </w:r>
    </w:p>
    <w:p w14:paraId="713B6488" w14:textId="77777777" w:rsidR="002837DF" w:rsidRPr="0099266F" w:rsidRDefault="002837DF" w:rsidP="002837DF">
      <w:pPr>
        <w:jc w:val="center"/>
        <w:outlineLvl w:val="0"/>
        <w:rPr>
          <w:rFonts w:ascii="Arial" w:hAnsi="Arial" w:cs="Arial"/>
          <w:b/>
          <w:sz w:val="22"/>
          <w:szCs w:val="22"/>
        </w:rPr>
      </w:pPr>
    </w:p>
    <w:p w14:paraId="0E8CAD98" w14:textId="3E2723B1" w:rsidR="002837DF" w:rsidRPr="0099266F" w:rsidRDefault="009E3DAE" w:rsidP="002837DF">
      <w:pPr>
        <w:pStyle w:val="ListParagraph"/>
        <w:ind w:left="0"/>
        <w:rPr>
          <w:rFonts w:ascii="Arial" w:hAnsi="Arial" w:cs="Arial"/>
          <w:b/>
          <w:bCs/>
          <w:sz w:val="28"/>
          <w:szCs w:val="28"/>
        </w:rPr>
      </w:pPr>
      <w:r w:rsidRPr="0099266F">
        <w:rPr>
          <w:rFonts w:ascii="Arial" w:hAnsi="Arial" w:cs="Arial"/>
          <w:b/>
          <w:bCs/>
          <w:sz w:val="28"/>
          <w:szCs w:val="28"/>
        </w:rPr>
        <w:t xml:space="preserve">1. </w:t>
      </w:r>
      <w:r w:rsidR="006C4C1C" w:rsidRPr="00C32B14">
        <w:rPr>
          <w:rFonts w:ascii="Arial" w:hAnsi="Arial" w:cs="Arial"/>
          <w:b/>
          <w:bCs/>
          <w:sz w:val="28"/>
          <w:szCs w:val="28"/>
        </w:rPr>
        <w:t>INTRODUCTION</w:t>
      </w:r>
    </w:p>
    <w:p w14:paraId="45EC612E" w14:textId="77777777" w:rsidR="002837DF" w:rsidRPr="0099266F" w:rsidRDefault="002837DF" w:rsidP="002837DF">
      <w:pPr>
        <w:pStyle w:val="ListParagraph"/>
        <w:ind w:left="0"/>
        <w:rPr>
          <w:rFonts w:ascii="Arial" w:eastAsia="Yu Gothic" w:hAnsi="Arial" w:cs="Arial"/>
          <w:b/>
          <w:bCs/>
          <w:sz w:val="22"/>
          <w:szCs w:val="22"/>
        </w:rPr>
      </w:pPr>
    </w:p>
    <w:p w14:paraId="18590E0F" w14:textId="44C33BCA" w:rsidR="002837DF" w:rsidRPr="0023763F" w:rsidRDefault="002837DF" w:rsidP="002837DF">
      <w:pPr>
        <w:jc w:val="both"/>
        <w:rPr>
          <w:rFonts w:ascii="Arial" w:hAnsi="Arial" w:cs="Arial"/>
          <w:sz w:val="22"/>
          <w:szCs w:val="22"/>
        </w:rPr>
      </w:pPr>
      <w:r w:rsidRPr="0099266F">
        <w:rPr>
          <w:rFonts w:ascii="Arial" w:hAnsi="Arial" w:cs="Arial"/>
          <w:sz w:val="22"/>
          <w:szCs w:val="22"/>
        </w:rPr>
        <w:t>Promoting safe walking is one of international road safety targets, that is integrated into most countries sustainable transport development plans. Improved quality of pedestrian infrastructure facilities is provided to enhance user mobility an</w:t>
      </w:r>
      <w:r w:rsidRPr="00997068">
        <w:rPr>
          <w:rFonts w:ascii="Arial" w:hAnsi="Arial" w:cs="Arial"/>
          <w:sz w:val="22"/>
          <w:szCs w:val="22"/>
        </w:rPr>
        <w:t>d safety, but concern exists as pedestrian crash exposures increases, primarily in urbanized areas. Based on the New Zealand Crash Analysis System (CAS</w:t>
      </w:r>
      <w:r w:rsidR="00990ABD" w:rsidRPr="00C23460">
        <w:rPr>
          <w:rFonts w:ascii="Arial" w:hAnsi="Arial" w:cs="Arial"/>
          <w:sz w:val="22"/>
          <w:szCs w:val="22"/>
        </w:rPr>
        <w:t>, 2012-2016</w:t>
      </w:r>
      <w:r w:rsidRPr="00C23460">
        <w:rPr>
          <w:rFonts w:ascii="Arial" w:hAnsi="Arial" w:cs="Arial"/>
          <w:sz w:val="22"/>
          <w:szCs w:val="22"/>
        </w:rPr>
        <w:t>)</w:t>
      </w:r>
      <w:r w:rsidRPr="00165869">
        <w:rPr>
          <w:rFonts w:ascii="Arial" w:hAnsi="Arial" w:cs="Arial"/>
          <w:sz w:val="22"/>
          <w:szCs w:val="22"/>
        </w:rPr>
        <w:t>, 89% of pedestrian-related crashes occur at mid-block sections of a road in an urban environment</w:t>
      </w:r>
      <w:r w:rsidRPr="0023763F">
        <w:rPr>
          <w:rFonts w:ascii="Arial" w:hAnsi="Arial" w:cs="Arial"/>
          <w:sz w:val="22"/>
          <w:szCs w:val="22"/>
        </w:rPr>
        <w:t xml:space="preserve">. The severity of such collisions is more life-threatening to pedestrians as vulnerable road users rather than vehicle occupants because of the inherent protection of a vehicle chassis around vehicle occupants. </w:t>
      </w:r>
    </w:p>
    <w:p w14:paraId="2B7D21F4" w14:textId="77777777" w:rsidR="00FA3E55" w:rsidRPr="00C33F09" w:rsidRDefault="00FA3E55" w:rsidP="002837DF">
      <w:pPr>
        <w:jc w:val="both"/>
        <w:rPr>
          <w:rFonts w:ascii="Arial" w:hAnsi="Arial" w:cs="Arial"/>
          <w:sz w:val="22"/>
          <w:szCs w:val="22"/>
        </w:rPr>
      </w:pPr>
    </w:p>
    <w:p w14:paraId="7A8C5292" w14:textId="05FF7D82" w:rsidR="002837DF" w:rsidRPr="00C92AA8" w:rsidRDefault="002837DF" w:rsidP="002837DF">
      <w:pPr>
        <w:ind w:firstLine="540"/>
        <w:jc w:val="both"/>
        <w:rPr>
          <w:rFonts w:ascii="Arial" w:hAnsi="Arial" w:cs="Arial"/>
          <w:sz w:val="22"/>
          <w:szCs w:val="22"/>
        </w:rPr>
      </w:pPr>
      <w:r w:rsidRPr="00705B9F">
        <w:rPr>
          <w:rFonts w:ascii="Arial" w:hAnsi="Arial" w:cs="Arial"/>
          <w:sz w:val="22"/>
          <w:szCs w:val="22"/>
        </w:rPr>
        <w:t>Road safety efforts globally have improved safe driving behaviours to improve pedestrian safety, and the benefits are evident (The Swedish Transport Administration, 2015</w:t>
      </w:r>
      <w:r w:rsidR="00286A4C" w:rsidRPr="00705B9F">
        <w:rPr>
          <w:rFonts w:ascii="Arial" w:hAnsi="Arial" w:cs="Arial"/>
          <w:sz w:val="22"/>
          <w:szCs w:val="22"/>
        </w:rPr>
        <w:t>;</w:t>
      </w:r>
      <w:r w:rsidR="00286A4C" w:rsidRPr="008F2CAF">
        <w:rPr>
          <w:rFonts w:ascii="Arial" w:hAnsi="Arial" w:cs="Arial"/>
          <w:sz w:val="22"/>
          <w:szCs w:val="22"/>
        </w:rPr>
        <w:t xml:space="preserve"> </w:t>
      </w:r>
      <w:r w:rsidRPr="008F2CAF">
        <w:rPr>
          <w:rFonts w:ascii="Arial" w:hAnsi="Arial" w:cs="Arial"/>
          <w:sz w:val="22"/>
          <w:szCs w:val="22"/>
        </w:rPr>
        <w:t>NZTA, 2018</w:t>
      </w:r>
      <w:r w:rsidR="0026021E" w:rsidRPr="00AE1F5C">
        <w:rPr>
          <w:rFonts w:ascii="Arial" w:hAnsi="Arial" w:cs="Arial"/>
          <w:sz w:val="22"/>
          <w:szCs w:val="22"/>
        </w:rPr>
        <w:t>b</w:t>
      </w:r>
      <w:r w:rsidRPr="00AE1F5C">
        <w:rPr>
          <w:rFonts w:ascii="Arial" w:hAnsi="Arial" w:cs="Arial"/>
          <w:sz w:val="22"/>
          <w:szCs w:val="22"/>
        </w:rPr>
        <w:t>). However, one of the critical factors that contrib</w:t>
      </w:r>
      <w:r w:rsidRPr="00164FB0">
        <w:rPr>
          <w:rFonts w:ascii="Arial" w:hAnsi="Arial" w:cs="Arial"/>
          <w:sz w:val="22"/>
          <w:szCs w:val="22"/>
        </w:rPr>
        <w:t>ute to crashes and their severity of injury is pedestrian user behaviour, particularly intentional violations. In New Zealand, ‘pedestrian running and crossing heedless of traffic’ remain the most common factor for over half of the total urban pedestrian c</w:t>
      </w:r>
      <w:r w:rsidRPr="00C92AA8">
        <w:rPr>
          <w:rFonts w:ascii="Arial" w:hAnsi="Arial" w:cs="Arial"/>
          <w:sz w:val="22"/>
          <w:szCs w:val="22"/>
        </w:rPr>
        <w:t>rashes (</w:t>
      </w:r>
      <w:r w:rsidR="00990ABD" w:rsidRPr="00C92AA8">
        <w:rPr>
          <w:rFonts w:ascii="Arial" w:hAnsi="Arial" w:cs="Arial"/>
          <w:sz w:val="22"/>
          <w:szCs w:val="22"/>
        </w:rPr>
        <w:t>CAS, 2016-2019</w:t>
      </w:r>
      <w:r w:rsidRPr="00C92AA8">
        <w:rPr>
          <w:rFonts w:ascii="Arial" w:hAnsi="Arial" w:cs="Arial"/>
          <w:sz w:val="22"/>
          <w:szCs w:val="22"/>
        </w:rPr>
        <w:t xml:space="preserve">). To achieve greater success in the future, the behaviour of pedestrians needs to be better recognized and understood in the road traffic system. </w:t>
      </w:r>
    </w:p>
    <w:p w14:paraId="7448AF6F" w14:textId="77777777" w:rsidR="00FA3E55" w:rsidRPr="00C92AA8" w:rsidRDefault="00FA3E55" w:rsidP="002837DF">
      <w:pPr>
        <w:ind w:firstLine="540"/>
        <w:jc w:val="both"/>
        <w:rPr>
          <w:rFonts w:ascii="Arial" w:hAnsi="Arial" w:cs="Arial"/>
          <w:sz w:val="22"/>
          <w:szCs w:val="22"/>
        </w:rPr>
      </w:pPr>
    </w:p>
    <w:p w14:paraId="237F3408" w14:textId="741CC662" w:rsidR="002837DF" w:rsidRPr="00C052BA" w:rsidRDefault="002837DF" w:rsidP="002837DF">
      <w:pPr>
        <w:ind w:firstLine="540"/>
        <w:jc w:val="both"/>
        <w:rPr>
          <w:rFonts w:ascii="Arial" w:hAnsi="Arial" w:cs="Arial"/>
          <w:sz w:val="22"/>
          <w:szCs w:val="22"/>
        </w:rPr>
      </w:pPr>
      <w:r w:rsidRPr="00E35A2D">
        <w:rPr>
          <w:rFonts w:ascii="Arial" w:hAnsi="Arial" w:cs="Arial"/>
          <w:sz w:val="22"/>
          <w:szCs w:val="22"/>
        </w:rPr>
        <w:t>Intuitively, individuals may choose to cross outside pedestrian crossing if there are available gaps in the traffic stream, regardless of the provision of crossin</w:t>
      </w:r>
      <w:r w:rsidRPr="009C46C3">
        <w:rPr>
          <w:rFonts w:ascii="Arial" w:hAnsi="Arial" w:cs="Arial"/>
          <w:sz w:val="22"/>
          <w:szCs w:val="22"/>
        </w:rPr>
        <w:t xml:space="preserve">g facilities nearby. However, there are </w:t>
      </w:r>
      <w:r w:rsidR="00F71BB8" w:rsidRPr="009C46C3">
        <w:rPr>
          <w:rFonts w:ascii="Arial" w:hAnsi="Arial" w:cs="Arial"/>
          <w:sz w:val="22"/>
          <w:szCs w:val="22"/>
        </w:rPr>
        <w:t xml:space="preserve">multiple </w:t>
      </w:r>
      <w:r w:rsidRPr="00FD3219">
        <w:rPr>
          <w:rFonts w:ascii="Arial" w:hAnsi="Arial" w:cs="Arial"/>
          <w:sz w:val="22"/>
          <w:szCs w:val="22"/>
        </w:rPr>
        <w:t>factors involved, such as distance to the destination, the condition of the environment</w:t>
      </w:r>
      <w:r w:rsidR="0080147B" w:rsidRPr="00FD3219">
        <w:rPr>
          <w:rFonts w:ascii="Arial" w:hAnsi="Arial" w:cs="Arial"/>
          <w:sz w:val="22"/>
          <w:szCs w:val="22"/>
        </w:rPr>
        <w:t>,</w:t>
      </w:r>
      <w:r w:rsidRPr="004F7AB9">
        <w:rPr>
          <w:rFonts w:ascii="Arial" w:hAnsi="Arial" w:cs="Arial"/>
          <w:sz w:val="22"/>
          <w:szCs w:val="22"/>
        </w:rPr>
        <w:t xml:space="preserve"> and motivation. This can also be affected by urban planning, policy, and design. Previous studies have indicated that psychological factors play an important role in pedestrians’ decision-making (Evan and Norman, 1998; 2003; Holland et al</w:t>
      </w:r>
      <w:r w:rsidR="0080147B" w:rsidRPr="00742A2F">
        <w:rPr>
          <w:rFonts w:ascii="Arial" w:hAnsi="Arial" w:cs="Arial"/>
          <w:sz w:val="22"/>
          <w:szCs w:val="22"/>
        </w:rPr>
        <w:t>.</w:t>
      </w:r>
      <w:r w:rsidRPr="00742A2F">
        <w:rPr>
          <w:rFonts w:ascii="Arial" w:hAnsi="Arial" w:cs="Arial"/>
          <w:sz w:val="22"/>
          <w:szCs w:val="22"/>
        </w:rPr>
        <w:t>, 2009; Diaz, 20</w:t>
      </w:r>
      <w:r w:rsidRPr="00E72D5D">
        <w:rPr>
          <w:rFonts w:ascii="Arial" w:hAnsi="Arial" w:cs="Arial"/>
          <w:sz w:val="22"/>
          <w:szCs w:val="22"/>
        </w:rPr>
        <w:t xml:space="preserve">02). Our previous research (In press) has revealed that pedestrians are self-determined, </w:t>
      </w:r>
      <w:r w:rsidR="00FE66BB" w:rsidRPr="00E72D5D">
        <w:rPr>
          <w:rFonts w:ascii="Arial" w:hAnsi="Arial" w:cs="Arial"/>
          <w:sz w:val="22"/>
          <w:szCs w:val="22"/>
        </w:rPr>
        <w:t xml:space="preserve">which means </w:t>
      </w:r>
      <w:r w:rsidR="00782D33" w:rsidRPr="00A07141">
        <w:rPr>
          <w:rFonts w:ascii="Arial" w:hAnsi="Arial" w:cs="Arial"/>
          <w:sz w:val="22"/>
          <w:szCs w:val="22"/>
        </w:rPr>
        <w:t xml:space="preserve">that </w:t>
      </w:r>
      <w:r w:rsidR="0080147B" w:rsidRPr="00A07141">
        <w:rPr>
          <w:rFonts w:ascii="Arial" w:hAnsi="Arial" w:cs="Arial"/>
          <w:sz w:val="22"/>
          <w:szCs w:val="22"/>
        </w:rPr>
        <w:t xml:space="preserve">the </w:t>
      </w:r>
      <w:r w:rsidRPr="00A07141">
        <w:rPr>
          <w:rFonts w:ascii="Arial" w:hAnsi="Arial" w:cs="Arial"/>
          <w:sz w:val="22"/>
          <w:szCs w:val="22"/>
        </w:rPr>
        <w:t xml:space="preserve">motivation to cross the road at mid-block is based on their own choices. They are likely to trade off the risk and the benefit from quick progress, including saving time or reducing walking distance. </w:t>
      </w:r>
    </w:p>
    <w:p w14:paraId="61FBD060" w14:textId="77777777" w:rsidR="00FA3E55" w:rsidRPr="00C052BA" w:rsidRDefault="00FA3E55" w:rsidP="002837DF">
      <w:pPr>
        <w:ind w:firstLine="540"/>
        <w:jc w:val="both"/>
        <w:rPr>
          <w:rFonts w:ascii="Arial" w:hAnsi="Arial" w:cs="Arial"/>
          <w:sz w:val="22"/>
          <w:szCs w:val="22"/>
        </w:rPr>
      </w:pPr>
    </w:p>
    <w:p w14:paraId="1475D8EE" w14:textId="216399E6" w:rsidR="002837DF" w:rsidRPr="00C92AA8" w:rsidRDefault="002837DF" w:rsidP="002837DF">
      <w:pPr>
        <w:ind w:firstLine="540"/>
        <w:jc w:val="both"/>
        <w:rPr>
          <w:rFonts w:ascii="Arial" w:hAnsi="Arial" w:cs="Arial"/>
          <w:sz w:val="22"/>
          <w:szCs w:val="22"/>
        </w:rPr>
      </w:pPr>
      <w:r w:rsidRPr="00372577">
        <w:rPr>
          <w:rFonts w:ascii="Arial" w:hAnsi="Arial" w:cs="Arial"/>
          <w:sz w:val="22"/>
          <w:szCs w:val="22"/>
        </w:rPr>
        <w:t xml:space="preserve">This paper </w:t>
      </w:r>
      <w:r w:rsidR="002836B3" w:rsidRPr="00372577">
        <w:rPr>
          <w:rFonts w:ascii="Arial" w:hAnsi="Arial" w:cs="Arial"/>
          <w:sz w:val="22"/>
          <w:szCs w:val="22"/>
        </w:rPr>
        <w:t>is a</w:t>
      </w:r>
      <w:r w:rsidR="002836B3" w:rsidRPr="00896FE0">
        <w:rPr>
          <w:rFonts w:ascii="Arial" w:hAnsi="Arial" w:cs="Arial"/>
          <w:sz w:val="22"/>
          <w:szCs w:val="22"/>
        </w:rPr>
        <w:t xml:space="preserve"> part of ongoing research that</w:t>
      </w:r>
      <w:r w:rsidR="002836B3" w:rsidRPr="00C3565A">
        <w:t xml:space="preserve"> </w:t>
      </w:r>
      <w:r w:rsidRPr="00C3565A">
        <w:rPr>
          <w:rFonts w:ascii="Arial" w:hAnsi="Arial" w:cs="Arial"/>
          <w:sz w:val="22"/>
          <w:szCs w:val="22"/>
        </w:rPr>
        <w:t xml:space="preserve">aims to increase an understanding about pedestrian safety </w:t>
      </w:r>
      <w:r w:rsidR="001D44D1" w:rsidRPr="00C32B14">
        <w:rPr>
          <w:rFonts w:ascii="Arial" w:hAnsi="Arial" w:cs="Arial"/>
          <w:sz w:val="22"/>
          <w:szCs w:val="22"/>
        </w:rPr>
        <w:t xml:space="preserve">through different </w:t>
      </w:r>
      <w:r w:rsidR="002836B3" w:rsidRPr="0099266F">
        <w:rPr>
          <w:rFonts w:ascii="Arial" w:hAnsi="Arial" w:cs="Arial"/>
          <w:sz w:val="22"/>
          <w:szCs w:val="22"/>
        </w:rPr>
        <w:t>approaches</w:t>
      </w:r>
      <w:r w:rsidR="0080147B" w:rsidRPr="0099266F">
        <w:rPr>
          <w:rFonts w:ascii="Arial" w:hAnsi="Arial" w:cs="Arial"/>
          <w:sz w:val="22"/>
          <w:szCs w:val="22"/>
        </w:rPr>
        <w:t>,</w:t>
      </w:r>
      <w:r w:rsidR="002836B3" w:rsidRPr="0099266F">
        <w:rPr>
          <w:rFonts w:ascii="Arial" w:hAnsi="Arial" w:cs="Arial"/>
          <w:sz w:val="22"/>
          <w:szCs w:val="22"/>
        </w:rPr>
        <w:t xml:space="preserve"> including </w:t>
      </w:r>
      <w:r w:rsidR="00E75EBA" w:rsidRPr="0099266F">
        <w:rPr>
          <w:rFonts w:ascii="Arial" w:hAnsi="Arial" w:cs="Arial"/>
          <w:sz w:val="22"/>
          <w:szCs w:val="22"/>
        </w:rPr>
        <w:t xml:space="preserve">examining road safety </w:t>
      </w:r>
      <w:r w:rsidR="002836B3" w:rsidRPr="0099266F">
        <w:rPr>
          <w:rFonts w:ascii="Arial" w:hAnsi="Arial" w:cs="Arial"/>
          <w:sz w:val="22"/>
          <w:szCs w:val="22"/>
        </w:rPr>
        <w:t>policy</w:t>
      </w:r>
      <w:r w:rsidR="00E75EBA" w:rsidRPr="00997068">
        <w:rPr>
          <w:rFonts w:ascii="Arial" w:hAnsi="Arial" w:cs="Arial"/>
          <w:sz w:val="22"/>
          <w:szCs w:val="22"/>
        </w:rPr>
        <w:t xml:space="preserve">, </w:t>
      </w:r>
      <w:r w:rsidR="002836B3" w:rsidRPr="00C23460">
        <w:rPr>
          <w:rFonts w:ascii="Arial" w:hAnsi="Arial" w:cs="Arial"/>
          <w:sz w:val="22"/>
          <w:szCs w:val="22"/>
        </w:rPr>
        <w:t xml:space="preserve">crashes report and </w:t>
      </w:r>
      <w:r w:rsidR="002836B3" w:rsidRPr="00165869">
        <w:rPr>
          <w:rFonts w:ascii="Arial" w:hAnsi="Arial" w:cs="Arial"/>
          <w:sz w:val="22"/>
          <w:szCs w:val="22"/>
        </w:rPr>
        <w:t>pedestrian’s perception</w:t>
      </w:r>
      <w:r w:rsidR="005A4FFB" w:rsidRPr="00165869">
        <w:rPr>
          <w:rFonts w:ascii="Arial" w:hAnsi="Arial" w:cs="Arial"/>
          <w:sz w:val="22"/>
          <w:szCs w:val="22"/>
        </w:rPr>
        <w:t xml:space="preserve">. </w:t>
      </w:r>
      <w:r w:rsidRPr="0023763F">
        <w:rPr>
          <w:rFonts w:ascii="Arial" w:hAnsi="Arial" w:cs="Arial"/>
          <w:sz w:val="22"/>
          <w:szCs w:val="22"/>
        </w:rPr>
        <w:t>The main question we aim to answer is</w:t>
      </w:r>
      <w:r w:rsidR="0080147B" w:rsidRPr="0023763F">
        <w:rPr>
          <w:rFonts w:ascii="Arial" w:hAnsi="Arial" w:cs="Arial"/>
          <w:sz w:val="22"/>
          <w:szCs w:val="22"/>
        </w:rPr>
        <w:t>,</w:t>
      </w:r>
      <w:r w:rsidRPr="0023763F">
        <w:rPr>
          <w:rFonts w:ascii="Arial" w:hAnsi="Arial" w:cs="Arial"/>
          <w:sz w:val="22"/>
          <w:szCs w:val="22"/>
        </w:rPr>
        <w:t xml:space="preserve"> “What can be done to improve pedestrian safety?”. The paper consists of </w:t>
      </w:r>
      <w:r w:rsidR="008F3BCF" w:rsidRPr="00C33F09">
        <w:rPr>
          <w:rFonts w:ascii="Arial" w:hAnsi="Arial" w:cs="Arial"/>
          <w:sz w:val="22"/>
          <w:szCs w:val="22"/>
        </w:rPr>
        <w:t>t</w:t>
      </w:r>
      <w:r w:rsidR="008F3BCF" w:rsidRPr="00705B9F">
        <w:rPr>
          <w:rFonts w:ascii="Arial" w:hAnsi="Arial" w:cs="Arial"/>
          <w:sz w:val="22"/>
          <w:szCs w:val="22"/>
        </w:rPr>
        <w:t xml:space="preserve">wo </w:t>
      </w:r>
      <w:r w:rsidRPr="008F2CAF">
        <w:rPr>
          <w:rFonts w:ascii="Arial" w:hAnsi="Arial" w:cs="Arial"/>
          <w:sz w:val="22"/>
          <w:szCs w:val="22"/>
        </w:rPr>
        <w:t>parts. The first part examines the New Zealand road safety policies from the pedestrian’s viewpoint and to analyse crash history data in identifying factors contributing to pedestrian crashes. The second part is to investigate the pedestrian perception and motivation</w:t>
      </w:r>
      <w:r w:rsidR="002836B3" w:rsidRPr="00AE1F5C">
        <w:rPr>
          <w:rFonts w:ascii="Arial" w:hAnsi="Arial" w:cs="Arial"/>
          <w:sz w:val="22"/>
          <w:szCs w:val="22"/>
        </w:rPr>
        <w:t xml:space="preserve"> toward crossing at mid-block sections</w:t>
      </w:r>
      <w:r w:rsidR="00A16E41" w:rsidRPr="00164FB0">
        <w:rPr>
          <w:rFonts w:ascii="Arial" w:hAnsi="Arial" w:cs="Arial"/>
          <w:sz w:val="22"/>
          <w:szCs w:val="22"/>
        </w:rPr>
        <w:t xml:space="preserve"> (also known as jaywalking)</w:t>
      </w:r>
      <w:r w:rsidRPr="00164FB0">
        <w:rPr>
          <w:rFonts w:ascii="Arial" w:hAnsi="Arial" w:cs="Arial"/>
          <w:sz w:val="22"/>
          <w:szCs w:val="22"/>
        </w:rPr>
        <w:t xml:space="preserve">. </w:t>
      </w:r>
    </w:p>
    <w:p w14:paraId="080FE513" w14:textId="77777777" w:rsidR="002837DF" w:rsidRPr="00C92AA8" w:rsidRDefault="002837DF" w:rsidP="002837DF">
      <w:pPr>
        <w:jc w:val="both"/>
        <w:rPr>
          <w:rFonts w:ascii="Arial" w:hAnsi="Arial" w:cs="Arial"/>
          <w:sz w:val="22"/>
          <w:szCs w:val="22"/>
        </w:rPr>
      </w:pPr>
    </w:p>
    <w:p w14:paraId="5067F0B8" w14:textId="050E9DE7" w:rsidR="005A4FFB" w:rsidRPr="0099266F" w:rsidRDefault="009E3DAE" w:rsidP="002837DF">
      <w:pPr>
        <w:pStyle w:val="ListParagraph"/>
        <w:ind w:left="0"/>
        <w:rPr>
          <w:rFonts w:ascii="Arial" w:hAnsi="Arial" w:cs="Arial"/>
          <w:b/>
          <w:bCs/>
          <w:sz w:val="28"/>
          <w:szCs w:val="28"/>
        </w:rPr>
      </w:pPr>
      <w:r w:rsidRPr="00C92AA8">
        <w:rPr>
          <w:rFonts w:ascii="Arial" w:hAnsi="Arial" w:cs="Arial"/>
          <w:b/>
          <w:bCs/>
          <w:sz w:val="28"/>
          <w:szCs w:val="28"/>
        </w:rPr>
        <w:t xml:space="preserve">2. </w:t>
      </w:r>
      <w:r w:rsidR="00A74072" w:rsidRPr="00C32B14">
        <w:rPr>
          <w:rFonts w:ascii="Arial" w:hAnsi="Arial" w:cs="Arial"/>
          <w:b/>
          <w:bCs/>
          <w:sz w:val="28"/>
          <w:szCs w:val="28"/>
        </w:rPr>
        <w:t>LITERATURE REVIEW</w:t>
      </w:r>
    </w:p>
    <w:p w14:paraId="2CD5443A" w14:textId="77777777" w:rsidR="002837DF" w:rsidRPr="0099266F" w:rsidRDefault="002837DF" w:rsidP="002837DF">
      <w:pPr>
        <w:pStyle w:val="ListParagraph"/>
        <w:ind w:left="0"/>
        <w:rPr>
          <w:rFonts w:ascii="Arial" w:hAnsi="Arial" w:cs="Arial"/>
          <w:b/>
          <w:bCs/>
          <w:sz w:val="22"/>
          <w:szCs w:val="22"/>
        </w:rPr>
      </w:pPr>
    </w:p>
    <w:p w14:paraId="0CA73240" w14:textId="5A334CDF" w:rsidR="002837DF" w:rsidRPr="0099266F" w:rsidRDefault="00346D52" w:rsidP="002837DF">
      <w:pPr>
        <w:pStyle w:val="ListParagraph"/>
        <w:ind w:left="0"/>
        <w:rPr>
          <w:rFonts w:ascii="Arial" w:hAnsi="Arial" w:cs="Arial"/>
          <w:b/>
          <w:bCs/>
        </w:rPr>
      </w:pPr>
      <w:r w:rsidRPr="0099266F">
        <w:rPr>
          <w:rFonts w:ascii="Arial" w:hAnsi="Arial" w:cs="Arial"/>
          <w:b/>
          <w:bCs/>
        </w:rPr>
        <w:t xml:space="preserve">2.1 </w:t>
      </w:r>
      <w:r w:rsidR="002837DF" w:rsidRPr="0099266F">
        <w:rPr>
          <w:rFonts w:ascii="Arial" w:hAnsi="Arial" w:cs="Arial"/>
          <w:b/>
          <w:bCs/>
        </w:rPr>
        <w:t>Pedestrian road safety policy</w:t>
      </w:r>
    </w:p>
    <w:p w14:paraId="053F782D" w14:textId="77777777" w:rsidR="002837DF" w:rsidRPr="00997068" w:rsidRDefault="002837DF" w:rsidP="002837DF">
      <w:pPr>
        <w:pStyle w:val="ListParagraph"/>
        <w:ind w:left="0"/>
        <w:rPr>
          <w:rFonts w:ascii="Arial" w:hAnsi="Arial" w:cs="Arial"/>
          <w:b/>
          <w:bCs/>
          <w:sz w:val="22"/>
          <w:szCs w:val="22"/>
        </w:rPr>
      </w:pPr>
    </w:p>
    <w:p w14:paraId="6EF20F4A" w14:textId="77777777" w:rsidR="002837DF" w:rsidRPr="0099266F" w:rsidRDefault="002837DF" w:rsidP="002837DF">
      <w:pPr>
        <w:jc w:val="both"/>
        <w:rPr>
          <w:rFonts w:ascii="Arial" w:hAnsi="Arial" w:cs="Arial"/>
          <w:sz w:val="22"/>
          <w:szCs w:val="22"/>
        </w:rPr>
      </w:pPr>
      <w:r w:rsidRPr="00C23460">
        <w:rPr>
          <w:rFonts w:ascii="Arial" w:hAnsi="Arial" w:cs="Arial"/>
          <w:sz w:val="22"/>
          <w:szCs w:val="22"/>
        </w:rPr>
        <w:t xml:space="preserve">Many </w:t>
      </w:r>
      <w:r w:rsidRPr="0099266F">
        <w:rPr>
          <w:rFonts w:ascii="Arial" w:hAnsi="Arial" w:cs="Arial"/>
          <w:sz w:val="22"/>
          <w:szCs w:val="22"/>
        </w:rPr>
        <w:t xml:space="preserve">countries are experiencing a growing public concern regarding the ‘unacceptability’ of road deaths alongside increasing demands on transport infrastructure.  As a response, many countries have adopted or are planning to implement a Vision Zero strategy to road fatalities (OECD, 2008; CCMTA, 2016; Vision Zero Network, 2017). This strategy aims to reduce the number of road fatalities and serious injury from transportation infrastructure with the premise of any death </w:t>
      </w:r>
      <w:proofErr w:type="gramStart"/>
      <w:r w:rsidRPr="0099266F">
        <w:rPr>
          <w:rFonts w:ascii="Arial" w:hAnsi="Arial" w:cs="Arial"/>
          <w:sz w:val="22"/>
          <w:szCs w:val="22"/>
        </w:rPr>
        <w:t>as a consequence of</w:t>
      </w:r>
      <w:proofErr w:type="gramEnd"/>
      <w:r w:rsidRPr="0099266F">
        <w:rPr>
          <w:rFonts w:ascii="Arial" w:hAnsi="Arial" w:cs="Arial"/>
          <w:sz w:val="22"/>
          <w:szCs w:val="22"/>
        </w:rPr>
        <w:t xml:space="preserve"> using transport infrastructure is unacceptable. Vision Zero was first introduced by the Swedish government under the concept that “no one should be killed or seriously injured within the transport system.” In the past, when crashes occurred, often the road users were blamed for making ‘errors of judgement’. However, in Vision Zero, we accept that humans make mistakes. So, the severity of the crash is minimised or addressed through the design of a more forgiving transport system. The responsibilities are also shared between system designers and road users. The system designer has the ultimate responsibility for transport design and operation, whereas </w:t>
      </w:r>
      <w:r w:rsidRPr="0099266F">
        <w:rPr>
          <w:rFonts w:ascii="Arial" w:hAnsi="Arial" w:cs="Arial"/>
          <w:sz w:val="22"/>
          <w:szCs w:val="22"/>
        </w:rPr>
        <w:lastRenderedPageBreak/>
        <w:t>the road user needs to follow traffic laws and rules. If the road user fails to obey these rules, the system designer is required to take a further step to design and improve infrastructure to reduce the severity of traffic injury and the probability of fatality.</w:t>
      </w:r>
    </w:p>
    <w:p w14:paraId="57418BE2" w14:textId="77777777" w:rsidR="00FA3E55" w:rsidRPr="0099266F" w:rsidRDefault="00FA3E55" w:rsidP="002837DF">
      <w:pPr>
        <w:jc w:val="both"/>
        <w:rPr>
          <w:rFonts w:ascii="Arial" w:hAnsi="Arial" w:cs="Arial"/>
          <w:sz w:val="22"/>
          <w:szCs w:val="22"/>
        </w:rPr>
      </w:pPr>
    </w:p>
    <w:p w14:paraId="6565B1C7" w14:textId="7B946448" w:rsidR="00D70E5F" w:rsidRDefault="002837DF" w:rsidP="00401EC1">
      <w:pPr>
        <w:widowControl/>
        <w:ind w:firstLine="547"/>
        <w:jc w:val="both"/>
        <w:rPr>
          <w:rFonts w:ascii="Arial" w:hAnsi="Arial" w:cs="Arial"/>
          <w:sz w:val="22"/>
          <w:szCs w:val="22"/>
        </w:rPr>
      </w:pPr>
      <w:r w:rsidRPr="0099266F">
        <w:rPr>
          <w:rFonts w:ascii="Arial" w:hAnsi="Arial" w:cs="Arial"/>
          <w:sz w:val="22"/>
          <w:szCs w:val="22"/>
        </w:rPr>
        <w:t xml:space="preserve">In New Zealand, the Safe System Approach “Safer Journey” was first introduced as a national road safety strategy in 2010 with its vision for “A safe road system increasingly free of death and serious injury” (NZ MOT, 2018). The Safe System principles focus on creating a safe transport system for road users to reduce the consequences of crashes by recognising human fallibility and vulnerability. The policy was established by focussing efforts on four safe system pillars, including roads and roadsides, speeds, vehicles, and road users. </w:t>
      </w:r>
    </w:p>
    <w:p w14:paraId="06D8221C" w14:textId="77777777" w:rsidR="00890C34" w:rsidRPr="0099266F" w:rsidRDefault="00890C34" w:rsidP="00401EC1">
      <w:pPr>
        <w:widowControl/>
        <w:ind w:firstLine="547"/>
        <w:jc w:val="both"/>
        <w:rPr>
          <w:rFonts w:ascii="Arial" w:hAnsi="Arial" w:cs="Arial"/>
          <w:sz w:val="22"/>
          <w:szCs w:val="22"/>
        </w:rPr>
      </w:pPr>
    </w:p>
    <w:p w14:paraId="08A03CA4" w14:textId="61A413D7" w:rsidR="002837DF" w:rsidRPr="00997068" w:rsidRDefault="00D70E5F" w:rsidP="00401EC1">
      <w:pPr>
        <w:widowControl/>
        <w:ind w:firstLine="547"/>
        <w:jc w:val="both"/>
        <w:rPr>
          <w:rFonts w:ascii="Arial" w:hAnsi="Arial" w:cs="Arial"/>
          <w:sz w:val="22"/>
          <w:szCs w:val="22"/>
        </w:rPr>
      </w:pPr>
      <w:r w:rsidRPr="0099266F">
        <w:rPr>
          <w:rFonts w:ascii="Arial" w:hAnsi="Arial" w:cs="Arial"/>
          <w:sz w:val="22"/>
          <w:szCs w:val="22"/>
          <w:lang w:bidi="th-TH"/>
        </w:rPr>
        <w:t xml:space="preserve">Table 1 summarises the immediate targets that were developed in the New Zealand Safer Journeys during the 2011-2020 period and a draft of road safety strategies being introduced in the Draft 2020-2030 strategy document (NZTA, 2019). </w:t>
      </w:r>
      <w:r w:rsidR="002837DF" w:rsidRPr="0099266F">
        <w:rPr>
          <w:rFonts w:ascii="Arial" w:hAnsi="Arial" w:cs="Arial"/>
          <w:sz w:val="22"/>
          <w:szCs w:val="22"/>
        </w:rPr>
        <w:t>The first pillar, Safe Roads and Roadsides, focuses on improving high crash risk location, particularly on high-risk rural roads and high-risk urban intersections. Funding is spent through various projects such as the Safety Boost Program along regional State highways. The second pillar, Safe Road Use, targets road user behaviour, especially young drivers, impaired drivers, and motorcyclists through enforcement and education campaigns. The third pillar, Safe Speed, aims to minimize the impact of vehicle speed as a causal factor to make a crash survivable. The last pillar, Safe Vehicle, seeks to improve the NZ vehicle fleet to meet international standards.</w:t>
      </w:r>
      <w:r w:rsidR="002837DF" w:rsidRPr="0099266F">
        <w:rPr>
          <w:rFonts w:ascii="Arial" w:hAnsi="Arial" w:cs="Arial"/>
          <w:sz w:val="22"/>
          <w:szCs w:val="22"/>
          <w:cs/>
          <w:lang w:bidi="th-TH"/>
        </w:rPr>
        <w:t xml:space="preserve"> </w:t>
      </w:r>
      <w:r w:rsidRPr="0099266F">
        <w:rPr>
          <w:rFonts w:ascii="Arial" w:hAnsi="Arial" w:cs="Arial"/>
          <w:sz w:val="22"/>
          <w:szCs w:val="22"/>
        </w:rPr>
        <w:t>Overall, it</w:t>
      </w:r>
      <w:r w:rsidR="00CC7E88" w:rsidRPr="0099266F">
        <w:rPr>
          <w:rFonts w:ascii="Arial" w:hAnsi="Arial" w:cs="Arial"/>
          <w:sz w:val="22"/>
          <w:szCs w:val="22"/>
        </w:rPr>
        <w:t xml:space="preserve"> implies that</w:t>
      </w:r>
      <w:r w:rsidR="001E7C92" w:rsidRPr="0099266F">
        <w:rPr>
          <w:rFonts w:ascii="Arial" w:hAnsi="Arial" w:cs="Arial"/>
          <w:sz w:val="22"/>
          <w:szCs w:val="22"/>
        </w:rPr>
        <w:t xml:space="preserve"> </w:t>
      </w:r>
      <w:r w:rsidRPr="0099266F">
        <w:rPr>
          <w:rFonts w:ascii="Arial" w:hAnsi="Arial" w:cs="Arial"/>
          <w:sz w:val="22"/>
          <w:szCs w:val="22"/>
        </w:rPr>
        <w:t xml:space="preserve">NZ </w:t>
      </w:r>
      <w:r w:rsidR="001E7C92" w:rsidRPr="0099266F">
        <w:rPr>
          <w:rFonts w:ascii="Arial" w:hAnsi="Arial" w:cs="Arial"/>
          <w:sz w:val="22"/>
          <w:szCs w:val="22"/>
        </w:rPr>
        <w:t>Safer Journeys do</w:t>
      </w:r>
      <w:r w:rsidRPr="0099266F">
        <w:rPr>
          <w:rFonts w:ascii="Arial" w:hAnsi="Arial" w:cs="Arial"/>
          <w:sz w:val="22"/>
          <w:szCs w:val="22"/>
        </w:rPr>
        <w:t>es</w:t>
      </w:r>
      <w:r w:rsidR="001E7C92" w:rsidRPr="0099266F">
        <w:rPr>
          <w:rFonts w:ascii="Arial" w:hAnsi="Arial" w:cs="Arial"/>
          <w:sz w:val="22"/>
          <w:szCs w:val="22"/>
        </w:rPr>
        <w:t xml:space="preserve"> not include pedestrian safety or behaviour as a high concern, and little have targeted this group</w:t>
      </w:r>
      <w:r w:rsidR="001E7C92" w:rsidRPr="00997068">
        <w:rPr>
          <w:rFonts w:ascii="Arial" w:hAnsi="Arial" w:cs="Arial"/>
          <w:sz w:val="22"/>
          <w:szCs w:val="22"/>
        </w:rPr>
        <w:t>.</w:t>
      </w:r>
    </w:p>
    <w:p w14:paraId="06430366" w14:textId="77777777" w:rsidR="002837DF" w:rsidRPr="00C23460" w:rsidRDefault="002837DF" w:rsidP="002837DF">
      <w:pPr>
        <w:jc w:val="both"/>
        <w:rPr>
          <w:rFonts w:ascii="Arial" w:hAnsi="Arial" w:cs="Arial"/>
          <w:sz w:val="22"/>
          <w:szCs w:val="22"/>
        </w:rPr>
      </w:pPr>
    </w:p>
    <w:p w14:paraId="29A64998" w14:textId="6B864FFD" w:rsidR="005C746E" w:rsidRPr="00C32B14" w:rsidRDefault="005C746E" w:rsidP="005C746E">
      <w:pPr>
        <w:jc w:val="center"/>
        <w:rPr>
          <w:rFonts w:ascii="Arial" w:hAnsi="Arial" w:cs="Arial"/>
          <w:sz w:val="22"/>
          <w:szCs w:val="22"/>
        </w:rPr>
      </w:pPr>
      <w:r w:rsidRPr="00C32B14">
        <w:rPr>
          <w:rFonts w:ascii="Arial" w:hAnsi="Arial" w:cs="Arial"/>
          <w:sz w:val="22"/>
          <w:szCs w:val="22"/>
        </w:rPr>
        <w:t>Table 1. Immediate targets in New Zealand Safer Journeys</w:t>
      </w:r>
    </w:p>
    <w:tbl>
      <w:tblPr>
        <w:tblW w:w="9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2070"/>
        <w:gridCol w:w="180"/>
        <w:gridCol w:w="1980"/>
        <w:gridCol w:w="2898"/>
      </w:tblGrid>
      <w:tr w:rsidR="00FA3E55" w:rsidRPr="0099266F" w14:paraId="5A306454" w14:textId="77777777" w:rsidTr="00F661BB">
        <w:trPr>
          <w:trHeight w:val="300"/>
        </w:trPr>
        <w:tc>
          <w:tcPr>
            <w:tcW w:w="2155" w:type="dxa"/>
            <w:shd w:val="clear" w:color="auto" w:fill="auto"/>
            <w:hideMark/>
          </w:tcPr>
          <w:p w14:paraId="3B8565B8" w14:textId="77777777" w:rsidR="002837DF" w:rsidRPr="0099266F" w:rsidRDefault="002837DF" w:rsidP="00F661BB">
            <w:pPr>
              <w:jc w:val="center"/>
              <w:rPr>
                <w:rFonts w:ascii="Arial" w:eastAsia="Verdana" w:hAnsi="Arial" w:cs="Arial"/>
                <w:b/>
                <w:bCs/>
                <w:sz w:val="20"/>
                <w:szCs w:val="20"/>
              </w:rPr>
            </w:pPr>
            <w:r w:rsidRPr="0099266F">
              <w:rPr>
                <w:rFonts w:ascii="Arial" w:eastAsia="Verdana" w:hAnsi="Arial" w:cs="Arial"/>
                <w:b/>
                <w:bCs/>
                <w:sz w:val="20"/>
                <w:szCs w:val="20"/>
              </w:rPr>
              <w:t>2011-2012</w:t>
            </w:r>
          </w:p>
        </w:tc>
        <w:tc>
          <w:tcPr>
            <w:tcW w:w="2250" w:type="dxa"/>
            <w:gridSpan w:val="2"/>
            <w:shd w:val="clear" w:color="auto" w:fill="auto"/>
            <w:hideMark/>
          </w:tcPr>
          <w:p w14:paraId="079C1080" w14:textId="77777777" w:rsidR="002837DF" w:rsidRPr="0099266F" w:rsidRDefault="002837DF" w:rsidP="00F661BB">
            <w:pPr>
              <w:jc w:val="center"/>
              <w:rPr>
                <w:rFonts w:ascii="Arial" w:eastAsia="Verdana" w:hAnsi="Arial" w:cs="Arial"/>
                <w:b/>
                <w:bCs/>
                <w:sz w:val="20"/>
                <w:szCs w:val="20"/>
              </w:rPr>
            </w:pPr>
            <w:r w:rsidRPr="0099266F">
              <w:rPr>
                <w:rFonts w:ascii="Arial" w:eastAsia="Verdana" w:hAnsi="Arial" w:cs="Arial"/>
                <w:b/>
                <w:bCs/>
                <w:sz w:val="20"/>
                <w:szCs w:val="20"/>
              </w:rPr>
              <w:t>2013-2015</w:t>
            </w:r>
          </w:p>
        </w:tc>
        <w:tc>
          <w:tcPr>
            <w:tcW w:w="1980" w:type="dxa"/>
            <w:shd w:val="clear" w:color="auto" w:fill="auto"/>
            <w:hideMark/>
          </w:tcPr>
          <w:p w14:paraId="0931AB03" w14:textId="77777777" w:rsidR="002837DF" w:rsidRPr="0099266F" w:rsidRDefault="002837DF" w:rsidP="00F661BB">
            <w:pPr>
              <w:jc w:val="center"/>
              <w:rPr>
                <w:rFonts w:ascii="Arial" w:eastAsia="Verdana" w:hAnsi="Arial" w:cs="Arial"/>
                <w:b/>
                <w:bCs/>
                <w:sz w:val="20"/>
                <w:szCs w:val="20"/>
              </w:rPr>
            </w:pPr>
            <w:r w:rsidRPr="0099266F">
              <w:rPr>
                <w:rFonts w:ascii="Arial" w:eastAsia="Verdana" w:hAnsi="Arial" w:cs="Arial"/>
                <w:b/>
                <w:bCs/>
                <w:sz w:val="20"/>
                <w:szCs w:val="20"/>
              </w:rPr>
              <w:t>2016-2020</w:t>
            </w:r>
          </w:p>
        </w:tc>
        <w:tc>
          <w:tcPr>
            <w:tcW w:w="2898" w:type="dxa"/>
            <w:shd w:val="clear" w:color="auto" w:fill="auto"/>
            <w:hideMark/>
          </w:tcPr>
          <w:p w14:paraId="517A4185" w14:textId="77777777" w:rsidR="002837DF" w:rsidRPr="0099266F" w:rsidRDefault="002837DF" w:rsidP="00F661BB">
            <w:pPr>
              <w:jc w:val="center"/>
              <w:rPr>
                <w:rFonts w:ascii="Arial" w:eastAsia="Verdana" w:hAnsi="Arial" w:cs="Arial"/>
                <w:b/>
                <w:bCs/>
                <w:sz w:val="20"/>
                <w:szCs w:val="20"/>
              </w:rPr>
            </w:pPr>
            <w:r w:rsidRPr="0099266F">
              <w:rPr>
                <w:rFonts w:ascii="Arial" w:eastAsia="Verdana" w:hAnsi="Arial" w:cs="Arial"/>
                <w:b/>
                <w:bCs/>
                <w:sz w:val="20"/>
                <w:szCs w:val="20"/>
              </w:rPr>
              <w:t>2020-2030 (Draft)</w:t>
            </w:r>
          </w:p>
        </w:tc>
      </w:tr>
      <w:tr w:rsidR="00FA3E55" w:rsidRPr="0099266F" w14:paraId="6453F47B" w14:textId="77777777" w:rsidTr="00F661BB">
        <w:trPr>
          <w:trHeight w:val="300"/>
        </w:trPr>
        <w:tc>
          <w:tcPr>
            <w:tcW w:w="9283" w:type="dxa"/>
            <w:gridSpan w:val="5"/>
            <w:shd w:val="clear" w:color="auto" w:fill="auto"/>
            <w:hideMark/>
          </w:tcPr>
          <w:p w14:paraId="0D85E2A1" w14:textId="77777777" w:rsidR="002837DF" w:rsidRPr="0099266F" w:rsidRDefault="002837DF" w:rsidP="00F661BB">
            <w:pPr>
              <w:jc w:val="center"/>
              <w:rPr>
                <w:rFonts w:ascii="Arial" w:eastAsia="Verdana" w:hAnsi="Arial" w:cs="Arial"/>
                <w:b/>
                <w:bCs/>
                <w:sz w:val="20"/>
                <w:szCs w:val="20"/>
              </w:rPr>
            </w:pPr>
            <w:r w:rsidRPr="0099266F">
              <w:rPr>
                <w:rFonts w:ascii="Arial" w:eastAsia="Verdana" w:hAnsi="Arial" w:cs="Arial"/>
                <w:b/>
                <w:bCs/>
                <w:sz w:val="20"/>
                <w:szCs w:val="20"/>
              </w:rPr>
              <w:t>Safe Roads and Roadsides</w:t>
            </w:r>
          </w:p>
        </w:tc>
      </w:tr>
      <w:tr w:rsidR="00FA3E55" w:rsidRPr="0099266F" w14:paraId="333E1B11" w14:textId="77777777" w:rsidTr="00F661BB">
        <w:trPr>
          <w:trHeight w:val="288"/>
        </w:trPr>
        <w:tc>
          <w:tcPr>
            <w:tcW w:w="6385" w:type="dxa"/>
            <w:gridSpan w:val="4"/>
            <w:shd w:val="clear" w:color="auto" w:fill="auto"/>
            <w:hideMark/>
          </w:tcPr>
          <w:p w14:paraId="03D70328" w14:textId="77777777" w:rsidR="002837DF" w:rsidRPr="0099266F" w:rsidRDefault="002837DF" w:rsidP="00F661BB">
            <w:pPr>
              <w:pStyle w:val="ListParagraph"/>
              <w:numPr>
                <w:ilvl w:val="0"/>
                <w:numId w:val="3"/>
              </w:numPr>
              <w:autoSpaceDE w:val="0"/>
              <w:autoSpaceDN w:val="0"/>
              <w:adjustRightInd w:val="0"/>
              <w:ind w:left="162" w:hanging="162"/>
              <w:contextualSpacing/>
              <w:rPr>
                <w:rFonts w:ascii="Arial" w:hAnsi="Arial" w:cs="Arial"/>
                <w:sz w:val="20"/>
                <w:szCs w:val="20"/>
              </w:rPr>
            </w:pPr>
            <w:r w:rsidRPr="0099266F">
              <w:rPr>
                <w:rFonts w:ascii="Arial" w:hAnsi="Arial" w:cs="Arial"/>
                <w:sz w:val="20"/>
                <w:szCs w:val="20"/>
              </w:rPr>
              <w:t>High-risk rural roads, high-risk urban intersections</w:t>
            </w:r>
          </w:p>
        </w:tc>
        <w:tc>
          <w:tcPr>
            <w:tcW w:w="2898" w:type="dxa"/>
            <w:shd w:val="clear" w:color="auto" w:fill="auto"/>
            <w:hideMark/>
          </w:tcPr>
          <w:p w14:paraId="6AA0BB4B" w14:textId="77777777" w:rsidR="002837DF" w:rsidRPr="0099266F" w:rsidRDefault="002837DF" w:rsidP="00F661BB">
            <w:pPr>
              <w:pStyle w:val="ListParagraph"/>
              <w:numPr>
                <w:ilvl w:val="0"/>
                <w:numId w:val="3"/>
              </w:numPr>
              <w:autoSpaceDE w:val="0"/>
              <w:autoSpaceDN w:val="0"/>
              <w:adjustRightInd w:val="0"/>
              <w:ind w:left="162" w:hanging="162"/>
              <w:contextualSpacing/>
              <w:rPr>
                <w:rFonts w:ascii="Arial" w:hAnsi="Arial" w:cs="Arial"/>
                <w:sz w:val="20"/>
                <w:szCs w:val="20"/>
              </w:rPr>
            </w:pPr>
            <w:r w:rsidRPr="0099266F">
              <w:rPr>
                <w:rFonts w:ascii="Arial" w:hAnsi="Arial" w:cs="Arial"/>
                <w:sz w:val="20"/>
                <w:szCs w:val="20"/>
              </w:rPr>
              <w:t>Infrastructure improvements</w:t>
            </w:r>
          </w:p>
        </w:tc>
      </w:tr>
      <w:tr w:rsidR="00FA3E55" w:rsidRPr="0099266F" w14:paraId="72BE42E0" w14:textId="77777777" w:rsidTr="00F661BB">
        <w:trPr>
          <w:trHeight w:val="564"/>
        </w:trPr>
        <w:tc>
          <w:tcPr>
            <w:tcW w:w="6385" w:type="dxa"/>
            <w:gridSpan w:val="4"/>
            <w:shd w:val="clear" w:color="auto" w:fill="auto"/>
            <w:hideMark/>
          </w:tcPr>
          <w:p w14:paraId="70A12773" w14:textId="77777777" w:rsidR="002837DF" w:rsidRPr="0099266F" w:rsidRDefault="002837DF" w:rsidP="00F661BB">
            <w:pPr>
              <w:pStyle w:val="ListParagraph"/>
              <w:numPr>
                <w:ilvl w:val="0"/>
                <w:numId w:val="3"/>
              </w:numPr>
              <w:autoSpaceDE w:val="0"/>
              <w:autoSpaceDN w:val="0"/>
              <w:adjustRightInd w:val="0"/>
              <w:ind w:left="162" w:hanging="162"/>
              <w:contextualSpacing/>
              <w:rPr>
                <w:rFonts w:ascii="Arial" w:hAnsi="Arial" w:cs="Arial"/>
                <w:sz w:val="20"/>
                <w:szCs w:val="20"/>
              </w:rPr>
            </w:pPr>
            <w:r w:rsidRPr="0099266F">
              <w:rPr>
                <w:rFonts w:ascii="Arial" w:hAnsi="Arial" w:cs="Arial"/>
                <w:sz w:val="20"/>
                <w:szCs w:val="20"/>
              </w:rPr>
              <w:t>Improving road design standard (</w:t>
            </w:r>
            <w:proofErr w:type="spellStart"/>
            <w:r w:rsidRPr="0099266F">
              <w:rPr>
                <w:rFonts w:ascii="Arial" w:hAnsi="Arial" w:cs="Arial"/>
                <w:sz w:val="20"/>
                <w:szCs w:val="20"/>
              </w:rPr>
              <w:t>KiwiRAP</w:t>
            </w:r>
            <w:proofErr w:type="spellEnd"/>
            <w:r w:rsidRPr="0099266F">
              <w:rPr>
                <w:rFonts w:ascii="Arial" w:hAnsi="Arial" w:cs="Arial"/>
                <w:sz w:val="20"/>
                <w:szCs w:val="20"/>
              </w:rPr>
              <w:t>)</w:t>
            </w:r>
          </w:p>
        </w:tc>
        <w:tc>
          <w:tcPr>
            <w:tcW w:w="2898" w:type="dxa"/>
            <w:shd w:val="clear" w:color="auto" w:fill="auto"/>
            <w:hideMark/>
          </w:tcPr>
          <w:p w14:paraId="71736388" w14:textId="77777777" w:rsidR="002837DF" w:rsidRPr="0099266F" w:rsidRDefault="002837DF" w:rsidP="00F661BB">
            <w:pPr>
              <w:pStyle w:val="ListParagraph"/>
              <w:numPr>
                <w:ilvl w:val="0"/>
                <w:numId w:val="3"/>
              </w:numPr>
              <w:autoSpaceDE w:val="0"/>
              <w:autoSpaceDN w:val="0"/>
              <w:adjustRightInd w:val="0"/>
              <w:ind w:left="162" w:hanging="162"/>
              <w:contextualSpacing/>
              <w:rPr>
                <w:rFonts w:ascii="Arial" w:hAnsi="Arial" w:cs="Arial"/>
                <w:sz w:val="20"/>
                <w:szCs w:val="20"/>
              </w:rPr>
            </w:pPr>
            <w:r w:rsidRPr="0099266F">
              <w:rPr>
                <w:rFonts w:ascii="Arial" w:hAnsi="Arial" w:cs="Arial"/>
                <w:sz w:val="20"/>
                <w:szCs w:val="20"/>
              </w:rPr>
              <w:t>Enhance safety and accessibility of footpaths, bike lanes and cycleways</w:t>
            </w:r>
          </w:p>
        </w:tc>
      </w:tr>
      <w:tr w:rsidR="00FA3E55" w:rsidRPr="0099266F" w14:paraId="54402B24" w14:textId="77777777" w:rsidTr="00F661BB">
        <w:trPr>
          <w:trHeight w:val="288"/>
        </w:trPr>
        <w:tc>
          <w:tcPr>
            <w:tcW w:w="2155" w:type="dxa"/>
            <w:vMerge w:val="restart"/>
            <w:shd w:val="clear" w:color="auto" w:fill="auto"/>
            <w:hideMark/>
          </w:tcPr>
          <w:p w14:paraId="08188FED" w14:textId="77777777" w:rsidR="002837DF" w:rsidRPr="0099266F" w:rsidRDefault="002837DF" w:rsidP="00F661BB">
            <w:pPr>
              <w:ind w:left="162" w:hanging="162"/>
              <w:rPr>
                <w:rFonts w:ascii="Arial" w:eastAsia="Verdana" w:hAnsi="Arial" w:cs="Arial"/>
                <w:sz w:val="20"/>
                <w:szCs w:val="20"/>
              </w:rPr>
            </w:pPr>
            <w:r w:rsidRPr="0099266F">
              <w:rPr>
                <w:rFonts w:ascii="Arial" w:eastAsia="Verdana" w:hAnsi="Arial" w:cs="Arial"/>
                <w:sz w:val="20"/>
                <w:szCs w:val="20"/>
              </w:rPr>
              <w:t> </w:t>
            </w:r>
          </w:p>
        </w:tc>
        <w:tc>
          <w:tcPr>
            <w:tcW w:w="4230" w:type="dxa"/>
            <w:gridSpan w:val="3"/>
            <w:shd w:val="clear" w:color="auto" w:fill="auto"/>
            <w:hideMark/>
          </w:tcPr>
          <w:p w14:paraId="31563703" w14:textId="77777777" w:rsidR="002837DF" w:rsidRPr="0099266F" w:rsidRDefault="002837DF" w:rsidP="00F661BB">
            <w:pPr>
              <w:pStyle w:val="ListParagraph"/>
              <w:numPr>
                <w:ilvl w:val="0"/>
                <w:numId w:val="3"/>
              </w:numPr>
              <w:tabs>
                <w:tab w:val="left" w:pos="366"/>
              </w:tabs>
              <w:autoSpaceDE w:val="0"/>
              <w:autoSpaceDN w:val="0"/>
              <w:adjustRightInd w:val="0"/>
              <w:ind w:left="162" w:hanging="162"/>
              <w:contextualSpacing/>
              <w:rPr>
                <w:rFonts w:ascii="Arial" w:hAnsi="Arial" w:cs="Arial"/>
                <w:sz w:val="20"/>
                <w:szCs w:val="20"/>
              </w:rPr>
            </w:pPr>
            <w:r w:rsidRPr="0099266F">
              <w:rPr>
                <w:rFonts w:ascii="Arial" w:hAnsi="Arial" w:cs="Arial"/>
                <w:sz w:val="20"/>
                <w:szCs w:val="20"/>
              </w:rPr>
              <w:t>High-risk motorcycling routes</w:t>
            </w:r>
          </w:p>
        </w:tc>
        <w:tc>
          <w:tcPr>
            <w:tcW w:w="2898" w:type="dxa"/>
            <w:shd w:val="clear" w:color="auto" w:fill="auto"/>
            <w:hideMark/>
          </w:tcPr>
          <w:p w14:paraId="5389459B" w14:textId="77777777" w:rsidR="002837DF" w:rsidRPr="0099266F" w:rsidRDefault="002837DF" w:rsidP="00F661BB">
            <w:pPr>
              <w:pStyle w:val="ListParagraph"/>
              <w:numPr>
                <w:ilvl w:val="0"/>
                <w:numId w:val="3"/>
              </w:numPr>
              <w:autoSpaceDE w:val="0"/>
              <w:autoSpaceDN w:val="0"/>
              <w:adjustRightInd w:val="0"/>
              <w:ind w:left="162" w:hanging="162"/>
              <w:contextualSpacing/>
              <w:rPr>
                <w:rFonts w:ascii="Arial" w:hAnsi="Arial" w:cs="Arial"/>
                <w:sz w:val="20"/>
                <w:szCs w:val="20"/>
              </w:rPr>
            </w:pPr>
            <w:r w:rsidRPr="0099266F">
              <w:rPr>
                <w:rFonts w:ascii="Arial" w:hAnsi="Arial" w:cs="Arial"/>
                <w:sz w:val="20"/>
                <w:szCs w:val="20"/>
              </w:rPr>
              <w:t>Review infrastructure standards and guidelines</w:t>
            </w:r>
          </w:p>
        </w:tc>
      </w:tr>
      <w:tr w:rsidR="00FA3E55" w:rsidRPr="0099266F" w14:paraId="11A83A3E" w14:textId="77777777" w:rsidTr="00F661BB">
        <w:trPr>
          <w:trHeight w:val="300"/>
        </w:trPr>
        <w:tc>
          <w:tcPr>
            <w:tcW w:w="2155" w:type="dxa"/>
            <w:vMerge/>
            <w:shd w:val="clear" w:color="auto" w:fill="auto"/>
            <w:hideMark/>
          </w:tcPr>
          <w:p w14:paraId="3CC3EA22" w14:textId="77777777" w:rsidR="002837DF" w:rsidRPr="0099266F" w:rsidRDefault="002837DF" w:rsidP="00F661BB">
            <w:pPr>
              <w:ind w:left="162" w:hanging="162"/>
              <w:rPr>
                <w:rFonts w:ascii="Arial" w:eastAsia="Verdana" w:hAnsi="Arial" w:cs="Arial"/>
                <w:sz w:val="20"/>
                <w:szCs w:val="20"/>
              </w:rPr>
            </w:pPr>
          </w:p>
        </w:tc>
        <w:tc>
          <w:tcPr>
            <w:tcW w:w="4230" w:type="dxa"/>
            <w:gridSpan w:val="3"/>
            <w:shd w:val="clear" w:color="auto" w:fill="auto"/>
            <w:hideMark/>
          </w:tcPr>
          <w:p w14:paraId="42F9DCF7" w14:textId="77777777" w:rsidR="002837DF" w:rsidRPr="0099266F" w:rsidRDefault="002837DF" w:rsidP="00F661BB">
            <w:pPr>
              <w:pStyle w:val="ListParagraph"/>
              <w:numPr>
                <w:ilvl w:val="0"/>
                <w:numId w:val="3"/>
              </w:numPr>
              <w:tabs>
                <w:tab w:val="left" w:pos="366"/>
              </w:tabs>
              <w:autoSpaceDE w:val="0"/>
              <w:autoSpaceDN w:val="0"/>
              <w:adjustRightInd w:val="0"/>
              <w:ind w:left="162" w:hanging="162"/>
              <w:contextualSpacing/>
              <w:rPr>
                <w:rFonts w:ascii="Arial" w:hAnsi="Arial" w:cs="Arial"/>
                <w:sz w:val="20"/>
                <w:szCs w:val="20"/>
              </w:rPr>
            </w:pPr>
            <w:r w:rsidRPr="0099266F">
              <w:rPr>
                <w:rFonts w:ascii="Arial" w:hAnsi="Arial" w:cs="Arial"/>
                <w:sz w:val="20"/>
                <w:szCs w:val="20"/>
              </w:rPr>
              <w:t>Mixed used arterial for active modes</w:t>
            </w:r>
          </w:p>
        </w:tc>
        <w:tc>
          <w:tcPr>
            <w:tcW w:w="2898" w:type="dxa"/>
            <w:shd w:val="clear" w:color="auto" w:fill="auto"/>
            <w:hideMark/>
          </w:tcPr>
          <w:p w14:paraId="069EB591" w14:textId="77777777" w:rsidR="002837DF" w:rsidRPr="0099266F" w:rsidRDefault="002837DF" w:rsidP="00F661BB">
            <w:pPr>
              <w:ind w:left="162" w:hanging="162"/>
              <w:rPr>
                <w:rFonts w:ascii="Arial" w:eastAsia="Verdana" w:hAnsi="Arial" w:cs="Arial"/>
                <w:sz w:val="20"/>
                <w:szCs w:val="20"/>
              </w:rPr>
            </w:pPr>
            <w:r w:rsidRPr="0099266F">
              <w:rPr>
                <w:rFonts w:ascii="Arial" w:eastAsia="Verdana" w:hAnsi="Arial" w:cs="Arial"/>
                <w:sz w:val="20"/>
                <w:szCs w:val="20"/>
              </w:rPr>
              <w:t> </w:t>
            </w:r>
          </w:p>
        </w:tc>
      </w:tr>
      <w:tr w:rsidR="00FA3E55" w:rsidRPr="0099266F" w14:paraId="0F7F9551" w14:textId="77777777" w:rsidTr="00F661BB">
        <w:trPr>
          <w:trHeight w:val="300"/>
        </w:trPr>
        <w:tc>
          <w:tcPr>
            <w:tcW w:w="9283" w:type="dxa"/>
            <w:gridSpan w:val="5"/>
            <w:shd w:val="clear" w:color="auto" w:fill="auto"/>
            <w:hideMark/>
          </w:tcPr>
          <w:p w14:paraId="7DCF29B2" w14:textId="77777777" w:rsidR="002837DF" w:rsidRPr="0099266F" w:rsidRDefault="002837DF" w:rsidP="00F661BB">
            <w:pPr>
              <w:ind w:left="162" w:hanging="162"/>
              <w:jc w:val="center"/>
              <w:rPr>
                <w:rFonts w:ascii="Arial" w:eastAsia="Verdana" w:hAnsi="Arial" w:cs="Arial"/>
                <w:b/>
                <w:bCs/>
                <w:sz w:val="20"/>
                <w:szCs w:val="20"/>
              </w:rPr>
            </w:pPr>
            <w:r w:rsidRPr="0099266F">
              <w:rPr>
                <w:rFonts w:ascii="Arial" w:eastAsia="Verdana" w:hAnsi="Arial" w:cs="Arial"/>
                <w:b/>
                <w:bCs/>
                <w:sz w:val="20"/>
                <w:szCs w:val="20"/>
              </w:rPr>
              <w:t>Safe Road Use</w:t>
            </w:r>
          </w:p>
        </w:tc>
      </w:tr>
      <w:tr w:rsidR="00FA3E55" w:rsidRPr="0099266F" w14:paraId="7179E4BE" w14:textId="77777777" w:rsidTr="00F661BB">
        <w:trPr>
          <w:trHeight w:val="288"/>
        </w:trPr>
        <w:tc>
          <w:tcPr>
            <w:tcW w:w="2155" w:type="dxa"/>
            <w:shd w:val="clear" w:color="auto" w:fill="auto"/>
            <w:hideMark/>
          </w:tcPr>
          <w:p w14:paraId="2C8FFD73" w14:textId="77777777" w:rsidR="002837DF" w:rsidRPr="0099266F" w:rsidRDefault="002837DF" w:rsidP="00F661BB">
            <w:pPr>
              <w:pStyle w:val="ListParagraph"/>
              <w:numPr>
                <w:ilvl w:val="0"/>
                <w:numId w:val="3"/>
              </w:numPr>
              <w:autoSpaceDE w:val="0"/>
              <w:autoSpaceDN w:val="0"/>
              <w:adjustRightInd w:val="0"/>
              <w:ind w:left="162" w:right="-192" w:hanging="162"/>
              <w:contextualSpacing/>
              <w:rPr>
                <w:rFonts w:ascii="Arial" w:hAnsi="Arial" w:cs="Arial"/>
                <w:sz w:val="20"/>
                <w:szCs w:val="20"/>
              </w:rPr>
            </w:pPr>
            <w:r w:rsidRPr="0099266F">
              <w:rPr>
                <w:rFonts w:ascii="Arial" w:hAnsi="Arial" w:cs="Arial"/>
                <w:sz w:val="20"/>
                <w:szCs w:val="20"/>
              </w:rPr>
              <w:t>Education, awareness</w:t>
            </w:r>
          </w:p>
        </w:tc>
        <w:tc>
          <w:tcPr>
            <w:tcW w:w="2070" w:type="dxa"/>
            <w:shd w:val="clear" w:color="auto" w:fill="auto"/>
            <w:hideMark/>
          </w:tcPr>
          <w:p w14:paraId="2AFAE105" w14:textId="77777777" w:rsidR="002837DF" w:rsidRPr="0099266F" w:rsidRDefault="002837DF" w:rsidP="00F661BB">
            <w:pPr>
              <w:pStyle w:val="ListParagraph"/>
              <w:numPr>
                <w:ilvl w:val="0"/>
                <w:numId w:val="3"/>
              </w:numPr>
              <w:autoSpaceDE w:val="0"/>
              <w:autoSpaceDN w:val="0"/>
              <w:adjustRightInd w:val="0"/>
              <w:ind w:left="162" w:right="-102" w:hanging="162"/>
              <w:contextualSpacing/>
              <w:rPr>
                <w:rFonts w:ascii="Arial" w:hAnsi="Arial" w:cs="Arial"/>
                <w:sz w:val="20"/>
                <w:szCs w:val="20"/>
              </w:rPr>
            </w:pPr>
            <w:r w:rsidRPr="0099266F">
              <w:rPr>
                <w:rFonts w:ascii="Arial" w:hAnsi="Arial" w:cs="Arial"/>
                <w:sz w:val="20"/>
                <w:szCs w:val="20"/>
              </w:rPr>
              <w:t>Education, awareness</w:t>
            </w:r>
          </w:p>
        </w:tc>
        <w:tc>
          <w:tcPr>
            <w:tcW w:w="2160" w:type="dxa"/>
            <w:gridSpan w:val="2"/>
            <w:shd w:val="clear" w:color="auto" w:fill="auto"/>
            <w:hideMark/>
          </w:tcPr>
          <w:p w14:paraId="75975827" w14:textId="77777777" w:rsidR="002837DF" w:rsidRPr="0099266F" w:rsidRDefault="002837DF" w:rsidP="00F661BB">
            <w:pPr>
              <w:pStyle w:val="ListParagraph"/>
              <w:numPr>
                <w:ilvl w:val="0"/>
                <w:numId w:val="3"/>
              </w:numPr>
              <w:autoSpaceDE w:val="0"/>
              <w:autoSpaceDN w:val="0"/>
              <w:adjustRightInd w:val="0"/>
              <w:ind w:left="162" w:right="-102" w:hanging="162"/>
              <w:contextualSpacing/>
              <w:rPr>
                <w:rFonts w:ascii="Arial" w:hAnsi="Arial" w:cs="Arial"/>
                <w:sz w:val="20"/>
                <w:szCs w:val="20"/>
              </w:rPr>
            </w:pPr>
            <w:r w:rsidRPr="0099266F">
              <w:rPr>
                <w:rFonts w:ascii="Arial" w:hAnsi="Arial" w:cs="Arial"/>
                <w:sz w:val="20"/>
                <w:szCs w:val="20"/>
              </w:rPr>
              <w:t>Impaired driving/riding</w:t>
            </w:r>
          </w:p>
        </w:tc>
        <w:tc>
          <w:tcPr>
            <w:tcW w:w="2898" w:type="dxa"/>
            <w:shd w:val="clear" w:color="auto" w:fill="auto"/>
            <w:hideMark/>
          </w:tcPr>
          <w:p w14:paraId="4A1DBA1E" w14:textId="77777777" w:rsidR="002837DF" w:rsidRPr="0099266F" w:rsidRDefault="002837DF" w:rsidP="00F661BB">
            <w:pPr>
              <w:pStyle w:val="ListParagraph"/>
              <w:numPr>
                <w:ilvl w:val="0"/>
                <w:numId w:val="3"/>
              </w:numPr>
              <w:autoSpaceDE w:val="0"/>
              <w:autoSpaceDN w:val="0"/>
              <w:adjustRightInd w:val="0"/>
              <w:ind w:left="162" w:hanging="162"/>
              <w:contextualSpacing/>
              <w:rPr>
                <w:rFonts w:ascii="Arial" w:hAnsi="Arial" w:cs="Arial"/>
                <w:sz w:val="20"/>
                <w:szCs w:val="20"/>
              </w:rPr>
            </w:pPr>
            <w:r w:rsidRPr="0099266F">
              <w:rPr>
                <w:rFonts w:ascii="Arial" w:hAnsi="Arial" w:cs="Arial"/>
                <w:sz w:val="20"/>
                <w:szCs w:val="20"/>
              </w:rPr>
              <w:t>Encourage safer choices and safer driving behaviour</w:t>
            </w:r>
          </w:p>
        </w:tc>
      </w:tr>
      <w:tr w:rsidR="00FA3E55" w:rsidRPr="0099266F" w14:paraId="51FD33C2" w14:textId="77777777" w:rsidTr="00F661BB">
        <w:trPr>
          <w:trHeight w:val="288"/>
        </w:trPr>
        <w:tc>
          <w:tcPr>
            <w:tcW w:w="2155" w:type="dxa"/>
            <w:shd w:val="clear" w:color="auto" w:fill="auto"/>
            <w:hideMark/>
          </w:tcPr>
          <w:p w14:paraId="6C4930AD" w14:textId="77777777" w:rsidR="002837DF" w:rsidRPr="0099266F" w:rsidRDefault="002837DF" w:rsidP="00F661BB">
            <w:pPr>
              <w:pStyle w:val="ListParagraph"/>
              <w:numPr>
                <w:ilvl w:val="0"/>
                <w:numId w:val="3"/>
              </w:numPr>
              <w:autoSpaceDE w:val="0"/>
              <w:autoSpaceDN w:val="0"/>
              <w:adjustRightInd w:val="0"/>
              <w:ind w:left="162" w:right="-192" w:hanging="162"/>
              <w:contextualSpacing/>
              <w:rPr>
                <w:rFonts w:ascii="Arial" w:hAnsi="Arial" w:cs="Arial"/>
                <w:sz w:val="20"/>
                <w:szCs w:val="20"/>
              </w:rPr>
            </w:pPr>
            <w:r w:rsidRPr="0099266F">
              <w:rPr>
                <w:rFonts w:ascii="Arial" w:hAnsi="Arial" w:cs="Arial"/>
                <w:sz w:val="20"/>
                <w:szCs w:val="20"/>
              </w:rPr>
              <w:t>Motorcyclists</w:t>
            </w:r>
          </w:p>
        </w:tc>
        <w:tc>
          <w:tcPr>
            <w:tcW w:w="2070" w:type="dxa"/>
            <w:shd w:val="clear" w:color="auto" w:fill="auto"/>
            <w:hideMark/>
          </w:tcPr>
          <w:p w14:paraId="4EDD4D2A" w14:textId="77777777" w:rsidR="002837DF" w:rsidRPr="0099266F" w:rsidRDefault="002837DF" w:rsidP="00F661BB">
            <w:pPr>
              <w:pStyle w:val="ListParagraph"/>
              <w:numPr>
                <w:ilvl w:val="0"/>
                <w:numId w:val="3"/>
              </w:numPr>
              <w:autoSpaceDE w:val="0"/>
              <w:autoSpaceDN w:val="0"/>
              <w:adjustRightInd w:val="0"/>
              <w:ind w:left="162" w:right="-102" w:hanging="162"/>
              <w:contextualSpacing/>
              <w:rPr>
                <w:rFonts w:ascii="Arial" w:hAnsi="Arial" w:cs="Arial"/>
                <w:sz w:val="20"/>
                <w:szCs w:val="20"/>
              </w:rPr>
            </w:pPr>
            <w:r w:rsidRPr="0099266F">
              <w:rPr>
                <w:rFonts w:ascii="Arial" w:hAnsi="Arial" w:cs="Arial"/>
                <w:sz w:val="20"/>
                <w:szCs w:val="20"/>
              </w:rPr>
              <w:t>Enforcement measures</w:t>
            </w:r>
          </w:p>
        </w:tc>
        <w:tc>
          <w:tcPr>
            <w:tcW w:w="2160" w:type="dxa"/>
            <w:gridSpan w:val="2"/>
            <w:shd w:val="clear" w:color="auto" w:fill="auto"/>
            <w:hideMark/>
          </w:tcPr>
          <w:p w14:paraId="1AE628E4" w14:textId="77777777" w:rsidR="002837DF" w:rsidRPr="0099266F" w:rsidRDefault="002837DF" w:rsidP="00F661BB">
            <w:pPr>
              <w:pStyle w:val="ListParagraph"/>
              <w:numPr>
                <w:ilvl w:val="0"/>
                <w:numId w:val="3"/>
              </w:numPr>
              <w:autoSpaceDE w:val="0"/>
              <w:autoSpaceDN w:val="0"/>
              <w:adjustRightInd w:val="0"/>
              <w:ind w:left="162" w:right="-102" w:hanging="162"/>
              <w:contextualSpacing/>
              <w:rPr>
                <w:rFonts w:ascii="Arial" w:hAnsi="Arial" w:cs="Arial"/>
                <w:sz w:val="20"/>
                <w:szCs w:val="20"/>
              </w:rPr>
            </w:pPr>
            <w:r w:rsidRPr="0099266F">
              <w:rPr>
                <w:rFonts w:ascii="Arial" w:hAnsi="Arial" w:cs="Arial"/>
                <w:sz w:val="20"/>
                <w:szCs w:val="20"/>
              </w:rPr>
              <w:t>Enforcement</w:t>
            </w:r>
          </w:p>
        </w:tc>
        <w:tc>
          <w:tcPr>
            <w:tcW w:w="2898" w:type="dxa"/>
            <w:shd w:val="clear" w:color="auto" w:fill="auto"/>
            <w:hideMark/>
          </w:tcPr>
          <w:p w14:paraId="0ABB6422" w14:textId="0C597900" w:rsidR="002837DF" w:rsidRPr="0099266F" w:rsidRDefault="002837DF" w:rsidP="00F661BB">
            <w:pPr>
              <w:pStyle w:val="ListParagraph"/>
              <w:numPr>
                <w:ilvl w:val="0"/>
                <w:numId w:val="3"/>
              </w:numPr>
              <w:autoSpaceDE w:val="0"/>
              <w:autoSpaceDN w:val="0"/>
              <w:adjustRightInd w:val="0"/>
              <w:ind w:left="162" w:hanging="162"/>
              <w:contextualSpacing/>
              <w:rPr>
                <w:rFonts w:ascii="Arial" w:hAnsi="Arial" w:cs="Arial"/>
                <w:sz w:val="20"/>
                <w:szCs w:val="20"/>
              </w:rPr>
            </w:pPr>
            <w:r w:rsidRPr="0099266F">
              <w:rPr>
                <w:rFonts w:ascii="Arial" w:hAnsi="Arial" w:cs="Arial"/>
                <w:sz w:val="20"/>
                <w:szCs w:val="20"/>
              </w:rPr>
              <w:t>Enforcement (road policing)</w:t>
            </w:r>
          </w:p>
        </w:tc>
      </w:tr>
      <w:tr w:rsidR="00FA3E55" w:rsidRPr="0099266F" w14:paraId="46B20B46" w14:textId="77777777" w:rsidTr="00F661BB">
        <w:trPr>
          <w:trHeight w:val="288"/>
        </w:trPr>
        <w:tc>
          <w:tcPr>
            <w:tcW w:w="2155" w:type="dxa"/>
            <w:shd w:val="clear" w:color="auto" w:fill="auto"/>
            <w:hideMark/>
          </w:tcPr>
          <w:p w14:paraId="79B77749" w14:textId="77777777" w:rsidR="002837DF" w:rsidRPr="0099266F" w:rsidRDefault="002837DF" w:rsidP="00F661BB">
            <w:pPr>
              <w:pStyle w:val="ListParagraph"/>
              <w:numPr>
                <w:ilvl w:val="0"/>
                <w:numId w:val="3"/>
              </w:numPr>
              <w:autoSpaceDE w:val="0"/>
              <w:autoSpaceDN w:val="0"/>
              <w:adjustRightInd w:val="0"/>
              <w:ind w:left="162" w:right="-192" w:hanging="162"/>
              <w:contextualSpacing/>
              <w:rPr>
                <w:rFonts w:ascii="Arial" w:hAnsi="Arial" w:cs="Arial"/>
                <w:sz w:val="20"/>
                <w:szCs w:val="20"/>
              </w:rPr>
            </w:pPr>
            <w:r w:rsidRPr="0099266F">
              <w:rPr>
                <w:rFonts w:ascii="Arial" w:hAnsi="Arial" w:cs="Arial"/>
                <w:sz w:val="20"/>
                <w:szCs w:val="20"/>
              </w:rPr>
              <w:t>Young drivers and riders</w:t>
            </w:r>
          </w:p>
        </w:tc>
        <w:tc>
          <w:tcPr>
            <w:tcW w:w="2070" w:type="dxa"/>
            <w:shd w:val="clear" w:color="auto" w:fill="auto"/>
            <w:hideMark/>
          </w:tcPr>
          <w:p w14:paraId="0E68153F" w14:textId="77777777" w:rsidR="002837DF" w:rsidRPr="0099266F" w:rsidRDefault="002837DF" w:rsidP="00F661BB">
            <w:pPr>
              <w:pStyle w:val="ListParagraph"/>
              <w:numPr>
                <w:ilvl w:val="0"/>
                <w:numId w:val="3"/>
              </w:numPr>
              <w:autoSpaceDE w:val="0"/>
              <w:autoSpaceDN w:val="0"/>
              <w:adjustRightInd w:val="0"/>
              <w:ind w:left="162" w:right="-102" w:hanging="162"/>
              <w:contextualSpacing/>
              <w:rPr>
                <w:rFonts w:ascii="Arial" w:hAnsi="Arial" w:cs="Arial"/>
                <w:sz w:val="20"/>
                <w:szCs w:val="20"/>
              </w:rPr>
            </w:pPr>
            <w:r w:rsidRPr="0099266F">
              <w:rPr>
                <w:rFonts w:ascii="Arial" w:hAnsi="Arial" w:cs="Arial"/>
                <w:sz w:val="20"/>
                <w:szCs w:val="20"/>
              </w:rPr>
              <w:t>Drug and alcohol use in Drivers</w:t>
            </w:r>
          </w:p>
        </w:tc>
        <w:tc>
          <w:tcPr>
            <w:tcW w:w="2160" w:type="dxa"/>
            <w:gridSpan w:val="2"/>
            <w:shd w:val="clear" w:color="auto" w:fill="auto"/>
            <w:hideMark/>
          </w:tcPr>
          <w:p w14:paraId="4A03D0C0" w14:textId="77777777" w:rsidR="002837DF" w:rsidRPr="0099266F" w:rsidRDefault="002837DF" w:rsidP="00F661BB">
            <w:pPr>
              <w:pStyle w:val="ListParagraph"/>
              <w:numPr>
                <w:ilvl w:val="0"/>
                <w:numId w:val="3"/>
              </w:numPr>
              <w:autoSpaceDE w:val="0"/>
              <w:autoSpaceDN w:val="0"/>
              <w:adjustRightInd w:val="0"/>
              <w:ind w:left="162" w:right="-102" w:hanging="162"/>
              <w:contextualSpacing/>
              <w:rPr>
                <w:rFonts w:ascii="Arial" w:hAnsi="Arial" w:cs="Arial"/>
                <w:sz w:val="20"/>
                <w:szCs w:val="20"/>
              </w:rPr>
            </w:pPr>
            <w:r w:rsidRPr="0099266F">
              <w:rPr>
                <w:rFonts w:ascii="Arial" w:hAnsi="Arial" w:cs="Arial"/>
                <w:sz w:val="20"/>
                <w:szCs w:val="20"/>
              </w:rPr>
              <w:t>Motorcyclists</w:t>
            </w:r>
          </w:p>
        </w:tc>
        <w:tc>
          <w:tcPr>
            <w:tcW w:w="2898" w:type="dxa"/>
            <w:shd w:val="clear" w:color="auto" w:fill="auto"/>
            <w:hideMark/>
          </w:tcPr>
          <w:p w14:paraId="0F6C3ECE" w14:textId="77777777" w:rsidR="002837DF" w:rsidRPr="0099266F" w:rsidRDefault="002837DF" w:rsidP="00F661BB">
            <w:pPr>
              <w:pStyle w:val="ListParagraph"/>
              <w:numPr>
                <w:ilvl w:val="0"/>
                <w:numId w:val="3"/>
              </w:numPr>
              <w:autoSpaceDE w:val="0"/>
              <w:autoSpaceDN w:val="0"/>
              <w:adjustRightInd w:val="0"/>
              <w:ind w:left="162" w:hanging="162"/>
              <w:contextualSpacing/>
              <w:rPr>
                <w:rFonts w:ascii="Arial" w:hAnsi="Arial" w:cs="Arial"/>
                <w:sz w:val="20"/>
                <w:szCs w:val="20"/>
              </w:rPr>
            </w:pPr>
            <w:r w:rsidRPr="0099266F">
              <w:rPr>
                <w:rFonts w:ascii="Arial" w:hAnsi="Arial" w:cs="Arial"/>
                <w:sz w:val="20"/>
                <w:szCs w:val="20"/>
              </w:rPr>
              <w:t>Motorcyclists</w:t>
            </w:r>
          </w:p>
        </w:tc>
      </w:tr>
      <w:tr w:rsidR="00FA3E55" w:rsidRPr="0099266F" w14:paraId="3AF5BD59" w14:textId="77777777" w:rsidTr="00F661BB">
        <w:trPr>
          <w:trHeight w:val="288"/>
        </w:trPr>
        <w:tc>
          <w:tcPr>
            <w:tcW w:w="2155" w:type="dxa"/>
            <w:shd w:val="clear" w:color="auto" w:fill="auto"/>
            <w:hideMark/>
          </w:tcPr>
          <w:p w14:paraId="37675D3D" w14:textId="77777777" w:rsidR="002837DF" w:rsidRPr="0099266F" w:rsidRDefault="002837DF" w:rsidP="00F661BB">
            <w:pPr>
              <w:pStyle w:val="ListParagraph"/>
              <w:numPr>
                <w:ilvl w:val="0"/>
                <w:numId w:val="3"/>
              </w:numPr>
              <w:autoSpaceDE w:val="0"/>
              <w:autoSpaceDN w:val="0"/>
              <w:adjustRightInd w:val="0"/>
              <w:ind w:left="162" w:right="-192" w:hanging="162"/>
              <w:contextualSpacing/>
              <w:rPr>
                <w:rFonts w:ascii="Arial" w:hAnsi="Arial" w:cs="Arial"/>
                <w:sz w:val="20"/>
                <w:szCs w:val="20"/>
              </w:rPr>
            </w:pPr>
            <w:r w:rsidRPr="0099266F">
              <w:rPr>
                <w:rFonts w:ascii="Arial" w:hAnsi="Arial" w:cs="Arial"/>
                <w:sz w:val="20"/>
                <w:szCs w:val="20"/>
              </w:rPr>
              <w:t>Alcohol/ drug-impaired driving</w:t>
            </w:r>
          </w:p>
        </w:tc>
        <w:tc>
          <w:tcPr>
            <w:tcW w:w="2070" w:type="dxa"/>
            <w:shd w:val="clear" w:color="auto" w:fill="auto"/>
            <w:hideMark/>
          </w:tcPr>
          <w:p w14:paraId="1370BAB7" w14:textId="77777777" w:rsidR="002837DF" w:rsidRPr="0099266F" w:rsidRDefault="002837DF" w:rsidP="00F661BB">
            <w:pPr>
              <w:ind w:left="162" w:right="-102" w:hanging="162"/>
              <w:rPr>
                <w:rFonts w:ascii="Arial" w:eastAsia="Verdana" w:hAnsi="Arial" w:cs="Arial"/>
                <w:sz w:val="20"/>
                <w:szCs w:val="20"/>
              </w:rPr>
            </w:pPr>
          </w:p>
        </w:tc>
        <w:tc>
          <w:tcPr>
            <w:tcW w:w="2160" w:type="dxa"/>
            <w:gridSpan w:val="2"/>
            <w:shd w:val="clear" w:color="auto" w:fill="auto"/>
            <w:hideMark/>
          </w:tcPr>
          <w:p w14:paraId="66B7B1E1" w14:textId="77777777" w:rsidR="002837DF" w:rsidRPr="0099266F" w:rsidRDefault="002837DF" w:rsidP="00F661BB">
            <w:pPr>
              <w:pStyle w:val="ListParagraph"/>
              <w:numPr>
                <w:ilvl w:val="0"/>
                <w:numId w:val="3"/>
              </w:numPr>
              <w:autoSpaceDE w:val="0"/>
              <w:autoSpaceDN w:val="0"/>
              <w:adjustRightInd w:val="0"/>
              <w:ind w:left="162" w:right="-102" w:hanging="162"/>
              <w:contextualSpacing/>
              <w:rPr>
                <w:rFonts w:ascii="Arial" w:hAnsi="Arial" w:cs="Arial"/>
                <w:sz w:val="20"/>
                <w:szCs w:val="20"/>
              </w:rPr>
            </w:pPr>
            <w:r w:rsidRPr="0099266F">
              <w:rPr>
                <w:rFonts w:ascii="Arial" w:hAnsi="Arial" w:cs="Arial"/>
                <w:sz w:val="20"/>
                <w:szCs w:val="20"/>
              </w:rPr>
              <w:t>Young drivers and riders</w:t>
            </w:r>
          </w:p>
        </w:tc>
        <w:tc>
          <w:tcPr>
            <w:tcW w:w="2898" w:type="dxa"/>
            <w:shd w:val="clear" w:color="auto" w:fill="auto"/>
            <w:hideMark/>
          </w:tcPr>
          <w:p w14:paraId="302FF5CE" w14:textId="77777777" w:rsidR="002837DF" w:rsidRPr="0099266F" w:rsidRDefault="002837DF" w:rsidP="00F661BB">
            <w:pPr>
              <w:pStyle w:val="ListParagraph"/>
              <w:numPr>
                <w:ilvl w:val="0"/>
                <w:numId w:val="3"/>
              </w:numPr>
              <w:autoSpaceDE w:val="0"/>
              <w:autoSpaceDN w:val="0"/>
              <w:adjustRightInd w:val="0"/>
              <w:ind w:left="162" w:hanging="162"/>
              <w:contextualSpacing/>
              <w:rPr>
                <w:rFonts w:ascii="Arial" w:hAnsi="Arial" w:cs="Arial"/>
                <w:sz w:val="20"/>
                <w:szCs w:val="20"/>
              </w:rPr>
            </w:pPr>
            <w:r w:rsidRPr="0099266F">
              <w:rPr>
                <w:rFonts w:ascii="Arial" w:hAnsi="Arial" w:cs="Arial"/>
                <w:sz w:val="20"/>
                <w:szCs w:val="20"/>
              </w:rPr>
              <w:t>Alcohol/ drug-impaired driving</w:t>
            </w:r>
          </w:p>
        </w:tc>
      </w:tr>
      <w:tr w:rsidR="00FA3E55" w:rsidRPr="0099266F" w14:paraId="6515F0B1" w14:textId="77777777" w:rsidTr="00F661BB">
        <w:trPr>
          <w:trHeight w:val="300"/>
        </w:trPr>
        <w:tc>
          <w:tcPr>
            <w:tcW w:w="2155" w:type="dxa"/>
            <w:shd w:val="clear" w:color="auto" w:fill="auto"/>
            <w:hideMark/>
          </w:tcPr>
          <w:p w14:paraId="006DCD30" w14:textId="77777777" w:rsidR="002837DF" w:rsidRPr="0099266F" w:rsidRDefault="002837DF" w:rsidP="00F661BB">
            <w:pPr>
              <w:ind w:left="162" w:hanging="162"/>
              <w:rPr>
                <w:rFonts w:ascii="Arial" w:eastAsia="Verdana" w:hAnsi="Arial" w:cs="Arial"/>
                <w:sz w:val="20"/>
                <w:szCs w:val="20"/>
              </w:rPr>
            </w:pPr>
          </w:p>
        </w:tc>
        <w:tc>
          <w:tcPr>
            <w:tcW w:w="2070" w:type="dxa"/>
            <w:shd w:val="clear" w:color="auto" w:fill="auto"/>
            <w:hideMark/>
          </w:tcPr>
          <w:p w14:paraId="0F65535A" w14:textId="77777777" w:rsidR="002837DF" w:rsidRPr="0099266F" w:rsidRDefault="002837DF" w:rsidP="00F661BB">
            <w:pPr>
              <w:ind w:left="162" w:right="-102" w:hanging="162"/>
              <w:rPr>
                <w:rFonts w:ascii="Arial" w:eastAsia="Verdana" w:hAnsi="Arial" w:cs="Arial"/>
                <w:sz w:val="20"/>
                <w:szCs w:val="20"/>
              </w:rPr>
            </w:pPr>
          </w:p>
        </w:tc>
        <w:tc>
          <w:tcPr>
            <w:tcW w:w="2160" w:type="dxa"/>
            <w:gridSpan w:val="2"/>
            <w:shd w:val="clear" w:color="auto" w:fill="auto"/>
            <w:hideMark/>
          </w:tcPr>
          <w:p w14:paraId="3D3B5DEB" w14:textId="77777777" w:rsidR="002837DF" w:rsidRPr="0099266F" w:rsidRDefault="002837DF" w:rsidP="00F661BB">
            <w:pPr>
              <w:pStyle w:val="ListParagraph"/>
              <w:numPr>
                <w:ilvl w:val="0"/>
                <w:numId w:val="3"/>
              </w:numPr>
              <w:autoSpaceDE w:val="0"/>
              <w:autoSpaceDN w:val="0"/>
              <w:adjustRightInd w:val="0"/>
              <w:ind w:left="162" w:right="-102" w:hanging="162"/>
              <w:contextualSpacing/>
              <w:rPr>
                <w:rFonts w:ascii="Arial" w:hAnsi="Arial" w:cs="Arial"/>
                <w:sz w:val="20"/>
                <w:szCs w:val="20"/>
              </w:rPr>
            </w:pPr>
            <w:r w:rsidRPr="0099266F">
              <w:rPr>
                <w:rFonts w:ascii="Arial" w:hAnsi="Arial" w:cs="Arial"/>
                <w:sz w:val="20"/>
                <w:szCs w:val="20"/>
              </w:rPr>
              <w:t>Cycling and pedestrian safety (medium concern)</w:t>
            </w:r>
          </w:p>
        </w:tc>
        <w:tc>
          <w:tcPr>
            <w:tcW w:w="2898" w:type="dxa"/>
            <w:shd w:val="clear" w:color="auto" w:fill="auto"/>
            <w:hideMark/>
          </w:tcPr>
          <w:p w14:paraId="298EC485" w14:textId="77777777" w:rsidR="002837DF" w:rsidRPr="0099266F" w:rsidRDefault="002837DF" w:rsidP="00F661BB">
            <w:pPr>
              <w:pStyle w:val="ListParagraph"/>
              <w:numPr>
                <w:ilvl w:val="0"/>
                <w:numId w:val="3"/>
              </w:numPr>
              <w:autoSpaceDE w:val="0"/>
              <w:autoSpaceDN w:val="0"/>
              <w:adjustRightInd w:val="0"/>
              <w:ind w:left="162" w:hanging="162"/>
              <w:contextualSpacing/>
              <w:rPr>
                <w:rFonts w:ascii="Arial" w:hAnsi="Arial" w:cs="Arial"/>
                <w:sz w:val="20"/>
                <w:szCs w:val="20"/>
              </w:rPr>
            </w:pPr>
            <w:r w:rsidRPr="0099266F">
              <w:rPr>
                <w:rFonts w:ascii="Arial" w:hAnsi="Arial" w:cs="Arial"/>
                <w:sz w:val="20"/>
                <w:szCs w:val="20"/>
              </w:rPr>
              <w:t>Work-related road safety</w:t>
            </w:r>
          </w:p>
        </w:tc>
      </w:tr>
      <w:tr w:rsidR="00FA3E55" w:rsidRPr="0099266F" w14:paraId="7103C702" w14:textId="77777777" w:rsidTr="00F661BB">
        <w:trPr>
          <w:trHeight w:val="288"/>
        </w:trPr>
        <w:tc>
          <w:tcPr>
            <w:tcW w:w="9283" w:type="dxa"/>
            <w:gridSpan w:val="5"/>
            <w:shd w:val="clear" w:color="auto" w:fill="auto"/>
            <w:hideMark/>
          </w:tcPr>
          <w:p w14:paraId="15BF8FFE" w14:textId="77777777" w:rsidR="002837DF" w:rsidRPr="0099266F" w:rsidRDefault="002837DF" w:rsidP="00F661BB">
            <w:pPr>
              <w:ind w:left="162"/>
              <w:jc w:val="center"/>
              <w:rPr>
                <w:rFonts w:ascii="Arial" w:eastAsia="Verdana" w:hAnsi="Arial" w:cs="Arial"/>
                <w:b/>
                <w:bCs/>
                <w:sz w:val="20"/>
                <w:szCs w:val="20"/>
              </w:rPr>
            </w:pPr>
            <w:r w:rsidRPr="0099266F">
              <w:rPr>
                <w:rFonts w:ascii="Arial" w:eastAsia="Verdana" w:hAnsi="Arial" w:cs="Arial"/>
                <w:b/>
                <w:bCs/>
                <w:sz w:val="20"/>
                <w:szCs w:val="20"/>
              </w:rPr>
              <w:t>Safe Speed</w:t>
            </w:r>
          </w:p>
        </w:tc>
      </w:tr>
      <w:tr w:rsidR="00FA3E55" w:rsidRPr="0099266F" w14:paraId="5DF8A938" w14:textId="77777777" w:rsidTr="00F661BB">
        <w:trPr>
          <w:trHeight w:val="288"/>
        </w:trPr>
        <w:tc>
          <w:tcPr>
            <w:tcW w:w="6385" w:type="dxa"/>
            <w:gridSpan w:val="4"/>
            <w:shd w:val="clear" w:color="auto" w:fill="auto"/>
            <w:hideMark/>
          </w:tcPr>
          <w:p w14:paraId="38F6795C" w14:textId="77777777" w:rsidR="002837DF" w:rsidRPr="0099266F" w:rsidRDefault="002837DF" w:rsidP="00F661BB">
            <w:pPr>
              <w:pStyle w:val="ListParagraph"/>
              <w:numPr>
                <w:ilvl w:val="0"/>
                <w:numId w:val="4"/>
              </w:numPr>
              <w:autoSpaceDE w:val="0"/>
              <w:autoSpaceDN w:val="0"/>
              <w:adjustRightInd w:val="0"/>
              <w:ind w:left="162" w:hanging="162"/>
              <w:contextualSpacing/>
              <w:jc w:val="both"/>
              <w:rPr>
                <w:rFonts w:ascii="Arial" w:hAnsi="Arial" w:cs="Arial"/>
                <w:sz w:val="20"/>
                <w:szCs w:val="20"/>
              </w:rPr>
            </w:pPr>
            <w:r w:rsidRPr="0099266F">
              <w:rPr>
                <w:rFonts w:ascii="Arial" w:hAnsi="Arial" w:cs="Arial"/>
                <w:sz w:val="20"/>
                <w:szCs w:val="20"/>
              </w:rPr>
              <w:t>Continuing to improve safe speed through a speed management program</w:t>
            </w:r>
          </w:p>
        </w:tc>
        <w:tc>
          <w:tcPr>
            <w:tcW w:w="2898" w:type="dxa"/>
            <w:shd w:val="clear" w:color="auto" w:fill="auto"/>
            <w:hideMark/>
          </w:tcPr>
          <w:p w14:paraId="629A8BF9" w14:textId="77777777" w:rsidR="002837DF" w:rsidRPr="0099266F" w:rsidRDefault="002837DF" w:rsidP="00F661BB">
            <w:pPr>
              <w:pStyle w:val="ListParagraph"/>
              <w:numPr>
                <w:ilvl w:val="0"/>
                <w:numId w:val="4"/>
              </w:numPr>
              <w:autoSpaceDE w:val="0"/>
              <w:autoSpaceDN w:val="0"/>
              <w:adjustRightInd w:val="0"/>
              <w:ind w:left="162" w:hanging="180"/>
              <w:contextualSpacing/>
              <w:jc w:val="both"/>
              <w:rPr>
                <w:rFonts w:ascii="Arial" w:hAnsi="Arial" w:cs="Arial"/>
                <w:sz w:val="20"/>
                <w:szCs w:val="20"/>
              </w:rPr>
            </w:pPr>
            <w:r w:rsidRPr="0099266F">
              <w:rPr>
                <w:rFonts w:ascii="Arial" w:hAnsi="Arial" w:cs="Arial"/>
                <w:sz w:val="20"/>
                <w:szCs w:val="20"/>
              </w:rPr>
              <w:t>Enforcing safe speed limit</w:t>
            </w:r>
          </w:p>
        </w:tc>
      </w:tr>
      <w:tr w:rsidR="00FA3E55" w:rsidRPr="0099266F" w14:paraId="06A399E3" w14:textId="77777777" w:rsidTr="00F661BB">
        <w:trPr>
          <w:trHeight w:val="300"/>
        </w:trPr>
        <w:tc>
          <w:tcPr>
            <w:tcW w:w="6385" w:type="dxa"/>
            <w:gridSpan w:val="4"/>
            <w:shd w:val="clear" w:color="auto" w:fill="auto"/>
            <w:hideMark/>
          </w:tcPr>
          <w:p w14:paraId="2780BA6A" w14:textId="77777777" w:rsidR="002837DF" w:rsidRPr="0099266F" w:rsidRDefault="002837DF" w:rsidP="00F661BB">
            <w:pPr>
              <w:pStyle w:val="ListParagraph"/>
              <w:numPr>
                <w:ilvl w:val="0"/>
                <w:numId w:val="4"/>
              </w:numPr>
              <w:autoSpaceDE w:val="0"/>
              <w:autoSpaceDN w:val="0"/>
              <w:adjustRightInd w:val="0"/>
              <w:ind w:left="162" w:hanging="162"/>
              <w:contextualSpacing/>
              <w:jc w:val="both"/>
              <w:rPr>
                <w:rFonts w:ascii="Arial" w:hAnsi="Arial" w:cs="Arial"/>
                <w:sz w:val="20"/>
                <w:szCs w:val="20"/>
              </w:rPr>
            </w:pPr>
            <w:r w:rsidRPr="0099266F">
              <w:rPr>
                <w:rFonts w:ascii="Arial" w:hAnsi="Arial" w:cs="Arial"/>
                <w:sz w:val="20"/>
                <w:szCs w:val="20"/>
              </w:rPr>
              <w:t>Roll-out of the safety camera program</w:t>
            </w:r>
          </w:p>
        </w:tc>
        <w:tc>
          <w:tcPr>
            <w:tcW w:w="2898" w:type="dxa"/>
            <w:shd w:val="clear" w:color="auto" w:fill="auto"/>
            <w:hideMark/>
          </w:tcPr>
          <w:p w14:paraId="107C2BA9" w14:textId="77777777" w:rsidR="002837DF" w:rsidRPr="0099266F" w:rsidRDefault="002837DF" w:rsidP="00F661BB">
            <w:pPr>
              <w:ind w:left="162"/>
              <w:jc w:val="both"/>
              <w:rPr>
                <w:rFonts w:ascii="Arial" w:eastAsia="Verdana" w:hAnsi="Arial" w:cs="Arial"/>
                <w:sz w:val="20"/>
                <w:szCs w:val="20"/>
              </w:rPr>
            </w:pPr>
            <w:r w:rsidRPr="0099266F">
              <w:rPr>
                <w:rFonts w:ascii="Arial" w:eastAsia="Verdana" w:hAnsi="Arial" w:cs="Arial"/>
                <w:sz w:val="20"/>
                <w:szCs w:val="20"/>
              </w:rPr>
              <w:t> </w:t>
            </w:r>
          </w:p>
        </w:tc>
      </w:tr>
      <w:tr w:rsidR="00FA3E55" w:rsidRPr="0099266F" w14:paraId="0E263D76" w14:textId="77777777" w:rsidTr="00F661BB">
        <w:trPr>
          <w:trHeight w:val="300"/>
        </w:trPr>
        <w:tc>
          <w:tcPr>
            <w:tcW w:w="9283" w:type="dxa"/>
            <w:gridSpan w:val="5"/>
            <w:shd w:val="clear" w:color="auto" w:fill="auto"/>
            <w:hideMark/>
          </w:tcPr>
          <w:p w14:paraId="4D534260" w14:textId="77777777" w:rsidR="002837DF" w:rsidRPr="0099266F" w:rsidRDefault="002837DF" w:rsidP="00F661BB">
            <w:pPr>
              <w:ind w:left="162" w:hanging="162"/>
              <w:jc w:val="center"/>
              <w:rPr>
                <w:rFonts w:ascii="Arial" w:eastAsia="Verdana" w:hAnsi="Arial" w:cs="Arial"/>
                <w:b/>
                <w:bCs/>
                <w:sz w:val="20"/>
                <w:szCs w:val="20"/>
              </w:rPr>
            </w:pPr>
            <w:r w:rsidRPr="0099266F">
              <w:rPr>
                <w:rFonts w:ascii="Arial" w:eastAsia="Verdana" w:hAnsi="Arial" w:cs="Arial"/>
                <w:b/>
                <w:bCs/>
                <w:sz w:val="20"/>
                <w:szCs w:val="20"/>
              </w:rPr>
              <w:t>Safe Vehicle</w:t>
            </w:r>
          </w:p>
        </w:tc>
      </w:tr>
      <w:tr w:rsidR="00FA3E55" w:rsidRPr="0099266F" w14:paraId="4D54777F" w14:textId="77777777" w:rsidTr="00F661BB">
        <w:trPr>
          <w:trHeight w:val="288"/>
        </w:trPr>
        <w:tc>
          <w:tcPr>
            <w:tcW w:w="6385" w:type="dxa"/>
            <w:gridSpan w:val="4"/>
            <w:tcBorders>
              <w:bottom w:val="single" w:sz="4" w:space="0" w:color="auto"/>
            </w:tcBorders>
            <w:shd w:val="clear" w:color="auto" w:fill="auto"/>
            <w:hideMark/>
          </w:tcPr>
          <w:p w14:paraId="6C109083" w14:textId="77777777" w:rsidR="002837DF" w:rsidRPr="0099266F" w:rsidRDefault="002837DF" w:rsidP="00F661BB">
            <w:pPr>
              <w:pStyle w:val="ListParagraph"/>
              <w:numPr>
                <w:ilvl w:val="0"/>
                <w:numId w:val="5"/>
              </w:numPr>
              <w:autoSpaceDE w:val="0"/>
              <w:autoSpaceDN w:val="0"/>
              <w:adjustRightInd w:val="0"/>
              <w:ind w:left="162" w:hanging="162"/>
              <w:contextualSpacing/>
              <w:jc w:val="both"/>
              <w:rPr>
                <w:rFonts w:ascii="Arial" w:hAnsi="Arial" w:cs="Arial"/>
                <w:sz w:val="20"/>
                <w:szCs w:val="20"/>
              </w:rPr>
            </w:pPr>
            <w:r w:rsidRPr="0099266F">
              <w:rPr>
                <w:rFonts w:ascii="Arial" w:hAnsi="Arial" w:cs="Arial"/>
                <w:sz w:val="20"/>
                <w:szCs w:val="20"/>
              </w:rPr>
              <w:t>Continuing to improve the safety of the New Zealand vehicle fleet</w:t>
            </w:r>
          </w:p>
        </w:tc>
        <w:tc>
          <w:tcPr>
            <w:tcW w:w="2898" w:type="dxa"/>
            <w:shd w:val="clear" w:color="auto" w:fill="auto"/>
            <w:hideMark/>
          </w:tcPr>
          <w:p w14:paraId="5284D7B7" w14:textId="7BB8DBA3" w:rsidR="002837DF" w:rsidRPr="0099266F" w:rsidRDefault="002837DF" w:rsidP="00F661BB">
            <w:pPr>
              <w:pStyle w:val="ListParagraph"/>
              <w:numPr>
                <w:ilvl w:val="0"/>
                <w:numId w:val="7"/>
              </w:numPr>
              <w:autoSpaceDE w:val="0"/>
              <w:autoSpaceDN w:val="0"/>
              <w:adjustRightInd w:val="0"/>
              <w:ind w:left="162" w:hanging="180"/>
              <w:contextualSpacing/>
              <w:rPr>
                <w:rFonts w:ascii="Arial" w:hAnsi="Arial" w:cs="Arial"/>
                <w:sz w:val="20"/>
                <w:szCs w:val="20"/>
              </w:rPr>
            </w:pPr>
            <w:r w:rsidRPr="0099266F">
              <w:rPr>
                <w:rFonts w:ascii="Arial" w:hAnsi="Arial" w:cs="Arial"/>
                <w:sz w:val="20"/>
                <w:szCs w:val="20"/>
              </w:rPr>
              <w:t>Rais</w:t>
            </w:r>
            <w:r w:rsidR="00D5053F" w:rsidRPr="0099266F">
              <w:rPr>
                <w:rFonts w:ascii="Arial" w:hAnsi="Arial" w:cs="Arial"/>
                <w:sz w:val="20"/>
                <w:szCs w:val="20"/>
              </w:rPr>
              <w:t>ing</w:t>
            </w:r>
            <w:r w:rsidRPr="0099266F">
              <w:rPr>
                <w:rFonts w:ascii="Arial" w:hAnsi="Arial" w:cs="Arial"/>
                <w:sz w:val="20"/>
                <w:szCs w:val="20"/>
              </w:rPr>
              <w:t xml:space="preserve"> safety standards for vehicles </w:t>
            </w:r>
          </w:p>
        </w:tc>
      </w:tr>
      <w:tr w:rsidR="00FA3E55" w:rsidRPr="0099266F" w14:paraId="19EBA23A" w14:textId="77777777" w:rsidTr="00F661BB">
        <w:trPr>
          <w:trHeight w:val="288"/>
        </w:trPr>
        <w:tc>
          <w:tcPr>
            <w:tcW w:w="2155" w:type="dxa"/>
            <w:tcBorders>
              <w:top w:val="single" w:sz="4" w:space="0" w:color="auto"/>
              <w:left w:val="single" w:sz="4" w:space="0" w:color="auto"/>
              <w:bottom w:val="nil"/>
              <w:right w:val="nil"/>
            </w:tcBorders>
            <w:shd w:val="clear" w:color="auto" w:fill="auto"/>
            <w:noWrap/>
          </w:tcPr>
          <w:p w14:paraId="3C79322E" w14:textId="77777777" w:rsidR="002837DF" w:rsidRPr="0099266F" w:rsidRDefault="002837DF" w:rsidP="00F661BB">
            <w:pPr>
              <w:ind w:left="162"/>
              <w:jc w:val="both"/>
              <w:rPr>
                <w:rFonts w:ascii="Arial" w:eastAsia="Verdana" w:hAnsi="Arial" w:cs="Arial"/>
                <w:sz w:val="20"/>
                <w:szCs w:val="20"/>
              </w:rPr>
            </w:pPr>
          </w:p>
        </w:tc>
        <w:tc>
          <w:tcPr>
            <w:tcW w:w="2250" w:type="dxa"/>
            <w:gridSpan w:val="2"/>
            <w:tcBorders>
              <w:top w:val="single" w:sz="4" w:space="0" w:color="auto"/>
              <w:left w:val="nil"/>
              <w:bottom w:val="nil"/>
              <w:right w:val="nil"/>
            </w:tcBorders>
            <w:shd w:val="clear" w:color="auto" w:fill="auto"/>
            <w:noWrap/>
          </w:tcPr>
          <w:p w14:paraId="1086EFE5" w14:textId="77777777" w:rsidR="002837DF" w:rsidRPr="0099266F" w:rsidRDefault="002837DF" w:rsidP="00F661BB">
            <w:pPr>
              <w:ind w:left="162"/>
              <w:jc w:val="both"/>
              <w:rPr>
                <w:rFonts w:ascii="Arial" w:eastAsia="Verdana" w:hAnsi="Arial" w:cs="Arial"/>
                <w:sz w:val="20"/>
                <w:szCs w:val="20"/>
              </w:rPr>
            </w:pPr>
          </w:p>
        </w:tc>
        <w:tc>
          <w:tcPr>
            <w:tcW w:w="1980" w:type="dxa"/>
            <w:tcBorders>
              <w:top w:val="single" w:sz="4" w:space="0" w:color="auto"/>
              <w:left w:val="nil"/>
              <w:bottom w:val="nil"/>
              <w:right w:val="single" w:sz="4" w:space="0" w:color="auto"/>
            </w:tcBorders>
            <w:shd w:val="clear" w:color="auto" w:fill="auto"/>
            <w:noWrap/>
          </w:tcPr>
          <w:p w14:paraId="23ADEE39" w14:textId="77777777" w:rsidR="002837DF" w:rsidRPr="0099266F" w:rsidRDefault="002837DF" w:rsidP="00F661BB">
            <w:pPr>
              <w:ind w:left="162"/>
              <w:jc w:val="both"/>
              <w:rPr>
                <w:rFonts w:ascii="Arial" w:eastAsia="Verdana" w:hAnsi="Arial" w:cs="Arial"/>
                <w:sz w:val="20"/>
                <w:szCs w:val="20"/>
              </w:rPr>
            </w:pPr>
          </w:p>
        </w:tc>
        <w:tc>
          <w:tcPr>
            <w:tcW w:w="2898" w:type="dxa"/>
            <w:tcBorders>
              <w:left w:val="single" w:sz="4" w:space="0" w:color="auto"/>
            </w:tcBorders>
            <w:shd w:val="clear" w:color="auto" w:fill="auto"/>
            <w:hideMark/>
          </w:tcPr>
          <w:p w14:paraId="6298C5DD" w14:textId="239E1235" w:rsidR="002837DF" w:rsidRPr="0099266F" w:rsidRDefault="002837DF" w:rsidP="00F661BB">
            <w:pPr>
              <w:pStyle w:val="ListParagraph"/>
              <w:numPr>
                <w:ilvl w:val="0"/>
                <w:numId w:val="6"/>
              </w:numPr>
              <w:autoSpaceDE w:val="0"/>
              <w:autoSpaceDN w:val="0"/>
              <w:adjustRightInd w:val="0"/>
              <w:ind w:left="162" w:hanging="180"/>
              <w:contextualSpacing/>
              <w:rPr>
                <w:rFonts w:ascii="Arial" w:hAnsi="Arial" w:cs="Arial"/>
                <w:sz w:val="20"/>
                <w:szCs w:val="20"/>
              </w:rPr>
            </w:pPr>
            <w:r w:rsidRPr="0099266F">
              <w:rPr>
                <w:rFonts w:ascii="Arial" w:hAnsi="Arial" w:cs="Arial"/>
                <w:sz w:val="20"/>
                <w:szCs w:val="20"/>
              </w:rPr>
              <w:t>Promot</w:t>
            </w:r>
            <w:r w:rsidR="00D5053F" w:rsidRPr="0099266F">
              <w:rPr>
                <w:rFonts w:ascii="Arial" w:hAnsi="Arial" w:cs="Arial"/>
                <w:sz w:val="20"/>
                <w:szCs w:val="20"/>
              </w:rPr>
              <w:t>ing</w:t>
            </w:r>
            <w:r w:rsidRPr="0099266F">
              <w:rPr>
                <w:rFonts w:ascii="Arial" w:hAnsi="Arial" w:cs="Arial"/>
                <w:sz w:val="20"/>
                <w:szCs w:val="20"/>
              </w:rPr>
              <w:t xml:space="preserve"> the availability of vehicle safety information</w:t>
            </w:r>
          </w:p>
        </w:tc>
      </w:tr>
      <w:tr w:rsidR="00FA3E55" w:rsidRPr="0099266F" w14:paraId="66AEF549" w14:textId="77777777" w:rsidTr="00F661BB">
        <w:trPr>
          <w:trHeight w:val="300"/>
        </w:trPr>
        <w:tc>
          <w:tcPr>
            <w:tcW w:w="2155" w:type="dxa"/>
            <w:tcBorders>
              <w:top w:val="nil"/>
              <w:left w:val="single" w:sz="4" w:space="0" w:color="auto"/>
              <w:bottom w:val="single" w:sz="4" w:space="0" w:color="auto"/>
              <w:right w:val="nil"/>
            </w:tcBorders>
            <w:shd w:val="clear" w:color="auto" w:fill="auto"/>
            <w:noWrap/>
          </w:tcPr>
          <w:p w14:paraId="7FBB56F8" w14:textId="77777777" w:rsidR="002837DF" w:rsidRPr="0099266F" w:rsidRDefault="002837DF" w:rsidP="00F661BB">
            <w:pPr>
              <w:ind w:left="162"/>
              <w:jc w:val="both"/>
              <w:rPr>
                <w:rFonts w:ascii="Arial" w:eastAsia="Verdana" w:hAnsi="Arial" w:cs="Arial"/>
                <w:sz w:val="20"/>
                <w:szCs w:val="20"/>
              </w:rPr>
            </w:pPr>
          </w:p>
        </w:tc>
        <w:tc>
          <w:tcPr>
            <w:tcW w:w="2250" w:type="dxa"/>
            <w:gridSpan w:val="2"/>
            <w:tcBorders>
              <w:top w:val="nil"/>
              <w:left w:val="nil"/>
              <w:bottom w:val="single" w:sz="4" w:space="0" w:color="auto"/>
              <w:right w:val="nil"/>
            </w:tcBorders>
            <w:shd w:val="clear" w:color="auto" w:fill="auto"/>
            <w:noWrap/>
          </w:tcPr>
          <w:p w14:paraId="5104685F" w14:textId="77777777" w:rsidR="002837DF" w:rsidRPr="0099266F" w:rsidRDefault="002837DF" w:rsidP="00F661BB">
            <w:pPr>
              <w:ind w:left="162"/>
              <w:jc w:val="both"/>
              <w:rPr>
                <w:rFonts w:ascii="Arial" w:eastAsia="Verdana" w:hAnsi="Arial" w:cs="Arial"/>
                <w:sz w:val="20"/>
                <w:szCs w:val="20"/>
              </w:rPr>
            </w:pPr>
          </w:p>
        </w:tc>
        <w:tc>
          <w:tcPr>
            <w:tcW w:w="1980" w:type="dxa"/>
            <w:tcBorders>
              <w:top w:val="nil"/>
              <w:left w:val="nil"/>
              <w:bottom w:val="single" w:sz="4" w:space="0" w:color="auto"/>
              <w:right w:val="single" w:sz="4" w:space="0" w:color="auto"/>
            </w:tcBorders>
            <w:shd w:val="clear" w:color="auto" w:fill="auto"/>
            <w:noWrap/>
          </w:tcPr>
          <w:p w14:paraId="3124DD27" w14:textId="77777777" w:rsidR="002837DF" w:rsidRPr="0099266F" w:rsidRDefault="002837DF" w:rsidP="00F661BB">
            <w:pPr>
              <w:ind w:left="162"/>
              <w:jc w:val="both"/>
              <w:rPr>
                <w:rFonts w:ascii="Arial" w:eastAsia="Verdana" w:hAnsi="Arial" w:cs="Arial"/>
                <w:sz w:val="20"/>
                <w:szCs w:val="20"/>
              </w:rPr>
            </w:pPr>
          </w:p>
        </w:tc>
        <w:tc>
          <w:tcPr>
            <w:tcW w:w="2898" w:type="dxa"/>
            <w:tcBorders>
              <w:left w:val="single" w:sz="4" w:space="0" w:color="auto"/>
            </w:tcBorders>
            <w:shd w:val="clear" w:color="auto" w:fill="auto"/>
            <w:hideMark/>
          </w:tcPr>
          <w:p w14:paraId="6E44F66F" w14:textId="77777777" w:rsidR="002837DF" w:rsidRPr="0099266F" w:rsidRDefault="002837DF" w:rsidP="00F661BB">
            <w:pPr>
              <w:pStyle w:val="ListParagraph"/>
              <w:numPr>
                <w:ilvl w:val="0"/>
                <w:numId w:val="6"/>
              </w:numPr>
              <w:autoSpaceDE w:val="0"/>
              <w:autoSpaceDN w:val="0"/>
              <w:adjustRightInd w:val="0"/>
              <w:ind w:left="162" w:hanging="180"/>
              <w:contextualSpacing/>
              <w:rPr>
                <w:rFonts w:ascii="Arial" w:hAnsi="Arial" w:cs="Arial"/>
                <w:sz w:val="20"/>
                <w:szCs w:val="20"/>
              </w:rPr>
            </w:pPr>
            <w:r w:rsidRPr="0099266F">
              <w:rPr>
                <w:rFonts w:ascii="Arial" w:hAnsi="Arial" w:cs="Arial"/>
                <w:sz w:val="20"/>
                <w:szCs w:val="20"/>
              </w:rPr>
              <w:t>ABS for motorcycles</w:t>
            </w:r>
          </w:p>
        </w:tc>
      </w:tr>
    </w:tbl>
    <w:p w14:paraId="13197625" w14:textId="02DCE8B1" w:rsidR="00FA3E55" w:rsidRPr="0099266F" w:rsidRDefault="00FA3E55" w:rsidP="002837DF">
      <w:pPr>
        <w:jc w:val="both"/>
        <w:rPr>
          <w:rFonts w:ascii="Arial" w:hAnsi="Arial" w:cs="Arial"/>
          <w:b/>
          <w:bCs/>
        </w:rPr>
      </w:pPr>
    </w:p>
    <w:p w14:paraId="2F3A3964" w14:textId="22CC6008" w:rsidR="002837DF" w:rsidRPr="0099266F" w:rsidRDefault="00346D52" w:rsidP="002837DF">
      <w:pPr>
        <w:jc w:val="both"/>
        <w:rPr>
          <w:rFonts w:ascii="Arial" w:hAnsi="Arial" w:cs="Arial"/>
        </w:rPr>
      </w:pPr>
      <w:r w:rsidRPr="0099266F">
        <w:rPr>
          <w:rFonts w:ascii="Arial" w:hAnsi="Arial" w:cs="Arial"/>
          <w:b/>
          <w:bCs/>
        </w:rPr>
        <w:lastRenderedPageBreak/>
        <w:t xml:space="preserve">2.2 </w:t>
      </w:r>
      <w:r w:rsidR="002837DF" w:rsidRPr="0099266F">
        <w:rPr>
          <w:rFonts w:ascii="Arial" w:hAnsi="Arial" w:cs="Arial"/>
          <w:b/>
          <w:bCs/>
        </w:rPr>
        <w:t>Pedestrian crossing behaviour</w:t>
      </w:r>
    </w:p>
    <w:p w14:paraId="67B8713D" w14:textId="77777777" w:rsidR="002837DF" w:rsidRPr="0099266F" w:rsidRDefault="002837DF" w:rsidP="002837DF">
      <w:pPr>
        <w:jc w:val="both"/>
        <w:rPr>
          <w:rFonts w:ascii="Arial" w:hAnsi="Arial" w:cs="Arial"/>
          <w:sz w:val="22"/>
          <w:szCs w:val="22"/>
        </w:rPr>
      </w:pPr>
    </w:p>
    <w:p w14:paraId="29DD2F0B" w14:textId="705F0F33" w:rsidR="002837DF" w:rsidRPr="0099266F" w:rsidRDefault="002837DF" w:rsidP="002837DF">
      <w:pPr>
        <w:jc w:val="both"/>
        <w:rPr>
          <w:rFonts w:ascii="Arial" w:hAnsi="Arial" w:cs="Arial"/>
          <w:sz w:val="22"/>
          <w:szCs w:val="22"/>
        </w:rPr>
      </w:pPr>
      <w:r w:rsidRPr="0099266F">
        <w:rPr>
          <w:rFonts w:ascii="Arial" w:hAnsi="Arial" w:cs="Arial"/>
          <w:sz w:val="22"/>
          <w:szCs w:val="22"/>
        </w:rPr>
        <w:t xml:space="preserve">The amount of jaywalking at road crossings has emerged as a viable predictor of safety concerns and pedestrian crash related conflicts. Such behaviours often occur randomly and unexpectedly. The collisions from road rule violation at mid-block locations, particularly aggravate the situation in comparison with other collision types because it is often involved with high operating-speed vehicles. </w:t>
      </w:r>
      <w:proofErr w:type="spellStart"/>
      <w:r w:rsidRPr="0099266F">
        <w:rPr>
          <w:rFonts w:ascii="Arial" w:hAnsi="Arial" w:cs="Arial"/>
          <w:sz w:val="22"/>
          <w:szCs w:val="22"/>
        </w:rPr>
        <w:t>Várhelyi</w:t>
      </w:r>
      <w:proofErr w:type="spellEnd"/>
      <w:r w:rsidRPr="0099266F">
        <w:rPr>
          <w:rFonts w:ascii="Arial" w:hAnsi="Arial" w:cs="Arial"/>
          <w:sz w:val="22"/>
          <w:szCs w:val="22"/>
        </w:rPr>
        <w:t xml:space="preserve"> (1998) pointed out that only one in four drivers would lower their speeds or brake when pedestrians were crossing at the midblock, and most of them did not prepare to reduce speed for unexpected situations. Besides, vehicles approaching uncontrolled crossing sites are not normally regulated by the traffic signals but rather the right of way. Consequently, drivers may not always yield to pedestrians, whereas pedestrians’ reactions can</w:t>
      </w:r>
      <w:r w:rsidR="00D5053F" w:rsidRPr="0099266F">
        <w:rPr>
          <w:rFonts w:ascii="Arial" w:hAnsi="Arial" w:cs="Arial"/>
          <w:sz w:val="22"/>
          <w:szCs w:val="22"/>
        </w:rPr>
        <w:t>,</w:t>
      </w:r>
      <w:r w:rsidRPr="0099266F">
        <w:rPr>
          <w:rFonts w:ascii="Arial" w:hAnsi="Arial" w:cs="Arial"/>
          <w:sz w:val="22"/>
          <w:szCs w:val="22"/>
        </w:rPr>
        <w:t xml:space="preserve"> on the other hand</w:t>
      </w:r>
      <w:r w:rsidR="00D5053F" w:rsidRPr="0099266F">
        <w:rPr>
          <w:rFonts w:ascii="Arial" w:hAnsi="Arial" w:cs="Arial"/>
          <w:sz w:val="22"/>
          <w:szCs w:val="22"/>
        </w:rPr>
        <w:t>,</w:t>
      </w:r>
      <w:r w:rsidRPr="0099266F">
        <w:rPr>
          <w:rFonts w:ascii="Arial" w:hAnsi="Arial" w:cs="Arial"/>
          <w:sz w:val="22"/>
          <w:szCs w:val="22"/>
        </w:rPr>
        <w:t xml:space="preserve"> be bold and high-risk forcing their ‘right of way’ at a crossing whether they should have right of way or not (Hamed, 2001). Pedestrian crossing behaviour may differ by the surroundings, including land use environment, road infrastructure, and traffic characteristics. They can be affected by the location where they are in the street elements. </w:t>
      </w:r>
      <w:proofErr w:type="spellStart"/>
      <w:r w:rsidRPr="0099266F">
        <w:rPr>
          <w:rFonts w:ascii="Arial" w:hAnsi="Arial" w:cs="Arial"/>
          <w:sz w:val="22"/>
          <w:szCs w:val="22"/>
        </w:rPr>
        <w:t>Himanen</w:t>
      </w:r>
      <w:proofErr w:type="spellEnd"/>
      <w:r w:rsidRPr="0099266F">
        <w:rPr>
          <w:rFonts w:ascii="Arial" w:hAnsi="Arial" w:cs="Arial"/>
          <w:sz w:val="22"/>
          <w:szCs w:val="22"/>
        </w:rPr>
        <w:t xml:space="preserve"> and </w:t>
      </w:r>
      <w:proofErr w:type="spellStart"/>
      <w:r w:rsidRPr="0099266F">
        <w:rPr>
          <w:rFonts w:ascii="Arial" w:hAnsi="Arial" w:cs="Arial"/>
          <w:sz w:val="22"/>
          <w:szCs w:val="22"/>
        </w:rPr>
        <w:t>Kulmala</w:t>
      </w:r>
      <w:proofErr w:type="spellEnd"/>
      <w:r w:rsidRPr="0099266F">
        <w:rPr>
          <w:rFonts w:ascii="Arial" w:hAnsi="Arial" w:cs="Arial"/>
          <w:sz w:val="22"/>
          <w:szCs w:val="22"/>
        </w:rPr>
        <w:t>, 1988 suggested that pedestrians who are at the curb are less likely to take a risk crossing the road compared to those who have already walked onto the pavement from the curb. Pedestrians are commonly aware of the risk of being hit by cars. They look for acceptable gaps in traffic streams. However, when the waiting time increases, user patience seems to decrease. The longer they need to wait, the higher the proportion of users attempt crossings with high risk (Hamed, 2001).</w:t>
      </w:r>
    </w:p>
    <w:p w14:paraId="25627278" w14:textId="77777777" w:rsidR="00FA3E55" w:rsidRPr="0099266F" w:rsidRDefault="00FA3E55" w:rsidP="002837DF">
      <w:pPr>
        <w:jc w:val="both"/>
        <w:rPr>
          <w:rFonts w:ascii="Arial" w:hAnsi="Arial" w:cs="Arial"/>
          <w:sz w:val="22"/>
          <w:szCs w:val="22"/>
        </w:rPr>
      </w:pPr>
    </w:p>
    <w:p w14:paraId="4CCE2548" w14:textId="290C95D4" w:rsidR="002837DF" w:rsidRPr="0099266F" w:rsidRDefault="002837DF" w:rsidP="004E3DAF">
      <w:pPr>
        <w:ind w:firstLine="540"/>
        <w:jc w:val="both"/>
        <w:rPr>
          <w:rFonts w:ascii="Arial" w:hAnsi="Arial" w:cs="Arial"/>
          <w:sz w:val="22"/>
          <w:szCs w:val="22"/>
        </w:rPr>
      </w:pPr>
      <w:r w:rsidRPr="0099266F">
        <w:rPr>
          <w:rFonts w:ascii="Arial" w:hAnsi="Arial" w:cs="Arial"/>
          <w:sz w:val="22"/>
          <w:szCs w:val="22"/>
        </w:rPr>
        <w:t xml:space="preserve">Pedestrians who decide to violate the traffic rules are also significantly influenced by their characteristics, preferences, and other road users. Pedestrians who have experienced crashes previously seem to reject higher risk compared to those who have had no experience of crash involvement (Hamed, 2001). The local and regular pedestrians were more likely to accept a higher risk than non-regular commuters. </w:t>
      </w:r>
      <w:proofErr w:type="spellStart"/>
      <w:r w:rsidRPr="0099266F">
        <w:rPr>
          <w:rFonts w:ascii="Arial" w:hAnsi="Arial" w:cs="Arial"/>
          <w:sz w:val="22"/>
          <w:szCs w:val="22"/>
        </w:rPr>
        <w:t>Sisiopiku</w:t>
      </w:r>
      <w:proofErr w:type="spellEnd"/>
      <w:r w:rsidRPr="0099266F">
        <w:rPr>
          <w:rFonts w:ascii="Arial" w:hAnsi="Arial" w:cs="Arial"/>
          <w:sz w:val="22"/>
          <w:szCs w:val="22"/>
        </w:rPr>
        <w:t xml:space="preserve"> &amp; Akin (2003) studie</w:t>
      </w:r>
      <w:r w:rsidR="00F94A91" w:rsidRPr="0099266F">
        <w:rPr>
          <w:rFonts w:ascii="Arial" w:hAnsi="Arial" w:cs="Arial"/>
          <w:sz w:val="22"/>
          <w:szCs w:val="22"/>
        </w:rPr>
        <w:t>d</w:t>
      </w:r>
      <w:r w:rsidRPr="0099266F">
        <w:rPr>
          <w:rFonts w:ascii="Arial" w:hAnsi="Arial" w:cs="Arial"/>
          <w:sz w:val="22"/>
          <w:szCs w:val="22"/>
        </w:rPr>
        <w:t xml:space="preserve"> pedestrian perception at road crossing and revealed that nearly half of pedestrians crossed at any convenient locations. The distance of the crosswalk to the destinations is an important factor in deciding where to cross the roads. The study suggested </w:t>
      </w:r>
      <w:r w:rsidR="001B0431" w:rsidRPr="0099266F">
        <w:rPr>
          <w:rFonts w:ascii="Arial" w:hAnsi="Arial" w:cs="Arial"/>
          <w:sz w:val="22"/>
          <w:szCs w:val="22"/>
        </w:rPr>
        <w:t xml:space="preserve">that </w:t>
      </w:r>
      <w:r w:rsidRPr="0099266F">
        <w:rPr>
          <w:rFonts w:ascii="Arial" w:hAnsi="Arial" w:cs="Arial"/>
          <w:sz w:val="22"/>
          <w:szCs w:val="22"/>
        </w:rPr>
        <w:t xml:space="preserve">properly designed and placed pedestrian facilities </w:t>
      </w:r>
      <w:r w:rsidR="001B0431" w:rsidRPr="0099266F">
        <w:rPr>
          <w:rFonts w:ascii="Arial" w:hAnsi="Arial" w:cs="Arial"/>
          <w:sz w:val="22"/>
          <w:szCs w:val="22"/>
        </w:rPr>
        <w:t xml:space="preserve">complementing </w:t>
      </w:r>
      <w:r w:rsidRPr="0099266F">
        <w:rPr>
          <w:rFonts w:ascii="Arial" w:hAnsi="Arial" w:cs="Arial"/>
          <w:sz w:val="22"/>
          <w:szCs w:val="22"/>
        </w:rPr>
        <w:t>land use can improve the rate of pedestrians’ compliance as it better aligns with pedestrian desire crossing lines. Other studies emphasise that the presence of others crossing encourages individuals to follow the group. Zhou et al. (2009) revealed that pedestrians were more likely to follow others to illegally cross at the red phase rather than waiting for the green time at signalized crossings. Likewise, those who have tendency towards social norms tend to behave in a way that is acceptable for the majority (</w:t>
      </w:r>
      <w:r w:rsidR="000760D4" w:rsidRPr="0099266F">
        <w:rPr>
          <w:rFonts w:ascii="Arial" w:hAnsi="Arial" w:cs="Arial"/>
          <w:sz w:val="22"/>
          <w:szCs w:val="22"/>
        </w:rPr>
        <w:t>Soathong et al</w:t>
      </w:r>
      <w:r w:rsidR="0080147B" w:rsidRPr="0099266F">
        <w:rPr>
          <w:rFonts w:ascii="Arial" w:hAnsi="Arial" w:cs="Arial"/>
          <w:sz w:val="22"/>
          <w:szCs w:val="22"/>
        </w:rPr>
        <w:t>.</w:t>
      </w:r>
      <w:r w:rsidR="000760D4" w:rsidRPr="0099266F">
        <w:rPr>
          <w:rFonts w:ascii="Arial" w:hAnsi="Arial" w:cs="Arial"/>
          <w:sz w:val="22"/>
          <w:szCs w:val="22"/>
        </w:rPr>
        <w:t>, 2020</w:t>
      </w:r>
      <w:r w:rsidRPr="0099266F">
        <w:rPr>
          <w:rFonts w:ascii="Arial" w:hAnsi="Arial" w:cs="Arial"/>
          <w:sz w:val="22"/>
          <w:szCs w:val="22"/>
        </w:rPr>
        <w:t xml:space="preserve">). Prior literature examines the relationship between demographic characteristics and pedestrian behaviour. </w:t>
      </w:r>
      <w:r w:rsidR="00F94A91" w:rsidRPr="0099266F">
        <w:rPr>
          <w:rFonts w:ascii="Arial" w:hAnsi="Arial" w:cs="Arial"/>
          <w:sz w:val="22"/>
          <w:szCs w:val="22"/>
        </w:rPr>
        <w:t>A</w:t>
      </w:r>
      <w:r w:rsidRPr="0099266F">
        <w:rPr>
          <w:rFonts w:ascii="Arial" w:hAnsi="Arial" w:cs="Arial"/>
          <w:sz w:val="22"/>
          <w:szCs w:val="22"/>
        </w:rPr>
        <w:t xml:space="preserve"> range of issues</w:t>
      </w:r>
      <w:r w:rsidR="00F94A91" w:rsidRPr="0099266F">
        <w:rPr>
          <w:rFonts w:ascii="Arial" w:hAnsi="Arial" w:cs="Arial"/>
          <w:sz w:val="22"/>
          <w:szCs w:val="22"/>
        </w:rPr>
        <w:t xml:space="preserve"> has been documented</w:t>
      </w:r>
      <w:r w:rsidRPr="0099266F">
        <w:rPr>
          <w:rFonts w:ascii="Arial" w:hAnsi="Arial" w:cs="Arial"/>
          <w:sz w:val="22"/>
          <w:szCs w:val="22"/>
        </w:rPr>
        <w:t xml:space="preserve">. </w:t>
      </w:r>
      <w:proofErr w:type="spellStart"/>
      <w:r w:rsidRPr="0099266F">
        <w:rPr>
          <w:rFonts w:ascii="Arial" w:hAnsi="Arial" w:cs="Arial"/>
          <w:sz w:val="22"/>
          <w:szCs w:val="22"/>
        </w:rPr>
        <w:t>Keall</w:t>
      </w:r>
      <w:proofErr w:type="spellEnd"/>
      <w:r w:rsidRPr="0099266F">
        <w:rPr>
          <w:rFonts w:ascii="Arial" w:hAnsi="Arial" w:cs="Arial"/>
          <w:sz w:val="22"/>
          <w:szCs w:val="22"/>
        </w:rPr>
        <w:t xml:space="preserve"> (1995) found that the elderly pedestrian may find it challenging to take an appropriate movement at the road crossing, and this may result in a higher risk of collisions. Sun et al. (2002) indicated that pedestrians’ age and gender were among the most critical factors contributing to pedestrians’ decisions. Young men were reported to behave more dangerously compared to other groups (</w:t>
      </w:r>
      <w:proofErr w:type="spellStart"/>
      <w:r w:rsidRPr="0099266F">
        <w:rPr>
          <w:rFonts w:ascii="Arial" w:hAnsi="Arial" w:cs="Arial"/>
          <w:sz w:val="22"/>
          <w:szCs w:val="22"/>
        </w:rPr>
        <w:t>Dıaz</w:t>
      </w:r>
      <w:proofErr w:type="spellEnd"/>
      <w:r w:rsidRPr="0099266F">
        <w:rPr>
          <w:rFonts w:ascii="Arial" w:hAnsi="Arial" w:cs="Arial"/>
          <w:sz w:val="22"/>
          <w:szCs w:val="22"/>
        </w:rPr>
        <w:t>, 2002). However, with increasing age, women tended to make more unsafe crossing decisions (Holland and Hill, 2010).</w:t>
      </w:r>
    </w:p>
    <w:p w14:paraId="1B792422" w14:textId="77777777" w:rsidR="002837DF" w:rsidRPr="0099266F" w:rsidRDefault="002837DF" w:rsidP="002837DF">
      <w:pPr>
        <w:jc w:val="both"/>
        <w:rPr>
          <w:rFonts w:ascii="Arial" w:hAnsi="Arial" w:cs="Arial"/>
          <w:sz w:val="22"/>
          <w:szCs w:val="22"/>
        </w:rPr>
      </w:pPr>
    </w:p>
    <w:p w14:paraId="116BF230" w14:textId="31C1785B" w:rsidR="002837DF" w:rsidRPr="00997068" w:rsidRDefault="005A4FFB" w:rsidP="002837DF">
      <w:pPr>
        <w:jc w:val="both"/>
        <w:rPr>
          <w:rFonts w:ascii="Arial" w:hAnsi="Arial" w:cs="Arial"/>
          <w:b/>
          <w:bCs/>
          <w:sz w:val="28"/>
          <w:szCs w:val="28"/>
        </w:rPr>
      </w:pPr>
      <w:r w:rsidRPr="0099266F">
        <w:rPr>
          <w:rFonts w:ascii="Arial" w:hAnsi="Arial" w:cs="Arial"/>
          <w:b/>
          <w:bCs/>
          <w:sz w:val="28"/>
          <w:szCs w:val="28"/>
        </w:rPr>
        <w:t xml:space="preserve">3. </w:t>
      </w:r>
      <w:r w:rsidR="002837DF" w:rsidRPr="0099266F">
        <w:rPr>
          <w:rFonts w:ascii="Arial" w:hAnsi="Arial" w:cs="Arial"/>
          <w:b/>
          <w:bCs/>
          <w:sz w:val="28"/>
          <w:szCs w:val="28"/>
        </w:rPr>
        <w:t>METHODOLOGY</w:t>
      </w:r>
    </w:p>
    <w:p w14:paraId="7536DA00" w14:textId="77777777" w:rsidR="002837DF" w:rsidRPr="00997068" w:rsidRDefault="002837DF" w:rsidP="002837DF">
      <w:pPr>
        <w:jc w:val="both"/>
        <w:rPr>
          <w:rFonts w:ascii="Arial" w:hAnsi="Arial" w:cs="Arial"/>
          <w:b/>
          <w:bCs/>
          <w:sz w:val="22"/>
          <w:szCs w:val="22"/>
        </w:rPr>
      </w:pPr>
    </w:p>
    <w:p w14:paraId="2F3BEC12" w14:textId="7DF6BAFE" w:rsidR="00CB467E" w:rsidRDefault="002837DF" w:rsidP="00CB467E">
      <w:pPr>
        <w:spacing w:after="120" w:line="288" w:lineRule="auto"/>
        <w:jc w:val="both"/>
        <w:rPr>
          <w:rFonts w:ascii="Arial" w:hAnsi="Arial" w:cs="Arial"/>
          <w:sz w:val="22"/>
          <w:szCs w:val="22"/>
        </w:rPr>
      </w:pPr>
      <w:bookmarkStart w:id="2" w:name="_Hlk32491012"/>
      <w:bookmarkStart w:id="3" w:name="_Hlk32490534"/>
      <w:r w:rsidRPr="00C23460">
        <w:rPr>
          <w:rFonts w:ascii="Arial" w:hAnsi="Arial" w:cs="Arial"/>
          <w:sz w:val="22"/>
          <w:szCs w:val="22"/>
        </w:rPr>
        <w:t xml:space="preserve">Part one of this study attempted to link together NZ pedestrian crash incidence and the implementation of national road safety policies. </w:t>
      </w:r>
      <w:r w:rsidR="00FB461A" w:rsidRPr="00165869">
        <w:rPr>
          <w:rFonts w:ascii="Arial" w:hAnsi="Arial" w:cs="Arial"/>
          <w:sz w:val="22"/>
          <w:szCs w:val="22"/>
        </w:rPr>
        <w:t>New Zealand Crash Analysis System (CAS)</w:t>
      </w:r>
      <w:r w:rsidR="00A72ED3" w:rsidRPr="00165869">
        <w:rPr>
          <w:rFonts w:ascii="Arial" w:hAnsi="Arial" w:cs="Arial"/>
          <w:sz w:val="22"/>
          <w:szCs w:val="22"/>
        </w:rPr>
        <w:t xml:space="preserve"> </w:t>
      </w:r>
      <w:r w:rsidR="007F381C" w:rsidRPr="0023763F">
        <w:rPr>
          <w:rFonts w:ascii="Arial" w:hAnsi="Arial" w:cs="Arial"/>
          <w:sz w:val="22"/>
          <w:szCs w:val="22"/>
        </w:rPr>
        <w:t xml:space="preserve">from </w:t>
      </w:r>
      <w:r w:rsidR="00A40E79" w:rsidRPr="0023763F">
        <w:rPr>
          <w:rFonts w:ascii="Arial" w:hAnsi="Arial" w:cs="Arial"/>
          <w:sz w:val="22"/>
          <w:szCs w:val="22"/>
        </w:rPr>
        <w:t>1990</w:t>
      </w:r>
      <w:r w:rsidR="007F381C" w:rsidRPr="00C33F09">
        <w:rPr>
          <w:rFonts w:ascii="Arial" w:hAnsi="Arial" w:cs="Arial"/>
          <w:sz w:val="22"/>
          <w:szCs w:val="22"/>
        </w:rPr>
        <w:t xml:space="preserve"> to 2016 w</w:t>
      </w:r>
      <w:r w:rsidR="007F381C" w:rsidRPr="00705B9F">
        <w:rPr>
          <w:rFonts w:ascii="Arial" w:hAnsi="Arial" w:cs="Arial"/>
          <w:sz w:val="22"/>
          <w:szCs w:val="22"/>
        </w:rPr>
        <w:t xml:space="preserve">as </w:t>
      </w:r>
      <w:r w:rsidR="00A72ED3" w:rsidRPr="008F2CAF">
        <w:rPr>
          <w:rFonts w:ascii="Arial" w:hAnsi="Arial" w:cs="Arial"/>
          <w:sz w:val="22"/>
          <w:szCs w:val="22"/>
        </w:rPr>
        <w:t>used</w:t>
      </w:r>
      <w:r w:rsidRPr="008F2CAF">
        <w:rPr>
          <w:rFonts w:ascii="Arial" w:hAnsi="Arial" w:cs="Arial"/>
          <w:sz w:val="22"/>
          <w:szCs w:val="22"/>
        </w:rPr>
        <w:t xml:space="preserve"> in assessing how close New Zealand is to achieving targets from a Safe System approa</w:t>
      </w:r>
      <w:r w:rsidRPr="00AE1F5C">
        <w:rPr>
          <w:rFonts w:ascii="Arial" w:hAnsi="Arial" w:cs="Arial"/>
          <w:sz w:val="22"/>
          <w:szCs w:val="22"/>
        </w:rPr>
        <w:t>ch in terms of pedestrian safety. P</w:t>
      </w:r>
      <w:r w:rsidRPr="00164FB0">
        <w:rPr>
          <w:rFonts w:ascii="Arial" w:hAnsi="Arial" w:cs="Arial"/>
          <w:sz w:val="22"/>
          <w:szCs w:val="22"/>
        </w:rPr>
        <w:t>art two of the study</w:t>
      </w:r>
      <w:r w:rsidR="007F381C" w:rsidRPr="00164FB0">
        <w:rPr>
          <w:rFonts w:ascii="Arial" w:hAnsi="Arial" w:cs="Arial"/>
          <w:sz w:val="22"/>
          <w:szCs w:val="22"/>
        </w:rPr>
        <w:t xml:space="preserve"> used</w:t>
      </w:r>
      <w:r w:rsidR="00497287" w:rsidRPr="00C92AA8">
        <w:rPr>
          <w:rFonts w:ascii="Arial" w:hAnsi="Arial" w:cs="Arial"/>
          <w:sz w:val="22"/>
          <w:szCs w:val="22"/>
        </w:rPr>
        <w:t xml:space="preserve"> </w:t>
      </w:r>
      <w:r w:rsidR="0080147B" w:rsidRPr="00C92AA8">
        <w:rPr>
          <w:rFonts w:ascii="Arial" w:hAnsi="Arial" w:cs="Arial"/>
          <w:sz w:val="22"/>
          <w:szCs w:val="22"/>
        </w:rPr>
        <w:t xml:space="preserve">an </w:t>
      </w:r>
      <w:r w:rsidR="00E62487" w:rsidRPr="00C92AA8">
        <w:rPr>
          <w:rFonts w:ascii="Arial" w:hAnsi="Arial" w:cs="Arial"/>
          <w:sz w:val="22"/>
          <w:szCs w:val="22"/>
        </w:rPr>
        <w:t>on-street</w:t>
      </w:r>
      <w:r w:rsidR="00497287" w:rsidRPr="00C92AA8">
        <w:rPr>
          <w:rFonts w:ascii="Arial" w:hAnsi="Arial" w:cs="Arial"/>
          <w:sz w:val="22"/>
          <w:szCs w:val="22"/>
        </w:rPr>
        <w:t xml:space="preserve"> questionnaire survey</w:t>
      </w:r>
      <w:r w:rsidR="00E62487" w:rsidRPr="00C92AA8">
        <w:rPr>
          <w:rFonts w:ascii="Arial" w:hAnsi="Arial" w:cs="Arial"/>
          <w:sz w:val="22"/>
          <w:szCs w:val="22"/>
        </w:rPr>
        <w:t xml:space="preserve"> </w:t>
      </w:r>
      <w:r w:rsidR="00497287" w:rsidRPr="00C92AA8">
        <w:rPr>
          <w:rFonts w:ascii="Arial" w:hAnsi="Arial" w:cs="Arial"/>
          <w:sz w:val="22"/>
          <w:szCs w:val="22"/>
        </w:rPr>
        <w:t>to</w:t>
      </w:r>
      <w:r w:rsidRPr="00C92AA8">
        <w:rPr>
          <w:rFonts w:ascii="Arial" w:hAnsi="Arial" w:cs="Arial"/>
          <w:sz w:val="22"/>
          <w:szCs w:val="22"/>
        </w:rPr>
        <w:t xml:space="preserve"> </w:t>
      </w:r>
      <w:r w:rsidR="00497287" w:rsidRPr="00C92AA8">
        <w:rPr>
          <w:rFonts w:ascii="Arial" w:hAnsi="Arial" w:cs="Arial"/>
          <w:sz w:val="22"/>
          <w:szCs w:val="22"/>
        </w:rPr>
        <w:t xml:space="preserve">identify pedestrians’ motivation to cross the road at mid-block sections. </w:t>
      </w:r>
      <w:r w:rsidR="00EB639A" w:rsidRPr="00C92AA8">
        <w:rPr>
          <w:rFonts w:ascii="Arial" w:hAnsi="Arial" w:cs="Arial"/>
          <w:sz w:val="22"/>
          <w:szCs w:val="22"/>
        </w:rPr>
        <w:t xml:space="preserve">The target group </w:t>
      </w:r>
      <w:r w:rsidR="007F381C" w:rsidRPr="00C92AA8">
        <w:rPr>
          <w:rFonts w:ascii="Arial" w:hAnsi="Arial" w:cs="Arial"/>
          <w:sz w:val="22"/>
          <w:szCs w:val="22"/>
        </w:rPr>
        <w:t>was</w:t>
      </w:r>
      <w:r w:rsidR="00EB639A" w:rsidRPr="00C92AA8">
        <w:rPr>
          <w:rFonts w:ascii="Arial" w:hAnsi="Arial" w:cs="Arial"/>
          <w:sz w:val="22"/>
          <w:szCs w:val="22"/>
        </w:rPr>
        <w:t xml:space="preserve"> pedestrians </w:t>
      </w:r>
      <w:r w:rsidR="00A72ED3" w:rsidRPr="00C92AA8">
        <w:rPr>
          <w:rFonts w:ascii="Arial" w:hAnsi="Arial" w:cs="Arial"/>
          <w:sz w:val="22"/>
          <w:szCs w:val="22"/>
        </w:rPr>
        <w:t>who live in New Zealand for more than three years</w:t>
      </w:r>
      <w:r w:rsidR="00492AE7" w:rsidRPr="00C92AA8">
        <w:rPr>
          <w:rFonts w:ascii="Arial" w:hAnsi="Arial" w:cs="Arial"/>
          <w:sz w:val="22"/>
          <w:szCs w:val="22"/>
        </w:rPr>
        <w:t xml:space="preserve"> </w:t>
      </w:r>
      <w:r w:rsidR="00764CE0" w:rsidRPr="00C92AA8">
        <w:rPr>
          <w:rFonts w:ascii="Arial" w:hAnsi="Arial" w:cs="Arial"/>
          <w:sz w:val="22"/>
          <w:szCs w:val="22"/>
        </w:rPr>
        <w:t xml:space="preserve">for all ages </w:t>
      </w:r>
      <w:r w:rsidR="00EB639A" w:rsidRPr="00C92AA8">
        <w:rPr>
          <w:rFonts w:ascii="Arial" w:hAnsi="Arial" w:cs="Arial"/>
          <w:sz w:val="22"/>
          <w:szCs w:val="22"/>
        </w:rPr>
        <w:t>except th</w:t>
      </w:r>
      <w:r w:rsidR="00A72ED3" w:rsidRPr="00C92AA8">
        <w:rPr>
          <w:rFonts w:ascii="Arial" w:hAnsi="Arial" w:cs="Arial"/>
          <w:sz w:val="22"/>
          <w:szCs w:val="22"/>
        </w:rPr>
        <w:t xml:space="preserve">e </w:t>
      </w:r>
      <w:r w:rsidR="00EB639A" w:rsidRPr="00C92AA8">
        <w:rPr>
          <w:rFonts w:ascii="Arial" w:hAnsi="Arial" w:cs="Arial"/>
          <w:sz w:val="22"/>
          <w:szCs w:val="22"/>
        </w:rPr>
        <w:t xml:space="preserve">under 16s due to </w:t>
      </w:r>
      <w:r w:rsidR="00A72ED3" w:rsidRPr="00C92AA8">
        <w:rPr>
          <w:rFonts w:ascii="Arial" w:hAnsi="Arial" w:cs="Arial"/>
          <w:sz w:val="22"/>
          <w:szCs w:val="22"/>
        </w:rPr>
        <w:t>a</w:t>
      </w:r>
      <w:r w:rsidR="00EB639A" w:rsidRPr="00C92AA8">
        <w:rPr>
          <w:rFonts w:ascii="Arial" w:hAnsi="Arial" w:cs="Arial"/>
          <w:sz w:val="22"/>
          <w:szCs w:val="22"/>
        </w:rPr>
        <w:t xml:space="preserve"> consent issue. </w:t>
      </w:r>
      <w:r w:rsidRPr="00C92AA8">
        <w:rPr>
          <w:rFonts w:ascii="Arial" w:hAnsi="Arial" w:cs="Arial"/>
          <w:sz w:val="22"/>
          <w:szCs w:val="22"/>
        </w:rPr>
        <w:t xml:space="preserve">In total, </w:t>
      </w:r>
      <w:r w:rsidR="00CB467E" w:rsidRPr="00C32B14">
        <w:rPr>
          <w:rFonts w:ascii="Arial" w:hAnsi="Arial" w:cs="Arial"/>
          <w:sz w:val="22"/>
          <w:szCs w:val="22"/>
        </w:rPr>
        <w:t xml:space="preserve">400 </w:t>
      </w:r>
      <w:r w:rsidR="00C92AA8">
        <w:rPr>
          <w:rFonts w:ascii="Arial" w:hAnsi="Arial" w:cs="Arial"/>
          <w:sz w:val="22"/>
          <w:szCs w:val="22"/>
        </w:rPr>
        <w:t>responden</w:t>
      </w:r>
      <w:r w:rsidR="00C92AA8" w:rsidRPr="0099266F">
        <w:rPr>
          <w:rFonts w:ascii="Arial" w:hAnsi="Arial" w:cs="Arial"/>
          <w:sz w:val="22"/>
          <w:szCs w:val="22"/>
        </w:rPr>
        <w:t>ts</w:t>
      </w:r>
      <w:r w:rsidR="0042329B" w:rsidRPr="0099266F">
        <w:rPr>
          <w:rFonts w:ascii="Arial" w:hAnsi="Arial" w:cs="Arial"/>
          <w:sz w:val="22"/>
          <w:szCs w:val="22"/>
        </w:rPr>
        <w:t xml:space="preserve"> </w:t>
      </w:r>
      <w:r w:rsidRPr="0099266F">
        <w:rPr>
          <w:rFonts w:ascii="Arial" w:hAnsi="Arial" w:cs="Arial"/>
          <w:sz w:val="22"/>
          <w:szCs w:val="22"/>
        </w:rPr>
        <w:t>were collected. The questionnaire was designed to take around 5-10 minutes</w:t>
      </w:r>
      <w:r w:rsidR="00D155E5" w:rsidRPr="0099266F">
        <w:rPr>
          <w:rFonts w:ascii="Arial" w:hAnsi="Arial" w:cs="Arial"/>
          <w:sz w:val="22"/>
          <w:szCs w:val="22"/>
        </w:rPr>
        <w:t>.</w:t>
      </w:r>
      <w:r w:rsidRPr="0099266F">
        <w:rPr>
          <w:rFonts w:ascii="Arial" w:hAnsi="Arial" w:cs="Arial"/>
          <w:sz w:val="22"/>
          <w:szCs w:val="22"/>
        </w:rPr>
        <w:t xml:space="preserve"> </w:t>
      </w:r>
      <w:r w:rsidR="00C92AA8">
        <w:rPr>
          <w:rFonts w:ascii="Arial" w:hAnsi="Arial" w:cs="Arial"/>
          <w:sz w:val="22"/>
          <w:szCs w:val="22"/>
        </w:rPr>
        <w:t>Respondent</w:t>
      </w:r>
      <w:r w:rsidR="00EB639A" w:rsidRPr="0099266F">
        <w:rPr>
          <w:rFonts w:ascii="Arial" w:hAnsi="Arial" w:cs="Arial"/>
          <w:sz w:val="22"/>
          <w:szCs w:val="22"/>
        </w:rPr>
        <w:t xml:space="preserve">s were randomly approached and </w:t>
      </w:r>
      <w:r w:rsidR="00EB639A" w:rsidRPr="00997068">
        <w:rPr>
          <w:rFonts w:ascii="Arial" w:hAnsi="Arial" w:cs="Arial"/>
          <w:sz w:val="22"/>
          <w:szCs w:val="22"/>
        </w:rPr>
        <w:t>screen</w:t>
      </w:r>
      <w:r w:rsidR="00803E9A" w:rsidRPr="00997068">
        <w:rPr>
          <w:rFonts w:ascii="Arial" w:hAnsi="Arial" w:cs="Arial"/>
          <w:sz w:val="22"/>
          <w:szCs w:val="22"/>
        </w:rPr>
        <w:t>ed</w:t>
      </w:r>
      <w:r w:rsidR="00EB639A" w:rsidRPr="00C23460">
        <w:rPr>
          <w:rFonts w:ascii="Arial" w:hAnsi="Arial" w:cs="Arial"/>
          <w:sz w:val="22"/>
          <w:szCs w:val="22"/>
        </w:rPr>
        <w:t xml:space="preserve"> by asking how long they live in New Zealand to exclude tourists</w:t>
      </w:r>
      <w:r w:rsidR="00803E9A" w:rsidRPr="00C23460">
        <w:rPr>
          <w:rFonts w:ascii="Arial" w:hAnsi="Arial" w:cs="Arial"/>
          <w:sz w:val="22"/>
          <w:szCs w:val="22"/>
        </w:rPr>
        <w:t xml:space="preserve"> before </w:t>
      </w:r>
      <w:r w:rsidR="00803E9A" w:rsidRPr="00C23460">
        <w:rPr>
          <w:rFonts w:ascii="Arial" w:hAnsi="Arial" w:cs="Arial"/>
          <w:sz w:val="22"/>
          <w:szCs w:val="22"/>
        </w:rPr>
        <w:lastRenderedPageBreak/>
        <w:t>continuing</w:t>
      </w:r>
      <w:r w:rsidR="00EB639A" w:rsidRPr="00165869">
        <w:rPr>
          <w:rFonts w:ascii="Arial" w:hAnsi="Arial" w:cs="Arial"/>
          <w:sz w:val="22"/>
          <w:szCs w:val="22"/>
        </w:rPr>
        <w:t xml:space="preserve">. </w:t>
      </w:r>
      <w:r w:rsidR="00CB467E" w:rsidRPr="00C32B14">
        <w:rPr>
          <w:rFonts w:ascii="Arial" w:hAnsi="Arial" w:cs="Arial"/>
          <w:sz w:val="22"/>
          <w:szCs w:val="22"/>
        </w:rPr>
        <w:t xml:space="preserve">The </w:t>
      </w:r>
      <w:r w:rsidR="00CB467E">
        <w:rPr>
          <w:rFonts w:ascii="Arial" w:hAnsi="Arial" w:cs="Arial"/>
          <w:sz w:val="22"/>
          <w:szCs w:val="22"/>
        </w:rPr>
        <w:t>first</w:t>
      </w:r>
      <w:r w:rsidR="00CB467E" w:rsidRPr="00C32B14">
        <w:rPr>
          <w:rFonts w:ascii="Arial" w:hAnsi="Arial" w:cs="Arial"/>
          <w:sz w:val="22"/>
          <w:szCs w:val="22"/>
        </w:rPr>
        <w:t xml:space="preserve"> part of the survey </w:t>
      </w:r>
      <w:r w:rsidR="00CB467E" w:rsidRPr="00C33F09">
        <w:rPr>
          <w:rFonts w:ascii="Arial" w:hAnsi="Arial" w:cs="Arial"/>
          <w:sz w:val="22"/>
          <w:szCs w:val="22"/>
        </w:rPr>
        <w:t xml:space="preserve">collected </w:t>
      </w:r>
      <w:r w:rsidR="00CB467E" w:rsidRPr="00705B9F">
        <w:rPr>
          <w:rFonts w:ascii="Arial" w:hAnsi="Arial" w:cs="Arial"/>
          <w:sz w:val="22"/>
          <w:szCs w:val="22"/>
        </w:rPr>
        <w:t>socio-economic information</w:t>
      </w:r>
      <w:r w:rsidR="00CB467E" w:rsidRPr="00C32B14">
        <w:rPr>
          <w:rFonts w:ascii="Arial" w:hAnsi="Arial" w:cs="Arial"/>
          <w:sz w:val="22"/>
          <w:szCs w:val="22"/>
        </w:rPr>
        <w:t>, whereas</w:t>
      </w:r>
      <w:r w:rsidR="00CB467E">
        <w:rPr>
          <w:rFonts w:ascii="Arial" w:hAnsi="Arial" w:cs="Arial"/>
          <w:sz w:val="22"/>
          <w:szCs w:val="22"/>
        </w:rPr>
        <w:t xml:space="preserve"> 15 </w:t>
      </w:r>
      <w:r w:rsidR="00CB467E" w:rsidRPr="00C32B14">
        <w:rPr>
          <w:rFonts w:ascii="Arial" w:hAnsi="Arial" w:cs="Arial"/>
          <w:sz w:val="22"/>
          <w:szCs w:val="22"/>
        </w:rPr>
        <w:t xml:space="preserve">subsequent </w:t>
      </w:r>
      <w:r w:rsidR="00CB467E">
        <w:rPr>
          <w:rFonts w:ascii="Arial" w:hAnsi="Arial" w:cs="Arial"/>
          <w:sz w:val="22"/>
          <w:szCs w:val="22"/>
        </w:rPr>
        <w:t xml:space="preserve">questions as shown in Table 2, </w:t>
      </w:r>
      <w:r w:rsidR="00CB467E" w:rsidRPr="00C92AA8">
        <w:rPr>
          <w:rFonts w:ascii="Arial" w:hAnsi="Arial" w:cs="Arial"/>
          <w:sz w:val="22"/>
          <w:szCs w:val="22"/>
        </w:rPr>
        <w:t>focused on attitudes towards road crossings.</w:t>
      </w:r>
      <w:r w:rsidR="00CB467E">
        <w:rPr>
          <w:rFonts w:ascii="Arial" w:hAnsi="Arial" w:cs="Arial"/>
          <w:sz w:val="22"/>
          <w:szCs w:val="22"/>
        </w:rPr>
        <w:t xml:space="preserve"> Respondent</w:t>
      </w:r>
      <w:r w:rsidR="00CB467E" w:rsidRPr="0099266F">
        <w:rPr>
          <w:rFonts w:ascii="Arial" w:hAnsi="Arial" w:cs="Arial"/>
          <w:sz w:val="22"/>
          <w:szCs w:val="22"/>
        </w:rPr>
        <w:t xml:space="preserve">s were </w:t>
      </w:r>
      <w:r w:rsidR="00CB467E">
        <w:rPr>
          <w:rFonts w:ascii="Arial" w:hAnsi="Arial" w:cs="Arial"/>
          <w:sz w:val="22"/>
          <w:szCs w:val="22"/>
        </w:rPr>
        <w:t xml:space="preserve">asked to rate from strongly agree to strongly disagree using a </w:t>
      </w:r>
      <w:r w:rsidR="00CB467E" w:rsidRPr="00E62487">
        <w:rPr>
          <w:rFonts w:ascii="Arial" w:hAnsi="Arial" w:cs="Arial"/>
          <w:sz w:val="22"/>
          <w:szCs w:val="22"/>
        </w:rPr>
        <w:t>five</w:t>
      </w:r>
      <w:r w:rsidR="00CB467E">
        <w:rPr>
          <w:rFonts w:ascii="Arial" w:hAnsi="Arial" w:cs="Arial"/>
          <w:sz w:val="22"/>
          <w:szCs w:val="22"/>
        </w:rPr>
        <w:t>-</w:t>
      </w:r>
      <w:r w:rsidR="00CB467E" w:rsidRPr="00E62487">
        <w:rPr>
          <w:rFonts w:ascii="Arial" w:hAnsi="Arial" w:cs="Arial"/>
          <w:sz w:val="22"/>
          <w:szCs w:val="22"/>
        </w:rPr>
        <w:t>point Likert scale</w:t>
      </w:r>
      <w:r w:rsidR="00CB467E">
        <w:rPr>
          <w:rFonts w:ascii="Arial" w:hAnsi="Arial" w:cs="Arial"/>
          <w:sz w:val="22"/>
          <w:szCs w:val="22"/>
        </w:rPr>
        <w:t xml:space="preserve">. The study was conducted at </w:t>
      </w:r>
      <w:r w:rsidR="00CB467E" w:rsidRPr="00C32B14">
        <w:rPr>
          <w:rFonts w:ascii="Arial" w:hAnsi="Arial" w:cs="Arial"/>
          <w:sz w:val="22"/>
          <w:szCs w:val="22"/>
        </w:rPr>
        <w:t>four mid-block urban road sections</w:t>
      </w:r>
      <w:r w:rsidR="00CB467E">
        <w:rPr>
          <w:rFonts w:ascii="Arial" w:hAnsi="Arial" w:cs="Arial"/>
          <w:sz w:val="22"/>
          <w:szCs w:val="22"/>
        </w:rPr>
        <w:t>, including Symonds street, Park road, Broadway street, and Grafton road</w:t>
      </w:r>
      <w:r w:rsidR="00CB467E" w:rsidRPr="00C32B14">
        <w:rPr>
          <w:rFonts w:ascii="Arial" w:hAnsi="Arial" w:cs="Arial"/>
          <w:sz w:val="22"/>
          <w:szCs w:val="22"/>
        </w:rPr>
        <w:t>.</w:t>
      </w:r>
    </w:p>
    <w:bookmarkEnd w:id="2"/>
    <w:p w14:paraId="743A9468" w14:textId="79D1DD44" w:rsidR="00711E0A" w:rsidRPr="00C23460" w:rsidRDefault="00711E0A" w:rsidP="00711E0A">
      <w:pPr>
        <w:spacing w:after="120" w:line="288" w:lineRule="auto"/>
        <w:jc w:val="center"/>
        <w:rPr>
          <w:rFonts w:ascii="Arial" w:hAnsi="Arial" w:cs="Arial"/>
          <w:sz w:val="22"/>
          <w:szCs w:val="22"/>
        </w:rPr>
      </w:pPr>
      <w:r w:rsidRPr="00997068">
        <w:rPr>
          <w:rFonts w:ascii="Arial" w:hAnsi="Arial" w:cs="Arial"/>
          <w:sz w:val="22"/>
          <w:szCs w:val="22"/>
        </w:rPr>
        <w:t>Table 2.</w:t>
      </w:r>
      <w:r w:rsidRPr="00C23460">
        <w:rPr>
          <w:rFonts w:ascii="Arial" w:hAnsi="Arial" w:cs="Arial"/>
          <w:sz w:val="22"/>
          <w:szCs w:val="22"/>
        </w:rPr>
        <w:t xml:space="preserve"> questions regarding pedestrians’ perception towards jaywalking</w:t>
      </w:r>
    </w:p>
    <w:bookmarkEnd w:id="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
        <w:gridCol w:w="9477"/>
      </w:tblGrid>
      <w:tr w:rsidR="00711E0A" w:rsidRPr="0099266F" w14:paraId="467B6C9F" w14:textId="77777777" w:rsidTr="003E57AE">
        <w:trPr>
          <w:trHeight w:val="202"/>
        </w:trPr>
        <w:tc>
          <w:tcPr>
            <w:tcW w:w="378" w:type="dxa"/>
            <w:shd w:val="clear" w:color="auto" w:fill="auto"/>
          </w:tcPr>
          <w:p w14:paraId="28C2D5BA" w14:textId="77777777" w:rsidR="00711E0A" w:rsidRPr="00165869" w:rsidRDefault="00711E0A" w:rsidP="003E57AE">
            <w:pPr>
              <w:spacing w:before="60" w:after="60"/>
              <w:ind w:left="-113" w:right="-108"/>
              <w:jc w:val="center"/>
              <w:rPr>
                <w:rFonts w:ascii="Arial" w:hAnsi="Arial" w:cs="Arial"/>
                <w:b/>
                <w:bCs/>
                <w:sz w:val="20"/>
                <w:szCs w:val="20"/>
              </w:rPr>
            </w:pPr>
          </w:p>
        </w:tc>
        <w:tc>
          <w:tcPr>
            <w:tcW w:w="9477" w:type="dxa"/>
            <w:shd w:val="clear" w:color="auto" w:fill="auto"/>
          </w:tcPr>
          <w:p w14:paraId="558E12FE" w14:textId="143B1D5F" w:rsidR="00711E0A" w:rsidRPr="0023763F" w:rsidRDefault="005E6B34" w:rsidP="003E57AE">
            <w:pPr>
              <w:spacing w:before="60" w:after="60"/>
              <w:rPr>
                <w:rFonts w:ascii="Arial" w:hAnsi="Arial" w:cs="Arial"/>
                <w:b/>
                <w:bCs/>
                <w:sz w:val="20"/>
                <w:szCs w:val="20"/>
              </w:rPr>
            </w:pPr>
            <w:r w:rsidRPr="0023763F">
              <w:rPr>
                <w:rFonts w:ascii="Arial" w:hAnsi="Arial" w:cs="Arial"/>
                <w:b/>
                <w:bCs/>
                <w:sz w:val="20"/>
                <w:szCs w:val="20"/>
              </w:rPr>
              <w:t>Statements</w:t>
            </w:r>
          </w:p>
        </w:tc>
      </w:tr>
      <w:tr w:rsidR="00711E0A" w:rsidRPr="0099266F" w14:paraId="2E94DC46" w14:textId="77777777" w:rsidTr="003E57AE">
        <w:trPr>
          <w:trHeight w:val="202"/>
        </w:trPr>
        <w:tc>
          <w:tcPr>
            <w:tcW w:w="378" w:type="dxa"/>
            <w:shd w:val="clear" w:color="auto" w:fill="auto"/>
          </w:tcPr>
          <w:p w14:paraId="5865C003" w14:textId="77777777" w:rsidR="00711E0A" w:rsidRPr="0099266F" w:rsidRDefault="00711E0A" w:rsidP="003E57AE">
            <w:pPr>
              <w:spacing w:before="60" w:after="60"/>
              <w:ind w:left="-113" w:right="-108"/>
              <w:jc w:val="center"/>
              <w:rPr>
                <w:rFonts w:ascii="Arial" w:hAnsi="Arial" w:cs="Arial"/>
                <w:sz w:val="20"/>
                <w:szCs w:val="20"/>
              </w:rPr>
            </w:pPr>
            <w:r w:rsidRPr="0099266F">
              <w:rPr>
                <w:rFonts w:ascii="Arial" w:hAnsi="Arial" w:cs="Arial"/>
                <w:sz w:val="20"/>
                <w:szCs w:val="20"/>
              </w:rPr>
              <w:t>1</w:t>
            </w:r>
          </w:p>
        </w:tc>
        <w:tc>
          <w:tcPr>
            <w:tcW w:w="9477" w:type="dxa"/>
            <w:shd w:val="clear" w:color="auto" w:fill="auto"/>
          </w:tcPr>
          <w:p w14:paraId="52840A88" w14:textId="77777777" w:rsidR="00711E0A" w:rsidRPr="0099266F" w:rsidRDefault="00711E0A" w:rsidP="003E57AE">
            <w:pPr>
              <w:spacing w:before="60" w:after="60"/>
              <w:rPr>
                <w:rFonts w:ascii="Arial" w:hAnsi="Arial" w:cs="Arial"/>
                <w:sz w:val="20"/>
                <w:szCs w:val="20"/>
              </w:rPr>
            </w:pPr>
            <w:r w:rsidRPr="0099266F">
              <w:rPr>
                <w:rFonts w:ascii="Arial" w:hAnsi="Arial" w:cs="Arial"/>
                <w:sz w:val="20"/>
                <w:szCs w:val="20"/>
              </w:rPr>
              <w:t>I typically cross the road instinctively when I see a gap in traffic.</w:t>
            </w:r>
          </w:p>
        </w:tc>
      </w:tr>
      <w:tr w:rsidR="00711E0A" w:rsidRPr="0099266F" w14:paraId="2FFBB332" w14:textId="77777777" w:rsidTr="003E57AE">
        <w:trPr>
          <w:trHeight w:val="290"/>
        </w:trPr>
        <w:tc>
          <w:tcPr>
            <w:tcW w:w="378" w:type="dxa"/>
            <w:shd w:val="clear" w:color="auto" w:fill="auto"/>
          </w:tcPr>
          <w:p w14:paraId="1FD32D3E" w14:textId="77777777" w:rsidR="00711E0A" w:rsidRPr="0099266F" w:rsidRDefault="00711E0A" w:rsidP="003E57AE">
            <w:pPr>
              <w:spacing w:before="60" w:after="60"/>
              <w:ind w:left="-113" w:right="-108"/>
              <w:jc w:val="center"/>
              <w:rPr>
                <w:rFonts w:ascii="Arial" w:hAnsi="Arial" w:cs="Arial"/>
                <w:sz w:val="20"/>
                <w:szCs w:val="20"/>
              </w:rPr>
            </w:pPr>
            <w:r w:rsidRPr="0099266F">
              <w:rPr>
                <w:rFonts w:ascii="Arial" w:hAnsi="Arial" w:cs="Arial"/>
                <w:sz w:val="20"/>
                <w:szCs w:val="20"/>
              </w:rPr>
              <w:t>2</w:t>
            </w:r>
          </w:p>
        </w:tc>
        <w:tc>
          <w:tcPr>
            <w:tcW w:w="9477" w:type="dxa"/>
            <w:shd w:val="clear" w:color="auto" w:fill="auto"/>
          </w:tcPr>
          <w:p w14:paraId="037B65C4" w14:textId="77777777" w:rsidR="00711E0A" w:rsidRPr="0099266F" w:rsidRDefault="00711E0A" w:rsidP="003E57AE">
            <w:pPr>
              <w:tabs>
                <w:tab w:val="left" w:pos="2695"/>
              </w:tabs>
              <w:spacing w:before="60" w:after="120"/>
              <w:ind w:right="17"/>
              <w:rPr>
                <w:rFonts w:ascii="Arial" w:hAnsi="Arial" w:cs="Arial"/>
                <w:sz w:val="20"/>
                <w:szCs w:val="20"/>
              </w:rPr>
            </w:pPr>
            <w:r w:rsidRPr="0099266F">
              <w:rPr>
                <w:rFonts w:ascii="Arial" w:hAnsi="Arial" w:cs="Arial"/>
                <w:sz w:val="20"/>
                <w:szCs w:val="20"/>
              </w:rPr>
              <w:t>I typically</w:t>
            </w:r>
            <w:r w:rsidRPr="0099266F" w:rsidDel="008B73B0">
              <w:rPr>
                <w:rFonts w:ascii="Arial" w:hAnsi="Arial" w:cs="Arial"/>
                <w:sz w:val="20"/>
                <w:szCs w:val="20"/>
              </w:rPr>
              <w:t xml:space="preserve"> </w:t>
            </w:r>
            <w:r w:rsidRPr="0099266F">
              <w:rPr>
                <w:rFonts w:ascii="Arial" w:hAnsi="Arial" w:cs="Arial"/>
                <w:sz w:val="20"/>
                <w:szCs w:val="20"/>
              </w:rPr>
              <w:t>cross the road without thinking to my destination (bus stop / shop / building / parking).</w:t>
            </w:r>
          </w:p>
        </w:tc>
      </w:tr>
      <w:tr w:rsidR="00711E0A" w:rsidRPr="0099266F" w:rsidDel="00A10D2C" w14:paraId="11CD1165" w14:textId="77777777" w:rsidTr="003E57AE">
        <w:trPr>
          <w:trHeight w:val="290"/>
        </w:trPr>
        <w:tc>
          <w:tcPr>
            <w:tcW w:w="378" w:type="dxa"/>
            <w:shd w:val="clear" w:color="auto" w:fill="auto"/>
          </w:tcPr>
          <w:p w14:paraId="66165855" w14:textId="77777777" w:rsidR="00711E0A" w:rsidRPr="0099266F" w:rsidRDefault="00711E0A" w:rsidP="003E57AE">
            <w:pPr>
              <w:spacing w:before="60" w:after="60"/>
              <w:ind w:left="-113" w:right="-108"/>
              <w:jc w:val="center"/>
              <w:rPr>
                <w:rFonts w:ascii="Arial" w:hAnsi="Arial" w:cs="Arial"/>
                <w:sz w:val="20"/>
                <w:szCs w:val="20"/>
              </w:rPr>
            </w:pPr>
            <w:r w:rsidRPr="0099266F">
              <w:rPr>
                <w:rFonts w:ascii="Arial" w:hAnsi="Arial" w:cs="Angsana New"/>
                <w:sz w:val="20"/>
                <w:szCs w:val="20"/>
                <w:cs/>
                <w:lang w:bidi="th-TH"/>
              </w:rPr>
              <w:t>3</w:t>
            </w:r>
          </w:p>
        </w:tc>
        <w:tc>
          <w:tcPr>
            <w:tcW w:w="9477" w:type="dxa"/>
            <w:shd w:val="clear" w:color="auto" w:fill="auto"/>
          </w:tcPr>
          <w:p w14:paraId="0247A68D" w14:textId="77777777" w:rsidR="00711E0A" w:rsidRPr="0099266F" w:rsidDel="00A10D2C" w:rsidRDefault="00711E0A" w:rsidP="003E57AE">
            <w:pPr>
              <w:tabs>
                <w:tab w:val="left" w:pos="2695"/>
              </w:tabs>
              <w:spacing w:before="60" w:after="120"/>
              <w:ind w:right="17"/>
              <w:rPr>
                <w:rFonts w:ascii="Arial" w:hAnsi="Arial" w:cs="Arial"/>
                <w:sz w:val="20"/>
                <w:szCs w:val="20"/>
              </w:rPr>
            </w:pPr>
            <w:r w:rsidRPr="0099266F">
              <w:rPr>
                <w:rFonts w:ascii="Arial" w:hAnsi="Arial" w:cs="Arial"/>
                <w:sz w:val="20"/>
                <w:szCs w:val="20"/>
              </w:rPr>
              <w:t xml:space="preserve">I commonly cross the road in a traffic gap ONLY when I’m in a rush. </w:t>
            </w:r>
          </w:p>
        </w:tc>
      </w:tr>
      <w:tr w:rsidR="00711E0A" w:rsidRPr="0099266F" w14:paraId="7969DA8E" w14:textId="77777777" w:rsidTr="003E57AE">
        <w:trPr>
          <w:trHeight w:val="202"/>
        </w:trPr>
        <w:tc>
          <w:tcPr>
            <w:tcW w:w="378" w:type="dxa"/>
            <w:shd w:val="clear" w:color="auto" w:fill="auto"/>
          </w:tcPr>
          <w:p w14:paraId="0320FC94" w14:textId="77777777" w:rsidR="00711E0A" w:rsidRPr="0099266F" w:rsidRDefault="00711E0A" w:rsidP="003E57AE">
            <w:pPr>
              <w:spacing w:before="60" w:after="60"/>
              <w:ind w:left="-113" w:right="-108"/>
              <w:jc w:val="center"/>
              <w:rPr>
                <w:rFonts w:ascii="Arial" w:hAnsi="Arial" w:cs="Arial"/>
                <w:sz w:val="20"/>
                <w:szCs w:val="20"/>
              </w:rPr>
            </w:pPr>
            <w:r w:rsidRPr="0099266F">
              <w:rPr>
                <w:rFonts w:ascii="Arial" w:hAnsi="Arial" w:cs="Angsana New"/>
                <w:sz w:val="20"/>
                <w:szCs w:val="20"/>
                <w:cs/>
                <w:lang w:bidi="th-TH"/>
              </w:rPr>
              <w:t>4</w:t>
            </w:r>
          </w:p>
        </w:tc>
        <w:tc>
          <w:tcPr>
            <w:tcW w:w="9477" w:type="dxa"/>
            <w:shd w:val="clear" w:color="auto" w:fill="auto"/>
          </w:tcPr>
          <w:p w14:paraId="23867CAE" w14:textId="77777777" w:rsidR="00711E0A" w:rsidRPr="0099266F" w:rsidRDefault="00711E0A" w:rsidP="003E57AE">
            <w:pPr>
              <w:spacing w:before="60" w:after="60"/>
              <w:rPr>
                <w:rFonts w:ascii="Arial" w:hAnsi="Arial" w:cs="Arial"/>
                <w:sz w:val="20"/>
                <w:szCs w:val="20"/>
              </w:rPr>
            </w:pPr>
            <w:r w:rsidRPr="0099266F">
              <w:rPr>
                <w:rFonts w:ascii="Arial" w:hAnsi="Arial" w:cs="Arial"/>
                <w:sz w:val="20"/>
                <w:szCs w:val="20"/>
              </w:rPr>
              <w:t>I commonly cross the road in a traffic gap because I want to save time.</w:t>
            </w:r>
          </w:p>
        </w:tc>
      </w:tr>
      <w:tr w:rsidR="00711E0A" w:rsidRPr="0099266F" w14:paraId="61AB7A94" w14:textId="77777777" w:rsidTr="003E57AE">
        <w:trPr>
          <w:trHeight w:val="190"/>
        </w:trPr>
        <w:tc>
          <w:tcPr>
            <w:tcW w:w="378" w:type="dxa"/>
            <w:shd w:val="clear" w:color="auto" w:fill="auto"/>
          </w:tcPr>
          <w:p w14:paraId="6CF26508" w14:textId="77777777" w:rsidR="00711E0A" w:rsidRPr="0099266F" w:rsidRDefault="00711E0A" w:rsidP="003E57AE">
            <w:pPr>
              <w:spacing w:before="60" w:after="60"/>
              <w:ind w:left="-113" w:right="-108"/>
              <w:jc w:val="center"/>
              <w:rPr>
                <w:rFonts w:ascii="Arial" w:hAnsi="Arial" w:cs="Arial"/>
                <w:sz w:val="20"/>
                <w:szCs w:val="20"/>
              </w:rPr>
            </w:pPr>
            <w:r w:rsidRPr="0099266F">
              <w:rPr>
                <w:rFonts w:ascii="Arial" w:hAnsi="Arial" w:cs="Angsana New"/>
                <w:sz w:val="20"/>
                <w:szCs w:val="20"/>
                <w:cs/>
                <w:lang w:bidi="th-TH"/>
              </w:rPr>
              <w:t>5</w:t>
            </w:r>
          </w:p>
        </w:tc>
        <w:tc>
          <w:tcPr>
            <w:tcW w:w="9477" w:type="dxa"/>
            <w:shd w:val="clear" w:color="auto" w:fill="auto"/>
          </w:tcPr>
          <w:p w14:paraId="2A1AD008" w14:textId="77777777" w:rsidR="00711E0A" w:rsidRPr="0099266F" w:rsidRDefault="00711E0A" w:rsidP="003E57AE">
            <w:pPr>
              <w:spacing w:before="60" w:after="60"/>
              <w:jc w:val="both"/>
              <w:rPr>
                <w:rFonts w:ascii="Arial" w:hAnsi="Arial" w:cs="Arial"/>
                <w:sz w:val="20"/>
                <w:szCs w:val="20"/>
              </w:rPr>
            </w:pPr>
            <w:r w:rsidRPr="0099266F">
              <w:rPr>
                <w:rFonts w:ascii="Arial" w:hAnsi="Arial" w:cs="Arial"/>
                <w:sz w:val="20"/>
                <w:szCs w:val="20"/>
              </w:rPr>
              <w:t>I commonly cross the road in a traffic gap because it is less distance.</w:t>
            </w:r>
          </w:p>
        </w:tc>
      </w:tr>
      <w:tr w:rsidR="00711E0A" w:rsidRPr="0099266F" w14:paraId="167AA6DF" w14:textId="77777777" w:rsidTr="003E57AE">
        <w:trPr>
          <w:trHeight w:val="405"/>
        </w:trPr>
        <w:tc>
          <w:tcPr>
            <w:tcW w:w="378" w:type="dxa"/>
            <w:shd w:val="clear" w:color="auto" w:fill="auto"/>
          </w:tcPr>
          <w:p w14:paraId="0A8A5809" w14:textId="77777777" w:rsidR="00711E0A" w:rsidRPr="0099266F" w:rsidRDefault="00711E0A" w:rsidP="003E57AE">
            <w:pPr>
              <w:spacing w:before="60" w:after="60"/>
              <w:ind w:left="-113" w:right="-108"/>
              <w:jc w:val="center"/>
              <w:rPr>
                <w:rFonts w:ascii="Arial" w:hAnsi="Arial" w:cs="Arial"/>
                <w:sz w:val="20"/>
                <w:szCs w:val="20"/>
              </w:rPr>
            </w:pPr>
            <w:r w:rsidRPr="0099266F">
              <w:rPr>
                <w:rFonts w:ascii="Arial" w:hAnsi="Arial" w:cs="Angsana New"/>
                <w:sz w:val="20"/>
                <w:szCs w:val="20"/>
                <w:cs/>
                <w:lang w:bidi="th-TH"/>
              </w:rPr>
              <w:t>6</w:t>
            </w:r>
          </w:p>
        </w:tc>
        <w:tc>
          <w:tcPr>
            <w:tcW w:w="9477" w:type="dxa"/>
            <w:shd w:val="clear" w:color="auto" w:fill="auto"/>
          </w:tcPr>
          <w:p w14:paraId="786003B1" w14:textId="77777777" w:rsidR="00711E0A" w:rsidRPr="0099266F" w:rsidRDefault="00711E0A" w:rsidP="003E57AE">
            <w:pPr>
              <w:spacing w:before="60" w:after="60"/>
              <w:rPr>
                <w:rFonts w:ascii="Arial" w:hAnsi="Arial" w:cs="Arial"/>
                <w:sz w:val="20"/>
                <w:szCs w:val="20"/>
              </w:rPr>
            </w:pPr>
            <w:r w:rsidRPr="0099266F">
              <w:rPr>
                <w:rFonts w:ascii="Arial" w:hAnsi="Arial" w:cs="Arial"/>
                <w:sz w:val="20"/>
                <w:szCs w:val="20"/>
              </w:rPr>
              <w:t>I do not think that it is wrong to cross the road without any pedestrian facilities. (e.g. zebra crossing or pedestrian crossing)</w:t>
            </w:r>
          </w:p>
        </w:tc>
      </w:tr>
      <w:tr w:rsidR="00711E0A" w:rsidRPr="0099266F" w14:paraId="0B35409E" w14:textId="77777777" w:rsidTr="003E57AE">
        <w:trPr>
          <w:trHeight w:val="405"/>
        </w:trPr>
        <w:tc>
          <w:tcPr>
            <w:tcW w:w="378" w:type="dxa"/>
            <w:shd w:val="clear" w:color="auto" w:fill="auto"/>
          </w:tcPr>
          <w:p w14:paraId="7A607F5E" w14:textId="77777777" w:rsidR="00711E0A" w:rsidRPr="0099266F" w:rsidRDefault="00711E0A" w:rsidP="003E57AE">
            <w:pPr>
              <w:spacing w:before="60" w:after="60"/>
              <w:ind w:left="-113" w:right="-108"/>
              <w:jc w:val="center"/>
              <w:rPr>
                <w:rFonts w:ascii="Arial" w:hAnsi="Arial" w:cs="Arial"/>
                <w:sz w:val="20"/>
                <w:szCs w:val="20"/>
              </w:rPr>
            </w:pPr>
            <w:r w:rsidRPr="0099266F">
              <w:rPr>
                <w:rFonts w:ascii="Arial" w:hAnsi="Arial" w:cs="Arial"/>
                <w:sz w:val="20"/>
                <w:szCs w:val="20"/>
              </w:rPr>
              <w:t>7</w:t>
            </w:r>
          </w:p>
        </w:tc>
        <w:tc>
          <w:tcPr>
            <w:tcW w:w="9477" w:type="dxa"/>
            <w:shd w:val="clear" w:color="auto" w:fill="auto"/>
          </w:tcPr>
          <w:p w14:paraId="6303287D" w14:textId="77777777" w:rsidR="00711E0A" w:rsidRPr="0099266F" w:rsidRDefault="00711E0A" w:rsidP="003E57AE">
            <w:pPr>
              <w:spacing w:before="60" w:after="60"/>
              <w:rPr>
                <w:rFonts w:ascii="Arial" w:hAnsi="Arial" w:cs="Arial"/>
                <w:sz w:val="20"/>
                <w:szCs w:val="20"/>
              </w:rPr>
            </w:pPr>
            <w:r w:rsidRPr="0099266F">
              <w:rPr>
                <w:rFonts w:ascii="Arial" w:hAnsi="Arial" w:cs="Arial"/>
                <w:sz w:val="20"/>
                <w:szCs w:val="20"/>
              </w:rPr>
              <w:t>If there is a police car around, I do not cross the road even when there is a gap in the traffic.</w:t>
            </w:r>
          </w:p>
        </w:tc>
      </w:tr>
      <w:tr w:rsidR="00711E0A" w:rsidRPr="0099266F" w14:paraId="3D84AD8E" w14:textId="77777777" w:rsidTr="003E57AE">
        <w:trPr>
          <w:trHeight w:val="202"/>
        </w:trPr>
        <w:tc>
          <w:tcPr>
            <w:tcW w:w="378" w:type="dxa"/>
            <w:shd w:val="clear" w:color="auto" w:fill="auto"/>
          </w:tcPr>
          <w:p w14:paraId="14FCB4E2" w14:textId="77777777" w:rsidR="00711E0A" w:rsidRPr="0099266F" w:rsidRDefault="00711E0A" w:rsidP="003E57AE">
            <w:pPr>
              <w:spacing w:before="60" w:after="60"/>
              <w:ind w:left="-113" w:right="-108"/>
              <w:jc w:val="center"/>
              <w:rPr>
                <w:rFonts w:ascii="Arial" w:hAnsi="Arial" w:cs="Arial"/>
                <w:sz w:val="20"/>
                <w:szCs w:val="20"/>
              </w:rPr>
            </w:pPr>
            <w:r w:rsidRPr="0099266F">
              <w:rPr>
                <w:rFonts w:ascii="Arial" w:hAnsi="Arial" w:cs="Arial"/>
                <w:sz w:val="20"/>
                <w:szCs w:val="20"/>
              </w:rPr>
              <w:t>8</w:t>
            </w:r>
          </w:p>
        </w:tc>
        <w:tc>
          <w:tcPr>
            <w:tcW w:w="9477" w:type="dxa"/>
            <w:shd w:val="clear" w:color="auto" w:fill="auto"/>
          </w:tcPr>
          <w:p w14:paraId="3DB40084" w14:textId="77777777" w:rsidR="00711E0A" w:rsidRPr="0099266F" w:rsidRDefault="00711E0A" w:rsidP="003E57AE">
            <w:pPr>
              <w:spacing w:before="60" w:after="60"/>
              <w:rPr>
                <w:rFonts w:ascii="Arial" w:hAnsi="Arial" w:cs="Arial"/>
                <w:sz w:val="20"/>
                <w:szCs w:val="20"/>
              </w:rPr>
            </w:pPr>
            <w:r w:rsidRPr="0099266F">
              <w:rPr>
                <w:rFonts w:ascii="Arial" w:hAnsi="Arial" w:cs="Arial"/>
                <w:sz w:val="20"/>
                <w:szCs w:val="20"/>
              </w:rPr>
              <w:t>I am not worried about using my mobile phone when crossing the road</w:t>
            </w:r>
            <w:r w:rsidRPr="0099266F">
              <w:rPr>
                <w:rFonts w:ascii="Arial" w:hAnsi="Arial" w:cs="Angsana New"/>
                <w:sz w:val="20"/>
                <w:szCs w:val="20"/>
                <w:cs/>
                <w:lang w:bidi="th-TH"/>
              </w:rPr>
              <w:t xml:space="preserve"> </w:t>
            </w:r>
          </w:p>
        </w:tc>
      </w:tr>
      <w:tr w:rsidR="00711E0A" w:rsidRPr="0099266F" w14:paraId="0C492C67" w14:textId="77777777" w:rsidTr="003E57AE">
        <w:trPr>
          <w:trHeight w:val="202"/>
        </w:trPr>
        <w:tc>
          <w:tcPr>
            <w:tcW w:w="378" w:type="dxa"/>
            <w:shd w:val="clear" w:color="auto" w:fill="auto"/>
          </w:tcPr>
          <w:p w14:paraId="2603061E" w14:textId="77777777" w:rsidR="00711E0A" w:rsidRPr="0099266F" w:rsidRDefault="00711E0A" w:rsidP="003E57AE">
            <w:pPr>
              <w:spacing w:before="60" w:after="60"/>
              <w:ind w:left="-113" w:right="-108"/>
              <w:jc w:val="center"/>
              <w:rPr>
                <w:rFonts w:ascii="Arial" w:hAnsi="Arial" w:cs="Arial"/>
                <w:sz w:val="20"/>
                <w:szCs w:val="20"/>
              </w:rPr>
            </w:pPr>
            <w:r w:rsidRPr="0099266F">
              <w:rPr>
                <w:rFonts w:ascii="Arial" w:hAnsi="Arial" w:cs="Arial"/>
                <w:sz w:val="20"/>
                <w:szCs w:val="20"/>
              </w:rPr>
              <w:t>9</w:t>
            </w:r>
          </w:p>
        </w:tc>
        <w:tc>
          <w:tcPr>
            <w:tcW w:w="9477" w:type="dxa"/>
            <w:shd w:val="clear" w:color="auto" w:fill="auto"/>
          </w:tcPr>
          <w:p w14:paraId="5D0E6518" w14:textId="77777777" w:rsidR="00711E0A" w:rsidRPr="0099266F" w:rsidRDefault="00711E0A" w:rsidP="003E57AE">
            <w:pPr>
              <w:spacing w:before="60" w:after="60"/>
              <w:rPr>
                <w:rFonts w:ascii="Arial" w:hAnsi="Arial" w:cs="Arial"/>
                <w:sz w:val="20"/>
                <w:szCs w:val="20"/>
              </w:rPr>
            </w:pPr>
            <w:r w:rsidRPr="0099266F">
              <w:rPr>
                <w:rFonts w:ascii="Arial" w:hAnsi="Arial" w:cs="Arial"/>
                <w:sz w:val="20"/>
                <w:szCs w:val="20"/>
              </w:rPr>
              <w:t>I feel confident that I can cross the road without any issue.</w:t>
            </w:r>
          </w:p>
        </w:tc>
      </w:tr>
      <w:tr w:rsidR="00711E0A" w:rsidRPr="0099266F" w14:paraId="3F6C9D65" w14:textId="77777777" w:rsidTr="003E57AE">
        <w:trPr>
          <w:trHeight w:val="202"/>
        </w:trPr>
        <w:tc>
          <w:tcPr>
            <w:tcW w:w="378" w:type="dxa"/>
            <w:shd w:val="clear" w:color="auto" w:fill="auto"/>
          </w:tcPr>
          <w:p w14:paraId="6E39275C" w14:textId="77777777" w:rsidR="00711E0A" w:rsidRPr="0099266F" w:rsidRDefault="00711E0A" w:rsidP="003E57AE">
            <w:pPr>
              <w:spacing w:before="60" w:after="60"/>
              <w:ind w:left="-113" w:right="-108"/>
              <w:jc w:val="center"/>
              <w:rPr>
                <w:rFonts w:ascii="Arial" w:hAnsi="Arial" w:cs="Arial"/>
                <w:sz w:val="20"/>
                <w:szCs w:val="20"/>
              </w:rPr>
            </w:pPr>
            <w:r w:rsidRPr="0099266F">
              <w:rPr>
                <w:rFonts w:ascii="Arial" w:hAnsi="Arial" w:cs="Arial"/>
                <w:sz w:val="20"/>
                <w:szCs w:val="20"/>
              </w:rPr>
              <w:t>10</w:t>
            </w:r>
          </w:p>
        </w:tc>
        <w:tc>
          <w:tcPr>
            <w:tcW w:w="9477" w:type="dxa"/>
            <w:shd w:val="clear" w:color="auto" w:fill="auto"/>
          </w:tcPr>
          <w:p w14:paraId="21A7DA40" w14:textId="77777777" w:rsidR="00711E0A" w:rsidRPr="0099266F" w:rsidRDefault="00711E0A" w:rsidP="003E57AE">
            <w:pPr>
              <w:spacing w:before="60" w:after="60"/>
              <w:rPr>
                <w:rFonts w:ascii="Arial" w:hAnsi="Arial" w:cs="Arial"/>
                <w:sz w:val="20"/>
                <w:szCs w:val="20"/>
              </w:rPr>
            </w:pPr>
            <w:r w:rsidRPr="0099266F">
              <w:rPr>
                <w:rFonts w:ascii="Arial" w:hAnsi="Arial" w:cs="Arial"/>
                <w:sz w:val="20"/>
                <w:szCs w:val="20"/>
              </w:rPr>
              <w:t>I check several times while I am crossing the road in a traffic gap.</w:t>
            </w:r>
          </w:p>
        </w:tc>
      </w:tr>
      <w:tr w:rsidR="00711E0A" w:rsidRPr="0099266F" w14:paraId="780393A3" w14:textId="77777777" w:rsidTr="003E57AE">
        <w:trPr>
          <w:trHeight w:val="202"/>
        </w:trPr>
        <w:tc>
          <w:tcPr>
            <w:tcW w:w="378" w:type="dxa"/>
            <w:shd w:val="clear" w:color="auto" w:fill="auto"/>
          </w:tcPr>
          <w:p w14:paraId="44DF04DB" w14:textId="77777777" w:rsidR="00711E0A" w:rsidRPr="0099266F" w:rsidRDefault="00711E0A" w:rsidP="003E57AE">
            <w:pPr>
              <w:spacing w:before="60" w:after="60"/>
              <w:ind w:left="-113" w:right="-108"/>
              <w:jc w:val="center"/>
              <w:rPr>
                <w:rFonts w:ascii="Arial" w:hAnsi="Arial" w:cs="Arial"/>
                <w:sz w:val="20"/>
                <w:szCs w:val="20"/>
              </w:rPr>
            </w:pPr>
            <w:r w:rsidRPr="0099266F">
              <w:rPr>
                <w:rFonts w:ascii="Arial" w:hAnsi="Arial" w:cs="Arial"/>
                <w:sz w:val="20"/>
                <w:szCs w:val="20"/>
              </w:rPr>
              <w:t>11</w:t>
            </w:r>
          </w:p>
        </w:tc>
        <w:tc>
          <w:tcPr>
            <w:tcW w:w="9477" w:type="dxa"/>
            <w:shd w:val="clear" w:color="auto" w:fill="auto"/>
          </w:tcPr>
          <w:p w14:paraId="3ACA253E" w14:textId="77777777" w:rsidR="00711E0A" w:rsidRPr="0099266F" w:rsidRDefault="00711E0A" w:rsidP="003E57AE">
            <w:pPr>
              <w:spacing w:before="60" w:after="60"/>
              <w:rPr>
                <w:rFonts w:ascii="Arial" w:hAnsi="Arial" w:cs="Arial"/>
                <w:sz w:val="20"/>
                <w:szCs w:val="20"/>
              </w:rPr>
            </w:pPr>
            <w:r w:rsidRPr="0099266F">
              <w:rPr>
                <w:rFonts w:ascii="Arial" w:hAnsi="Arial" w:cs="Arial"/>
                <w:sz w:val="20"/>
                <w:szCs w:val="20"/>
              </w:rPr>
              <w:t>I always stay safe by crossing the road only when there is enough gap in the traffic.</w:t>
            </w:r>
          </w:p>
        </w:tc>
      </w:tr>
      <w:tr w:rsidR="00711E0A" w:rsidRPr="0099266F" w14:paraId="307FB67E" w14:textId="77777777" w:rsidTr="003E57AE">
        <w:trPr>
          <w:trHeight w:val="202"/>
        </w:trPr>
        <w:tc>
          <w:tcPr>
            <w:tcW w:w="378" w:type="dxa"/>
            <w:shd w:val="clear" w:color="auto" w:fill="auto"/>
          </w:tcPr>
          <w:p w14:paraId="38DE00A9" w14:textId="536489F5" w:rsidR="00711E0A" w:rsidRPr="0099266F" w:rsidRDefault="00711E0A" w:rsidP="003E57AE">
            <w:pPr>
              <w:spacing w:before="60" w:after="60"/>
              <w:ind w:left="-113" w:right="-108"/>
              <w:jc w:val="center"/>
              <w:rPr>
                <w:rFonts w:ascii="Arial" w:hAnsi="Arial" w:cs="Arial"/>
                <w:sz w:val="20"/>
                <w:szCs w:val="20"/>
              </w:rPr>
            </w:pPr>
            <w:r w:rsidRPr="0099266F">
              <w:rPr>
                <w:rFonts w:ascii="Arial" w:hAnsi="Arial" w:cs="Arial"/>
                <w:sz w:val="20"/>
                <w:szCs w:val="20"/>
              </w:rPr>
              <w:t>12</w:t>
            </w:r>
          </w:p>
        </w:tc>
        <w:tc>
          <w:tcPr>
            <w:tcW w:w="9477" w:type="dxa"/>
            <w:shd w:val="clear" w:color="auto" w:fill="auto"/>
          </w:tcPr>
          <w:p w14:paraId="37CC37A6" w14:textId="40E8398C" w:rsidR="00711E0A" w:rsidRPr="0099266F" w:rsidRDefault="00711E0A" w:rsidP="003E57AE">
            <w:pPr>
              <w:spacing w:before="60" w:after="60"/>
              <w:rPr>
                <w:rFonts w:ascii="Arial" w:hAnsi="Arial" w:cs="Arial"/>
                <w:sz w:val="20"/>
                <w:szCs w:val="20"/>
              </w:rPr>
            </w:pPr>
            <w:r w:rsidRPr="0099266F">
              <w:rPr>
                <w:rFonts w:ascii="Arial" w:hAnsi="Arial" w:cs="Arial"/>
                <w:sz w:val="20"/>
                <w:szCs w:val="20"/>
              </w:rPr>
              <w:t>I am familiar with traffic rule regarding pedestrian crossing</w:t>
            </w:r>
          </w:p>
        </w:tc>
      </w:tr>
      <w:tr w:rsidR="00711E0A" w:rsidRPr="0099266F" w14:paraId="696346DD" w14:textId="77777777" w:rsidTr="003E57AE">
        <w:trPr>
          <w:trHeight w:val="202"/>
        </w:trPr>
        <w:tc>
          <w:tcPr>
            <w:tcW w:w="378" w:type="dxa"/>
            <w:shd w:val="clear" w:color="auto" w:fill="auto"/>
          </w:tcPr>
          <w:p w14:paraId="7A9CC224" w14:textId="77777777" w:rsidR="00711E0A" w:rsidRPr="0099266F" w:rsidRDefault="00711E0A" w:rsidP="003E57AE">
            <w:pPr>
              <w:spacing w:before="60" w:after="60"/>
              <w:ind w:left="-113" w:right="-108"/>
              <w:jc w:val="center"/>
              <w:rPr>
                <w:rFonts w:ascii="Arial" w:hAnsi="Arial" w:cs="Arial"/>
                <w:sz w:val="20"/>
                <w:szCs w:val="20"/>
              </w:rPr>
            </w:pPr>
            <w:r w:rsidRPr="0099266F">
              <w:rPr>
                <w:rFonts w:ascii="Arial" w:hAnsi="Arial" w:cs="Arial"/>
                <w:sz w:val="20"/>
                <w:szCs w:val="20"/>
              </w:rPr>
              <w:t>13</w:t>
            </w:r>
          </w:p>
        </w:tc>
        <w:tc>
          <w:tcPr>
            <w:tcW w:w="9477" w:type="dxa"/>
            <w:shd w:val="clear" w:color="auto" w:fill="auto"/>
          </w:tcPr>
          <w:p w14:paraId="6AD0DAB5" w14:textId="77777777" w:rsidR="00711E0A" w:rsidRPr="0099266F" w:rsidRDefault="00711E0A" w:rsidP="003E57AE">
            <w:pPr>
              <w:spacing w:before="60" w:after="60"/>
              <w:rPr>
                <w:rFonts w:ascii="Arial" w:hAnsi="Arial" w:cs="Arial"/>
                <w:sz w:val="20"/>
                <w:szCs w:val="20"/>
              </w:rPr>
            </w:pPr>
            <w:r w:rsidRPr="0099266F">
              <w:rPr>
                <w:rFonts w:ascii="Arial" w:hAnsi="Arial" w:cs="Arial"/>
                <w:sz w:val="20"/>
                <w:szCs w:val="20"/>
              </w:rPr>
              <w:t>Most people cross the road without using pedestrian crossing facilities.</w:t>
            </w:r>
          </w:p>
        </w:tc>
      </w:tr>
      <w:tr w:rsidR="00711E0A" w:rsidRPr="0099266F" w14:paraId="0C3C4945" w14:textId="77777777" w:rsidTr="003E57AE">
        <w:trPr>
          <w:trHeight w:val="202"/>
        </w:trPr>
        <w:tc>
          <w:tcPr>
            <w:tcW w:w="378" w:type="dxa"/>
            <w:shd w:val="clear" w:color="auto" w:fill="auto"/>
          </w:tcPr>
          <w:p w14:paraId="20A288E5" w14:textId="77777777" w:rsidR="00711E0A" w:rsidRPr="0099266F" w:rsidRDefault="00711E0A" w:rsidP="003E57AE">
            <w:pPr>
              <w:spacing w:before="60" w:after="60"/>
              <w:ind w:left="-113" w:right="-108"/>
              <w:jc w:val="center"/>
              <w:rPr>
                <w:rFonts w:ascii="Arial" w:hAnsi="Arial" w:cs="Arial"/>
                <w:sz w:val="20"/>
                <w:szCs w:val="20"/>
                <w:cs/>
                <w:lang w:bidi="th-TH"/>
              </w:rPr>
            </w:pPr>
            <w:r w:rsidRPr="0099266F">
              <w:rPr>
                <w:rFonts w:ascii="Arial" w:hAnsi="Arial" w:cs="Arial"/>
                <w:sz w:val="20"/>
                <w:szCs w:val="20"/>
              </w:rPr>
              <w:t>14</w:t>
            </w:r>
          </w:p>
        </w:tc>
        <w:tc>
          <w:tcPr>
            <w:tcW w:w="9477" w:type="dxa"/>
            <w:shd w:val="clear" w:color="auto" w:fill="auto"/>
          </w:tcPr>
          <w:p w14:paraId="166A6F4B" w14:textId="77777777" w:rsidR="00711E0A" w:rsidRPr="0099266F" w:rsidRDefault="00711E0A" w:rsidP="003E57AE">
            <w:pPr>
              <w:spacing w:before="60" w:after="60"/>
              <w:rPr>
                <w:rFonts w:ascii="Arial" w:hAnsi="Arial" w:cs="Arial"/>
                <w:sz w:val="20"/>
                <w:szCs w:val="20"/>
              </w:rPr>
            </w:pPr>
            <w:r w:rsidRPr="0099266F">
              <w:rPr>
                <w:rFonts w:ascii="Arial" w:hAnsi="Arial" w:cs="Arial"/>
                <w:sz w:val="20"/>
                <w:szCs w:val="20"/>
              </w:rPr>
              <w:t>People who are important to me commonly cross the road without any pedestrian crossings.</w:t>
            </w:r>
          </w:p>
        </w:tc>
      </w:tr>
      <w:tr w:rsidR="00711E0A" w:rsidRPr="0099266F" w14:paraId="19CD454C" w14:textId="77777777" w:rsidTr="003E57AE">
        <w:trPr>
          <w:trHeight w:val="202"/>
        </w:trPr>
        <w:tc>
          <w:tcPr>
            <w:tcW w:w="378" w:type="dxa"/>
            <w:shd w:val="clear" w:color="auto" w:fill="auto"/>
          </w:tcPr>
          <w:p w14:paraId="7FD3984E" w14:textId="77777777" w:rsidR="00711E0A" w:rsidRPr="0099266F" w:rsidRDefault="00711E0A" w:rsidP="003E57AE">
            <w:pPr>
              <w:spacing w:before="60" w:after="60"/>
              <w:ind w:left="-113" w:right="-108"/>
              <w:jc w:val="center"/>
              <w:rPr>
                <w:rFonts w:ascii="Arial" w:hAnsi="Arial" w:cs="Arial"/>
                <w:sz w:val="20"/>
                <w:szCs w:val="20"/>
                <w:cs/>
                <w:lang w:bidi="th-TH"/>
              </w:rPr>
            </w:pPr>
            <w:r w:rsidRPr="0099266F">
              <w:rPr>
                <w:rFonts w:ascii="Arial" w:hAnsi="Arial" w:cs="Arial"/>
                <w:sz w:val="20"/>
                <w:szCs w:val="20"/>
              </w:rPr>
              <w:t>15</w:t>
            </w:r>
          </w:p>
        </w:tc>
        <w:tc>
          <w:tcPr>
            <w:tcW w:w="9477" w:type="dxa"/>
            <w:shd w:val="clear" w:color="auto" w:fill="auto"/>
          </w:tcPr>
          <w:p w14:paraId="7386EA09" w14:textId="77777777" w:rsidR="00711E0A" w:rsidRPr="0099266F" w:rsidRDefault="00711E0A" w:rsidP="003E57AE">
            <w:pPr>
              <w:spacing w:before="60" w:after="60"/>
              <w:rPr>
                <w:rFonts w:ascii="Arial" w:hAnsi="Arial" w:cs="Arial"/>
                <w:sz w:val="20"/>
                <w:szCs w:val="20"/>
              </w:rPr>
            </w:pPr>
            <w:r w:rsidRPr="0099266F">
              <w:rPr>
                <w:rFonts w:ascii="Arial" w:hAnsi="Arial" w:cs="Arial"/>
                <w:sz w:val="20"/>
                <w:szCs w:val="20"/>
              </w:rPr>
              <w:t>My friends do not think that it is wrong to cross the road when there is a gap in the traffic.</w:t>
            </w:r>
          </w:p>
        </w:tc>
      </w:tr>
    </w:tbl>
    <w:p w14:paraId="07866C79" w14:textId="77777777" w:rsidR="00EF7518" w:rsidRPr="00165869" w:rsidRDefault="00EF7518" w:rsidP="00E0675D">
      <w:pPr>
        <w:jc w:val="both"/>
        <w:rPr>
          <w:rFonts w:ascii="Arial" w:hAnsi="Arial" w:cs="Arial"/>
          <w:b/>
          <w:sz w:val="22"/>
          <w:szCs w:val="22"/>
        </w:rPr>
      </w:pPr>
    </w:p>
    <w:p w14:paraId="5CE833EB" w14:textId="4A4A30FB" w:rsidR="002837DF" w:rsidRPr="0023763F" w:rsidRDefault="008517D0" w:rsidP="002837DF">
      <w:pPr>
        <w:jc w:val="both"/>
        <w:rPr>
          <w:rFonts w:ascii="Arial" w:hAnsi="Arial" w:cs="Arial"/>
          <w:b/>
          <w:bCs/>
          <w:sz w:val="28"/>
          <w:szCs w:val="28"/>
        </w:rPr>
      </w:pPr>
      <w:r w:rsidRPr="0023763F">
        <w:rPr>
          <w:rFonts w:ascii="Arial" w:hAnsi="Arial" w:cs="Arial"/>
          <w:b/>
          <w:bCs/>
          <w:sz w:val="28"/>
          <w:szCs w:val="28"/>
        </w:rPr>
        <w:t xml:space="preserve">4. </w:t>
      </w:r>
      <w:r w:rsidR="002837DF" w:rsidRPr="0023763F">
        <w:rPr>
          <w:rFonts w:ascii="Arial" w:hAnsi="Arial" w:cs="Arial"/>
          <w:b/>
          <w:bCs/>
          <w:sz w:val="28"/>
          <w:szCs w:val="28"/>
        </w:rPr>
        <w:t>RESULTS</w:t>
      </w:r>
    </w:p>
    <w:p w14:paraId="0FD0AA33" w14:textId="6723011D" w:rsidR="002837DF" w:rsidRPr="00AE1F5C" w:rsidRDefault="002837DF" w:rsidP="002837DF">
      <w:pPr>
        <w:jc w:val="both"/>
        <w:rPr>
          <w:rFonts w:ascii="Arial" w:hAnsi="Arial" w:cs="Arial"/>
          <w:bCs/>
          <w:sz w:val="22"/>
          <w:szCs w:val="22"/>
        </w:rPr>
      </w:pPr>
    </w:p>
    <w:p w14:paraId="4625DB09" w14:textId="7F6D43C8" w:rsidR="002837DF" w:rsidRPr="00C92AA8" w:rsidRDefault="008517D0" w:rsidP="002837DF">
      <w:pPr>
        <w:pStyle w:val="ListParagraph"/>
        <w:ind w:left="0"/>
        <w:rPr>
          <w:rFonts w:ascii="Arial" w:hAnsi="Arial" w:cs="Arial"/>
          <w:b/>
          <w:bCs/>
        </w:rPr>
      </w:pPr>
      <w:r w:rsidRPr="00C92AA8">
        <w:rPr>
          <w:rFonts w:ascii="Arial" w:hAnsi="Arial" w:cs="Arial"/>
          <w:b/>
          <w:bCs/>
        </w:rPr>
        <w:t xml:space="preserve">4.1 </w:t>
      </w:r>
      <w:r w:rsidR="002837DF" w:rsidRPr="00C92AA8">
        <w:rPr>
          <w:rFonts w:ascii="Arial" w:hAnsi="Arial" w:cs="Arial"/>
          <w:b/>
          <w:bCs/>
        </w:rPr>
        <w:t>Part 1: New Zealand road safety policies and pedestrian crashes analysis</w:t>
      </w:r>
    </w:p>
    <w:p w14:paraId="3550AFFA" w14:textId="77777777" w:rsidR="002837DF" w:rsidRPr="00C92AA8" w:rsidRDefault="002837DF" w:rsidP="002837DF">
      <w:pPr>
        <w:pStyle w:val="ListParagraph"/>
        <w:ind w:left="0"/>
        <w:rPr>
          <w:rFonts w:ascii="Arial" w:hAnsi="Arial" w:cs="Arial"/>
          <w:b/>
          <w:bCs/>
          <w:sz w:val="22"/>
          <w:szCs w:val="22"/>
        </w:rPr>
      </w:pPr>
    </w:p>
    <w:p w14:paraId="737BDD23" w14:textId="6A4E34EA" w:rsidR="002837DF" w:rsidRPr="00997068" w:rsidRDefault="002837DF" w:rsidP="002837DF">
      <w:pPr>
        <w:pStyle w:val="Heading1"/>
        <w:numPr>
          <w:ilvl w:val="0"/>
          <w:numId w:val="0"/>
        </w:numPr>
        <w:spacing w:before="0" w:beforeAutospacing="0" w:after="0" w:afterAutospacing="0"/>
        <w:rPr>
          <w:rFonts w:ascii="Arial" w:eastAsia="Calibri" w:hAnsi="Arial" w:cs="Arial"/>
          <w:b w:val="0"/>
          <w:bCs w:val="0"/>
          <w:kern w:val="0"/>
          <w:sz w:val="22"/>
          <w:szCs w:val="22"/>
          <w:lang w:val="en-NZ" w:bidi="ar-SA"/>
        </w:rPr>
      </w:pPr>
      <w:r w:rsidRPr="00997068">
        <w:rPr>
          <w:rFonts w:ascii="Arial" w:eastAsia="Calibri" w:hAnsi="Arial" w:cs="Arial"/>
          <w:b w:val="0"/>
          <w:bCs w:val="0"/>
          <w:kern w:val="0"/>
          <w:sz w:val="22"/>
          <w:szCs w:val="22"/>
          <w:lang w:val="en-NZ" w:bidi="ar-SA"/>
        </w:rPr>
        <w:t>Figure 1 shows New Zealand policies related to pedestrians in line with pedestrian fatalities per million population compared to other crash types (areas of high concern in action plans). The result indicated that New Zealand has made significant progress since 1990 in reducing fatal road crashes</w:t>
      </w:r>
      <w:r w:rsidR="00320999" w:rsidRPr="00997068">
        <w:rPr>
          <w:rFonts w:ascii="Arial" w:eastAsia="Calibri" w:hAnsi="Arial" w:cs="Arial"/>
          <w:b w:val="0"/>
          <w:bCs w:val="0"/>
          <w:kern w:val="0"/>
          <w:sz w:val="22"/>
          <w:szCs w:val="22"/>
          <w:lang w:val="en-NZ" w:bidi="ar-SA"/>
        </w:rPr>
        <w:t>,</w:t>
      </w:r>
      <w:r w:rsidRPr="00997068">
        <w:rPr>
          <w:rFonts w:ascii="Arial" w:eastAsia="Calibri" w:hAnsi="Arial" w:cs="Arial"/>
          <w:b w:val="0"/>
          <w:bCs w:val="0"/>
          <w:kern w:val="0"/>
          <w:sz w:val="22"/>
          <w:szCs w:val="22"/>
          <w:lang w:val="en-NZ" w:bidi="ar-SA"/>
        </w:rPr>
        <w:t xml:space="preserve"> particularly crashes related to driver’ behaviours (although, more recently, this has again been increasing). However, these policies did not achieve significant reductions in the number and severity of vulnerable road users, including pedestrian</w:t>
      </w:r>
      <w:r w:rsidR="00320999" w:rsidRPr="00997068">
        <w:rPr>
          <w:rFonts w:ascii="Arial" w:eastAsia="Calibri" w:hAnsi="Arial" w:cs="Arial"/>
          <w:b w:val="0"/>
          <w:bCs w:val="0"/>
          <w:kern w:val="0"/>
          <w:sz w:val="22"/>
          <w:szCs w:val="22"/>
          <w:lang w:val="en-NZ" w:bidi="ar-SA"/>
        </w:rPr>
        <w:t>s</w:t>
      </w:r>
      <w:r w:rsidRPr="00997068">
        <w:rPr>
          <w:rFonts w:ascii="Arial" w:eastAsia="Calibri" w:hAnsi="Arial" w:cs="Arial"/>
          <w:b w:val="0"/>
          <w:bCs w:val="0"/>
          <w:kern w:val="0"/>
          <w:sz w:val="22"/>
          <w:szCs w:val="22"/>
          <w:lang w:val="en-NZ" w:bidi="ar-SA"/>
        </w:rPr>
        <w:t xml:space="preserve"> and motorcyclists. The evidence showed that the Road safety to 2010 and the Getting there-on foot, by bicycle were among NZ policies that possibly have had a positive impact on pedestrian safety. The number of pedestrian deaths had a significant drop after the policies were introduced. However, the pedestrian fatality trend has shown fluctuation for this period (For more detail</w:t>
      </w:r>
      <w:r w:rsidR="00320999" w:rsidRPr="00997068">
        <w:rPr>
          <w:rFonts w:ascii="Arial" w:eastAsia="Calibri" w:hAnsi="Arial" w:cs="Arial"/>
          <w:b w:val="0"/>
          <w:bCs w:val="0"/>
          <w:kern w:val="0"/>
          <w:sz w:val="22"/>
          <w:szCs w:val="22"/>
          <w:lang w:val="en-NZ" w:bidi="ar-SA"/>
        </w:rPr>
        <w:t>,</w:t>
      </w:r>
      <w:r w:rsidRPr="00997068">
        <w:rPr>
          <w:rFonts w:ascii="Arial" w:eastAsia="Calibri" w:hAnsi="Arial" w:cs="Arial"/>
          <w:b w:val="0"/>
          <w:bCs w:val="0"/>
          <w:kern w:val="0"/>
          <w:sz w:val="22"/>
          <w:szCs w:val="22"/>
          <w:lang w:val="en-NZ" w:bidi="ar-SA"/>
        </w:rPr>
        <w:t xml:space="preserve"> see Ajjima et al.</w:t>
      </w:r>
      <w:r w:rsidR="009E26AE" w:rsidRPr="00997068">
        <w:rPr>
          <w:rFonts w:ascii="Arial" w:eastAsia="Calibri" w:hAnsi="Arial" w:cs="Arial"/>
          <w:b w:val="0"/>
          <w:bCs w:val="0"/>
          <w:kern w:val="0"/>
          <w:sz w:val="22"/>
          <w:szCs w:val="22"/>
          <w:lang w:val="en-NZ" w:bidi="ar-SA"/>
        </w:rPr>
        <w:t>,</w:t>
      </w:r>
      <w:r w:rsidRPr="00997068">
        <w:rPr>
          <w:rFonts w:ascii="Arial" w:eastAsia="Calibri" w:hAnsi="Arial" w:cs="Arial"/>
          <w:b w:val="0"/>
          <w:bCs w:val="0"/>
          <w:kern w:val="0"/>
          <w:sz w:val="22"/>
          <w:szCs w:val="22"/>
          <w:lang w:val="en-NZ" w:bidi="ar-SA"/>
        </w:rPr>
        <w:t xml:space="preserve"> 2019). Macbeth, Boulter, and Ryan</w:t>
      </w:r>
      <w:r w:rsidR="00990ABD" w:rsidRPr="00997068">
        <w:rPr>
          <w:rFonts w:ascii="Arial" w:eastAsia="Calibri" w:hAnsi="Arial" w:cs="Arial"/>
          <w:b w:val="0"/>
          <w:bCs w:val="0"/>
          <w:kern w:val="0"/>
          <w:sz w:val="22"/>
          <w:szCs w:val="22"/>
          <w:lang w:val="en-NZ" w:bidi="ar-SA"/>
        </w:rPr>
        <w:t xml:space="preserve"> (</w:t>
      </w:r>
      <w:r w:rsidRPr="00997068">
        <w:rPr>
          <w:rFonts w:ascii="Arial" w:eastAsia="Calibri" w:hAnsi="Arial" w:cs="Arial"/>
          <w:b w:val="0"/>
          <w:bCs w:val="0"/>
          <w:kern w:val="0"/>
          <w:sz w:val="22"/>
          <w:szCs w:val="22"/>
          <w:lang w:val="en-NZ" w:bidi="ar-SA"/>
        </w:rPr>
        <w:t>2005</w:t>
      </w:r>
      <w:r w:rsidR="00990ABD" w:rsidRPr="00997068">
        <w:rPr>
          <w:rFonts w:ascii="Arial" w:eastAsia="Calibri" w:hAnsi="Arial" w:cs="Arial"/>
          <w:b w:val="0"/>
          <w:bCs w:val="0"/>
          <w:kern w:val="0"/>
          <w:sz w:val="22"/>
          <w:szCs w:val="22"/>
          <w:lang w:val="en-NZ" w:bidi="ar-SA"/>
        </w:rPr>
        <w:t>)</w:t>
      </w:r>
      <w:r w:rsidRPr="00997068">
        <w:rPr>
          <w:rFonts w:ascii="Arial" w:eastAsia="Calibri" w:hAnsi="Arial" w:cs="Arial"/>
          <w:b w:val="0"/>
          <w:bCs w:val="0"/>
          <w:kern w:val="0"/>
          <w:sz w:val="22"/>
          <w:szCs w:val="22"/>
          <w:lang w:val="en-NZ" w:bidi="ar-SA"/>
        </w:rPr>
        <w:t xml:space="preserve"> suggested that many plans are poor quality or non-existent, although the local and regional strategy is recommended being on the ground and in the community. The lack of action plans and monitoring programmes focusing on pedestrians in the Safe System Approach may also result in a reasonably constant number of pedestrian deaths that has remained</w:t>
      </w:r>
      <w:r w:rsidR="00A40E79" w:rsidRPr="00997068">
        <w:rPr>
          <w:rFonts w:ascii="Arial" w:eastAsia="Calibri" w:hAnsi="Arial" w:cs="Arial"/>
          <w:b w:val="0"/>
          <w:bCs w:val="0"/>
          <w:kern w:val="0"/>
          <w:sz w:val="22"/>
          <w:szCs w:val="22"/>
          <w:lang w:val="en-NZ" w:bidi="ar-SA"/>
        </w:rPr>
        <w:t>,</w:t>
      </w:r>
      <w:r w:rsidRPr="00997068">
        <w:rPr>
          <w:rFonts w:ascii="Arial" w:eastAsia="Calibri" w:hAnsi="Arial" w:cs="Arial"/>
          <w:b w:val="0"/>
          <w:bCs w:val="0"/>
          <w:kern w:val="0"/>
          <w:sz w:val="22"/>
          <w:szCs w:val="22"/>
          <w:lang w:val="en-NZ" w:bidi="ar-SA"/>
        </w:rPr>
        <w:t xml:space="preserve"> unfortunately, stable since 2009 with little risk rate improvement.</w:t>
      </w:r>
    </w:p>
    <w:p w14:paraId="1AE9D443" w14:textId="77777777" w:rsidR="002837DF" w:rsidRPr="00997068" w:rsidRDefault="002837DF" w:rsidP="002837DF">
      <w:pPr>
        <w:outlineLvl w:val="0"/>
        <w:rPr>
          <w:rFonts w:ascii="Arial" w:hAnsi="Arial" w:cs="Arial"/>
          <w:noProof/>
          <w:sz w:val="22"/>
          <w:szCs w:val="22"/>
          <w:lang w:eastAsia="en-NZ"/>
        </w:rPr>
        <w:sectPr w:rsidR="002837DF" w:rsidRPr="00997068" w:rsidSect="00F661BB">
          <w:headerReference w:type="default" r:id="rId8"/>
          <w:footerReference w:type="default" r:id="rId9"/>
          <w:pgSz w:w="11907" w:h="16840" w:code="9"/>
          <w:pgMar w:top="1134" w:right="1134" w:bottom="1134" w:left="1134" w:header="709" w:footer="709" w:gutter="0"/>
          <w:pgNumType w:start="0"/>
          <w:cols w:space="708"/>
          <w:titlePg/>
          <w:docGrid w:linePitch="360"/>
        </w:sectPr>
      </w:pPr>
    </w:p>
    <w:p w14:paraId="1780CCE8" w14:textId="77777777" w:rsidR="002837DF" w:rsidRPr="0099266F" w:rsidRDefault="00CE3621" w:rsidP="002837DF">
      <w:pPr>
        <w:outlineLvl w:val="0"/>
        <w:rPr>
          <w:rFonts w:ascii="Arial" w:hAnsi="Arial" w:cs="Arial"/>
          <w:noProof/>
          <w:sz w:val="22"/>
          <w:szCs w:val="22"/>
          <w:lang w:eastAsia="en-NZ"/>
        </w:rPr>
      </w:pPr>
      <w:r>
        <w:rPr>
          <w:rFonts w:ascii="Arial" w:hAnsi="Arial" w:cs="Arial"/>
          <w:noProof/>
          <w:sz w:val="22"/>
          <w:szCs w:val="22"/>
          <w:lang w:eastAsia="en-NZ"/>
        </w:rPr>
        <w:lastRenderedPageBreak/>
        <w:pict w14:anchorId="1659AA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9.2pt;height:308.4pt;visibility:visible;mso-wrap-style:square">
            <v:imagedata r:id="rId10" o:title="" croptop="750f" cropbottom="646f" cropleft="1239f" cropright="619f"/>
          </v:shape>
        </w:pict>
      </w:r>
    </w:p>
    <w:p w14:paraId="0E3EEB26" w14:textId="77777777" w:rsidR="007A1924" w:rsidRPr="0099266F" w:rsidRDefault="007A1924" w:rsidP="00CF128E">
      <w:pPr>
        <w:pStyle w:val="Heading1"/>
        <w:numPr>
          <w:ilvl w:val="0"/>
          <w:numId w:val="0"/>
        </w:numPr>
        <w:spacing w:before="0" w:beforeAutospacing="0" w:after="0" w:afterAutospacing="0"/>
        <w:jc w:val="center"/>
        <w:rPr>
          <w:rFonts w:ascii="Arial" w:eastAsia="Calibri" w:hAnsi="Arial" w:cs="Arial"/>
          <w:bCs w:val="0"/>
          <w:noProof/>
          <w:kern w:val="0"/>
          <w:sz w:val="22"/>
          <w:szCs w:val="22"/>
          <w:lang w:val="en-NZ"/>
        </w:rPr>
      </w:pPr>
    </w:p>
    <w:p w14:paraId="4341AD75" w14:textId="163BC69B" w:rsidR="00CF128E" w:rsidRPr="00791032" w:rsidRDefault="00CF128E" w:rsidP="00CF128E">
      <w:pPr>
        <w:pStyle w:val="Heading1"/>
        <w:numPr>
          <w:ilvl w:val="0"/>
          <w:numId w:val="0"/>
        </w:numPr>
        <w:spacing w:before="0" w:beforeAutospacing="0" w:after="0" w:afterAutospacing="0"/>
        <w:jc w:val="center"/>
        <w:rPr>
          <w:rFonts w:ascii="Arial" w:hAnsi="Arial" w:cs="Arial"/>
          <w:noProof/>
          <w:sz w:val="22"/>
          <w:szCs w:val="22"/>
          <w:lang w:val="en-NZ" w:eastAsia="en-NZ"/>
        </w:rPr>
        <w:sectPr w:rsidR="00CF128E" w:rsidRPr="00791032" w:rsidSect="002837DF">
          <w:pgSz w:w="16840" w:h="11907" w:orient="landscape" w:code="9"/>
          <w:pgMar w:top="1138" w:right="1138" w:bottom="1138" w:left="1138" w:header="706" w:footer="706" w:gutter="0"/>
          <w:cols w:space="708"/>
          <w:docGrid w:linePitch="360"/>
        </w:sectPr>
      </w:pPr>
      <w:r w:rsidRPr="0099266F">
        <w:rPr>
          <w:rFonts w:ascii="Arial" w:eastAsia="Calibri" w:hAnsi="Arial" w:cs="Arial"/>
          <w:bCs w:val="0"/>
          <w:noProof/>
          <w:kern w:val="0"/>
          <w:sz w:val="22"/>
          <w:szCs w:val="22"/>
          <w:lang w:val="en-NZ"/>
        </w:rPr>
        <w:t>Figure 1</w:t>
      </w:r>
      <w:r w:rsidRPr="0099266F">
        <w:rPr>
          <w:rFonts w:ascii="Arial" w:eastAsia="Calibri" w:hAnsi="Arial" w:cs="Arial"/>
          <w:b w:val="0"/>
          <w:bCs w:val="0"/>
          <w:noProof/>
          <w:kern w:val="0"/>
          <w:sz w:val="22"/>
          <w:szCs w:val="22"/>
          <w:lang w:val="en-NZ"/>
        </w:rPr>
        <w:t xml:space="preserve"> Road safety policies related to pedestrian safety in New Zealand and fatality rate by crash types</w:t>
      </w:r>
    </w:p>
    <w:p w14:paraId="308B2406" w14:textId="77777777" w:rsidR="00013E04" w:rsidRPr="0099266F" w:rsidRDefault="00013E04" w:rsidP="00013E04">
      <w:pPr>
        <w:pStyle w:val="Heading1"/>
        <w:numPr>
          <w:ilvl w:val="0"/>
          <w:numId w:val="0"/>
        </w:numPr>
        <w:spacing w:before="0" w:beforeAutospacing="0" w:after="0" w:afterAutospacing="0"/>
        <w:ind w:left="432" w:hanging="432"/>
        <w:jc w:val="left"/>
        <w:rPr>
          <w:rFonts w:ascii="Arial" w:eastAsia="Calibri" w:hAnsi="Arial" w:cs="Arial"/>
          <w:kern w:val="0"/>
          <w:szCs w:val="24"/>
          <w:lang w:val="en-NZ" w:bidi="ar-SA"/>
        </w:rPr>
      </w:pPr>
      <w:r w:rsidRPr="0099266F">
        <w:rPr>
          <w:rFonts w:ascii="Arial" w:eastAsia="Calibri" w:hAnsi="Arial" w:cs="Arial"/>
          <w:kern w:val="0"/>
          <w:szCs w:val="24"/>
          <w:lang w:val="en-NZ" w:bidi="ar-SA"/>
        </w:rPr>
        <w:lastRenderedPageBreak/>
        <w:t>4.1.1 Trend and Locations of Pedestrian Crashes in New Zealand</w:t>
      </w:r>
    </w:p>
    <w:p w14:paraId="64F1C029" w14:textId="77777777" w:rsidR="00013E04" w:rsidRPr="0099266F" w:rsidRDefault="00013E04" w:rsidP="00013E04">
      <w:pPr>
        <w:pStyle w:val="Heading1"/>
        <w:numPr>
          <w:ilvl w:val="0"/>
          <w:numId w:val="0"/>
        </w:numPr>
        <w:spacing w:before="0" w:beforeAutospacing="0" w:after="0" w:afterAutospacing="0"/>
        <w:ind w:left="432" w:hanging="432"/>
        <w:jc w:val="left"/>
        <w:rPr>
          <w:rFonts w:ascii="Arial" w:eastAsia="Calibri" w:hAnsi="Arial" w:cs="Arial"/>
          <w:kern w:val="0"/>
          <w:sz w:val="22"/>
          <w:szCs w:val="22"/>
          <w:lang w:val="en-NZ" w:bidi="ar-SA"/>
        </w:rPr>
      </w:pPr>
    </w:p>
    <w:p w14:paraId="2965D7C3" w14:textId="3BE1C709" w:rsidR="00013E04" w:rsidRPr="00997068" w:rsidRDefault="00013E04" w:rsidP="00013E04">
      <w:pPr>
        <w:jc w:val="both"/>
        <w:outlineLvl w:val="0"/>
        <w:rPr>
          <w:rFonts w:ascii="Arial" w:hAnsi="Arial" w:cs="Arial"/>
          <w:noProof/>
          <w:sz w:val="22"/>
          <w:szCs w:val="22"/>
          <w:lang w:bidi="th-TH"/>
        </w:rPr>
      </w:pPr>
      <w:r w:rsidRPr="0099266F">
        <w:rPr>
          <w:rFonts w:ascii="Arial" w:hAnsi="Arial" w:cs="Arial"/>
          <w:noProof/>
          <w:sz w:val="22"/>
          <w:szCs w:val="22"/>
          <w:lang w:bidi="th-TH"/>
        </w:rPr>
        <w:t>Figure 2 shows a trend of pedestrian fatalities and serious injuries (FSi) per million km</w:t>
      </w:r>
      <w:r w:rsidRPr="00997068">
        <w:rPr>
          <w:rFonts w:ascii="Arial" w:hAnsi="Arial" w:cs="Arial"/>
          <w:noProof/>
          <w:sz w:val="22"/>
          <w:szCs w:val="22"/>
          <w:lang w:bidi="th-TH"/>
        </w:rPr>
        <w:t xml:space="preserve"> walking from 2005 to 2015. The result has shown a gradual increase in the FSi rate since 2011 with a small fluctuation during this period, despite a slight drop in walking by an average annual rate of </w:t>
      </w:r>
      <w:r w:rsidR="00796E01" w:rsidRPr="00997068">
        <w:rPr>
          <w:rFonts w:ascii="Arial" w:hAnsi="Arial" w:cs="Arial"/>
          <w:noProof/>
          <w:sz w:val="22"/>
          <w:szCs w:val="22"/>
          <w:lang w:bidi="th-TH"/>
        </w:rPr>
        <w:t>about</w:t>
      </w:r>
      <w:r w:rsidRPr="00997068">
        <w:rPr>
          <w:rFonts w:ascii="Arial" w:hAnsi="Arial" w:cs="Arial"/>
          <w:noProof/>
          <w:sz w:val="22"/>
          <w:szCs w:val="22"/>
          <w:lang w:bidi="th-TH"/>
        </w:rPr>
        <w:t xml:space="preserve"> 1%. However, this data must be interpreted with caution for the year of 2015 because the million km</w:t>
      </w:r>
      <w:r w:rsidR="008545D0" w:rsidRPr="00997068">
        <w:rPr>
          <w:rFonts w:ascii="Arial" w:hAnsi="Arial" w:cs="Arial"/>
          <w:noProof/>
          <w:sz w:val="22"/>
          <w:szCs w:val="22"/>
          <w:lang w:bidi="th-TH"/>
        </w:rPr>
        <w:t xml:space="preserve"> </w:t>
      </w:r>
      <w:r w:rsidRPr="00997068">
        <w:rPr>
          <w:rFonts w:ascii="Arial" w:hAnsi="Arial" w:cs="Arial"/>
          <w:noProof/>
          <w:sz w:val="22"/>
          <w:szCs w:val="22"/>
          <w:lang w:bidi="th-TH"/>
        </w:rPr>
        <w:t>walking year result for 2015 was a preliminary result and had not been finalized. Overall, however</w:t>
      </w:r>
      <w:r w:rsidR="00774EA3" w:rsidRPr="00997068">
        <w:rPr>
          <w:rFonts w:ascii="Arial" w:hAnsi="Arial" w:cs="Arial"/>
          <w:noProof/>
          <w:sz w:val="22"/>
          <w:szCs w:val="22"/>
          <w:lang w:bidi="th-TH"/>
        </w:rPr>
        <w:t>,</w:t>
      </w:r>
      <w:r w:rsidRPr="00997068">
        <w:rPr>
          <w:rFonts w:ascii="Arial" w:hAnsi="Arial" w:cs="Arial"/>
          <w:noProof/>
          <w:sz w:val="22"/>
          <w:szCs w:val="22"/>
          <w:lang w:bidi="th-TH"/>
        </w:rPr>
        <w:t xml:space="preserve"> it can be concluded that pedestrian safety has not significantly improved. Figure 3 shows the location where crashes occur. It is evident that the majority of crashes occur when pedestrians cross at prohibited places without marking at center lines accounting for 56%. When filtering data to the crashes that particularly occurred at a pedestrian crossing, about 89% occurred at the uncontrolled crossing sites. The results are in line with the fact that crossing at the mid-block urban sections needs special attention.</w:t>
      </w:r>
    </w:p>
    <w:p w14:paraId="49A83ECA" w14:textId="77777777" w:rsidR="002837DF" w:rsidRPr="0099266F" w:rsidRDefault="000E6DEC" w:rsidP="002837DF">
      <w:pPr>
        <w:outlineLvl w:val="0"/>
        <w:rPr>
          <w:rFonts w:ascii="Arial" w:hAnsi="Arial" w:cs="Arial"/>
          <w:b/>
          <w:sz w:val="22"/>
          <w:szCs w:val="22"/>
        </w:rPr>
      </w:pPr>
      <w:r>
        <w:rPr>
          <w:rFonts w:ascii="Arial" w:hAnsi="Arial" w:cs="Arial"/>
          <w:b/>
          <w:noProof/>
          <w:sz w:val="22"/>
          <w:szCs w:val="22"/>
        </w:rPr>
        <w:pict w14:anchorId="08E4C77F">
          <v:shape id="Chart 19" o:spid="_x0000_s1026" type="#_x0000_t75" style="position:absolute;margin-left:4.65pt;margin-top:6.6pt;width:451.3pt;height:186.7pt;z-index:1;visibility:visible;mso-height-percent:0;mso-wrap-distance-left:9pt;mso-wrap-distance-top:0;mso-wrap-distance-right:9pt;mso-wrap-distance-bottom:0;mso-position-horizontal-relative:margin;mso-position-vertical-relative:text;mso-height-percent:0;mso-height-relative:margin" o:gfxdata="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">
            <v:imagedata r:id="rId11" o:title="" cropright="-14f"/>
            <o:lock v:ext="edit" aspectratio="f"/>
            <w10:wrap type="topAndBottom" anchorx="margin"/>
          </v:shape>
        </w:pict>
      </w:r>
    </w:p>
    <w:p w14:paraId="567DAAB1" w14:textId="434A2AE0" w:rsidR="002837DF" w:rsidRPr="0099266F" w:rsidRDefault="002837DF" w:rsidP="002837DF">
      <w:pPr>
        <w:tabs>
          <w:tab w:val="left" w:pos="284"/>
          <w:tab w:val="left" w:pos="567"/>
        </w:tabs>
        <w:ind w:firstLine="432"/>
        <w:contextualSpacing/>
        <w:jc w:val="center"/>
        <w:rPr>
          <w:rFonts w:ascii="Arial" w:hAnsi="Arial" w:cs="Arial"/>
          <w:sz w:val="22"/>
          <w:szCs w:val="22"/>
          <w:lang w:bidi="th-TH"/>
        </w:rPr>
      </w:pPr>
      <w:r w:rsidRPr="0099266F">
        <w:rPr>
          <w:rFonts w:ascii="Arial" w:hAnsi="Arial" w:cs="Arial"/>
          <w:b/>
          <w:bCs/>
          <w:sz w:val="22"/>
          <w:szCs w:val="22"/>
          <w:lang w:bidi="th-TH"/>
        </w:rPr>
        <w:t>Figure 2</w:t>
      </w:r>
      <w:r w:rsidRPr="0099266F">
        <w:rPr>
          <w:rFonts w:ascii="Arial" w:hAnsi="Arial" w:cs="Arial"/>
          <w:sz w:val="22"/>
          <w:szCs w:val="22"/>
          <w:lang w:bidi="th-TH"/>
        </w:rPr>
        <w:t xml:space="preserve"> Pedestrian fatality and serious injury (FSI) per million km walking</w:t>
      </w:r>
    </w:p>
    <w:p w14:paraId="2E0A23F1" w14:textId="77777777" w:rsidR="002837DF" w:rsidRPr="0099266F" w:rsidRDefault="002837DF" w:rsidP="002837DF">
      <w:pPr>
        <w:tabs>
          <w:tab w:val="left" w:pos="284"/>
          <w:tab w:val="left" w:pos="567"/>
        </w:tabs>
        <w:ind w:firstLine="432"/>
        <w:contextualSpacing/>
        <w:jc w:val="both"/>
        <w:rPr>
          <w:rFonts w:ascii="Arial" w:hAnsi="Arial" w:cs="Arial"/>
          <w:sz w:val="22"/>
          <w:szCs w:val="22"/>
          <w:lang w:bidi="th-TH"/>
        </w:rPr>
      </w:pPr>
    </w:p>
    <w:p w14:paraId="56118DA5" w14:textId="77777777" w:rsidR="002837DF" w:rsidRPr="0099266F" w:rsidRDefault="000E6DEC" w:rsidP="002837DF">
      <w:pPr>
        <w:pStyle w:val="Heading1"/>
        <w:numPr>
          <w:ilvl w:val="0"/>
          <w:numId w:val="0"/>
        </w:numPr>
        <w:spacing w:before="0" w:beforeAutospacing="0" w:after="0" w:afterAutospacing="0"/>
        <w:rPr>
          <w:rFonts w:ascii="Arial" w:hAnsi="Arial" w:cs="Arial"/>
          <w:sz w:val="22"/>
          <w:szCs w:val="22"/>
          <w:lang w:val="en-NZ"/>
        </w:rPr>
      </w:pPr>
      <w:r>
        <w:rPr>
          <w:rFonts w:ascii="Arial" w:hAnsi="Arial" w:cs="Arial"/>
          <w:noProof/>
          <w:sz w:val="22"/>
          <w:szCs w:val="22"/>
          <w:lang w:val="en-NZ" w:eastAsia="en-NZ" w:bidi="ar-SA"/>
        </w:rPr>
        <w:pict w14:anchorId="4BC604BD">
          <v:shape id="_x0000_i1026" type="#_x0000_t75" style="width:448.8pt;height:195.6pt;visibility:visible;mso-wrap-style:square">
            <v:imagedata r:id="rId12" o:title="" cropbottom="7105f" cropleft="4525f" cropright="2372f"/>
          </v:shape>
        </w:pict>
      </w:r>
    </w:p>
    <w:p w14:paraId="7A73DC83" w14:textId="292C1B38" w:rsidR="002837DF" w:rsidRPr="0099266F" w:rsidRDefault="002837DF" w:rsidP="002837DF">
      <w:pPr>
        <w:tabs>
          <w:tab w:val="left" w:pos="284"/>
          <w:tab w:val="left" w:pos="567"/>
        </w:tabs>
        <w:ind w:firstLine="432"/>
        <w:contextualSpacing/>
        <w:jc w:val="center"/>
        <w:rPr>
          <w:rFonts w:ascii="Arial" w:hAnsi="Arial" w:cs="Arial"/>
          <w:sz w:val="22"/>
          <w:szCs w:val="22"/>
          <w:lang w:bidi="th-TH"/>
        </w:rPr>
      </w:pPr>
      <w:r w:rsidRPr="0099266F">
        <w:rPr>
          <w:rFonts w:ascii="Arial" w:hAnsi="Arial" w:cs="Arial"/>
          <w:b/>
          <w:bCs/>
          <w:sz w:val="22"/>
          <w:szCs w:val="22"/>
          <w:lang w:bidi="th-TH"/>
        </w:rPr>
        <w:t xml:space="preserve">Figure 3 </w:t>
      </w:r>
      <w:r w:rsidRPr="0099266F">
        <w:rPr>
          <w:rFonts w:ascii="Arial" w:hAnsi="Arial" w:cs="Arial"/>
          <w:sz w:val="22"/>
          <w:szCs w:val="22"/>
          <w:lang w:bidi="th-TH"/>
        </w:rPr>
        <w:t>Pedestrian crash location</w:t>
      </w:r>
      <w:r w:rsidR="0099266F" w:rsidRPr="0099266F">
        <w:rPr>
          <w:rFonts w:ascii="Arial" w:hAnsi="Arial" w:cs="Arial"/>
          <w:sz w:val="22"/>
          <w:szCs w:val="22"/>
          <w:lang w:bidi="th-TH"/>
        </w:rPr>
        <w:t>s</w:t>
      </w:r>
    </w:p>
    <w:p w14:paraId="49DF8B2B" w14:textId="77777777" w:rsidR="00FA3E55" w:rsidRPr="0099266F" w:rsidRDefault="00FA3E55" w:rsidP="002837DF">
      <w:pPr>
        <w:rPr>
          <w:rFonts w:ascii="Arial" w:hAnsi="Arial" w:cs="Arial"/>
          <w:i/>
          <w:iCs/>
          <w:noProof/>
          <w:sz w:val="18"/>
          <w:szCs w:val="18"/>
          <w:lang w:bidi="th-TH"/>
        </w:rPr>
      </w:pPr>
    </w:p>
    <w:p w14:paraId="1FEADAF2" w14:textId="52842EA9" w:rsidR="002837DF" w:rsidRPr="00997068" w:rsidRDefault="002837DF" w:rsidP="002837DF">
      <w:pPr>
        <w:rPr>
          <w:rFonts w:ascii="Arial" w:hAnsi="Arial" w:cs="Arial"/>
          <w:i/>
          <w:iCs/>
          <w:noProof/>
          <w:sz w:val="18"/>
          <w:szCs w:val="18"/>
          <w:lang w:bidi="th-TH"/>
        </w:rPr>
      </w:pPr>
      <w:r w:rsidRPr="0099266F">
        <w:rPr>
          <w:rFonts w:ascii="Arial" w:hAnsi="Arial" w:cs="Arial"/>
          <w:i/>
          <w:iCs/>
          <w:noProof/>
          <w:sz w:val="18"/>
          <w:szCs w:val="18"/>
          <w:lang w:bidi="th-TH"/>
        </w:rPr>
        <w:t>Note: Uncontrolled crossings are facilities where provisions are made for cyclists and/or pedestrians to cross the road and priority is no</w:t>
      </w:r>
      <w:r w:rsidRPr="00997068">
        <w:rPr>
          <w:rFonts w:ascii="Arial" w:hAnsi="Arial" w:cs="Arial"/>
          <w:i/>
          <w:iCs/>
          <w:noProof/>
          <w:sz w:val="18"/>
          <w:szCs w:val="18"/>
          <w:lang w:bidi="th-TH"/>
        </w:rPr>
        <w:t>t given through the use of signals (NZTA, 2018</w:t>
      </w:r>
      <w:r w:rsidR="0026021E" w:rsidRPr="00997068">
        <w:rPr>
          <w:rFonts w:ascii="Arial" w:hAnsi="Arial" w:cs="Arial"/>
          <w:i/>
          <w:iCs/>
          <w:noProof/>
          <w:sz w:val="18"/>
          <w:szCs w:val="18"/>
          <w:lang w:bidi="th-TH"/>
        </w:rPr>
        <w:t>c</w:t>
      </w:r>
      <w:r w:rsidRPr="00997068">
        <w:rPr>
          <w:rFonts w:ascii="Arial" w:hAnsi="Arial" w:cs="Arial"/>
          <w:i/>
          <w:iCs/>
          <w:noProof/>
          <w:sz w:val="18"/>
          <w:szCs w:val="18"/>
          <w:lang w:bidi="th-TH"/>
        </w:rPr>
        <w:t>).</w:t>
      </w:r>
    </w:p>
    <w:p w14:paraId="0FDE4617" w14:textId="77777777" w:rsidR="002837DF" w:rsidRPr="0099266F" w:rsidRDefault="002837DF" w:rsidP="002837DF">
      <w:pPr>
        <w:tabs>
          <w:tab w:val="left" w:pos="284"/>
          <w:tab w:val="left" w:pos="567"/>
        </w:tabs>
        <w:ind w:firstLine="432"/>
        <w:contextualSpacing/>
        <w:jc w:val="center"/>
        <w:rPr>
          <w:rFonts w:ascii="Arial" w:hAnsi="Arial" w:cs="Arial"/>
          <w:sz w:val="22"/>
          <w:szCs w:val="22"/>
          <w:lang w:bidi="th-TH"/>
        </w:rPr>
      </w:pPr>
    </w:p>
    <w:p w14:paraId="5D33A177" w14:textId="3879D605" w:rsidR="002837DF" w:rsidRPr="0099266F" w:rsidRDefault="008517D0" w:rsidP="002837DF">
      <w:pPr>
        <w:pStyle w:val="Heading2"/>
        <w:numPr>
          <w:ilvl w:val="0"/>
          <w:numId w:val="0"/>
        </w:numPr>
        <w:spacing w:before="0" w:line="240" w:lineRule="auto"/>
        <w:ind w:left="576" w:hanging="576"/>
        <w:jc w:val="left"/>
        <w:rPr>
          <w:rFonts w:ascii="Arial" w:hAnsi="Arial" w:cs="Arial"/>
          <w:sz w:val="24"/>
          <w:szCs w:val="24"/>
        </w:rPr>
      </w:pPr>
      <w:r w:rsidRPr="0099266F">
        <w:rPr>
          <w:rFonts w:ascii="Arial" w:hAnsi="Arial" w:cs="Arial"/>
          <w:bCs/>
          <w:kern w:val="36"/>
          <w:sz w:val="24"/>
          <w:szCs w:val="24"/>
          <w:lang w:bidi="th-TH"/>
        </w:rPr>
        <w:t xml:space="preserve">4.1.2 </w:t>
      </w:r>
      <w:r w:rsidR="002837DF" w:rsidRPr="0099266F">
        <w:rPr>
          <w:rFonts w:ascii="Arial" w:hAnsi="Arial" w:cs="Arial"/>
          <w:bCs/>
          <w:kern w:val="36"/>
          <w:sz w:val="24"/>
          <w:szCs w:val="24"/>
          <w:lang w:bidi="th-TH"/>
        </w:rPr>
        <w:t xml:space="preserve">Contributing Factors: </w:t>
      </w:r>
      <w:r w:rsidR="002837DF" w:rsidRPr="0099266F">
        <w:rPr>
          <w:rFonts w:ascii="Arial" w:hAnsi="Arial" w:cs="Arial"/>
          <w:sz w:val="24"/>
          <w:szCs w:val="24"/>
        </w:rPr>
        <w:t>Road Users’ Behaviour</w:t>
      </w:r>
    </w:p>
    <w:p w14:paraId="20C64C84" w14:textId="77777777" w:rsidR="002837DF" w:rsidRPr="0099266F" w:rsidRDefault="002837DF" w:rsidP="002837DF">
      <w:pPr>
        <w:pStyle w:val="Heading1"/>
        <w:numPr>
          <w:ilvl w:val="0"/>
          <w:numId w:val="0"/>
        </w:numPr>
        <w:spacing w:before="0" w:beforeAutospacing="0" w:after="0" w:afterAutospacing="0"/>
        <w:rPr>
          <w:rFonts w:ascii="Arial" w:eastAsia="Calibri" w:hAnsi="Arial" w:cs="Arial"/>
          <w:b w:val="0"/>
          <w:bCs w:val="0"/>
          <w:noProof/>
          <w:kern w:val="0"/>
          <w:sz w:val="22"/>
          <w:szCs w:val="22"/>
          <w:lang w:val="en-NZ"/>
        </w:rPr>
      </w:pPr>
    </w:p>
    <w:p w14:paraId="7789CD82" w14:textId="77777777" w:rsidR="00272E87" w:rsidRDefault="007F1725" w:rsidP="002837DF">
      <w:pPr>
        <w:pStyle w:val="Heading1"/>
        <w:numPr>
          <w:ilvl w:val="0"/>
          <w:numId w:val="0"/>
        </w:numPr>
        <w:spacing w:before="0" w:beforeAutospacing="0" w:after="0" w:afterAutospacing="0"/>
        <w:rPr>
          <w:rFonts w:ascii="Arial" w:eastAsia="Calibri" w:hAnsi="Arial" w:cs="Arial"/>
          <w:b w:val="0"/>
          <w:bCs w:val="0"/>
          <w:noProof/>
          <w:kern w:val="0"/>
          <w:sz w:val="22"/>
          <w:szCs w:val="22"/>
          <w:lang w:val="en-NZ"/>
        </w:rPr>
      </w:pPr>
      <w:r w:rsidRPr="00C32B14">
        <w:rPr>
          <w:rFonts w:ascii="Arial" w:eastAsia="Calibri" w:hAnsi="Arial" w:cs="Arial"/>
          <w:b w:val="0"/>
          <w:bCs w:val="0"/>
          <w:noProof/>
          <w:kern w:val="0"/>
          <w:sz w:val="22"/>
          <w:szCs w:val="22"/>
          <w:lang w:val="en-NZ"/>
        </w:rPr>
        <w:t xml:space="preserve">The encountering between pedestrians and vehicles is more frequent at road crossings and this consequently creates a higher risk of crash involvement, especially in urban areas. Pedestrian crash reports show that ‘crossing the road’ was the leading factor in pedestrian fatality and serious </w:t>
      </w:r>
      <w:r w:rsidRPr="00C32B14">
        <w:rPr>
          <w:rFonts w:ascii="Arial" w:eastAsia="Calibri" w:hAnsi="Arial" w:cs="Arial"/>
          <w:b w:val="0"/>
          <w:bCs w:val="0"/>
          <w:noProof/>
          <w:kern w:val="0"/>
          <w:sz w:val="22"/>
          <w:szCs w:val="22"/>
          <w:lang w:val="en-NZ"/>
        </w:rPr>
        <w:lastRenderedPageBreak/>
        <w:t>injury accounting for 28% of all pedestrian crashes.</w:t>
      </w:r>
      <w:r>
        <w:rPr>
          <w:rFonts w:ascii="Arial" w:eastAsia="Calibri" w:hAnsi="Arial" w:cs="Arial"/>
          <w:b w:val="0"/>
          <w:bCs w:val="0"/>
          <w:noProof/>
          <w:kern w:val="0"/>
          <w:sz w:val="22"/>
          <w:szCs w:val="22"/>
          <w:lang w:val="en-NZ"/>
        </w:rPr>
        <w:t xml:space="preserve"> </w:t>
      </w:r>
      <w:bookmarkStart w:id="4" w:name="_Hlk31962830"/>
      <w:r>
        <w:rPr>
          <w:rFonts w:ascii="Arial" w:eastAsia="Calibri" w:hAnsi="Arial" w:cs="Arial"/>
          <w:b w:val="0"/>
          <w:bCs w:val="0"/>
          <w:noProof/>
          <w:kern w:val="0"/>
          <w:sz w:val="22"/>
          <w:szCs w:val="22"/>
          <w:lang w:val="en-NZ"/>
        </w:rPr>
        <w:t xml:space="preserve">Crossing at mid-block accounted for about 70% of these crashes. In addition, more than half of crashes at mid-block sections occured </w:t>
      </w:r>
      <w:r w:rsidRPr="009E165A">
        <w:rPr>
          <w:rFonts w:ascii="Arial" w:eastAsia="Calibri" w:hAnsi="Arial" w:cs="Arial"/>
          <w:b w:val="0"/>
          <w:bCs w:val="0"/>
          <w:noProof/>
          <w:kern w:val="0"/>
          <w:sz w:val="22"/>
          <w:szCs w:val="22"/>
          <w:lang w:val="en-NZ"/>
        </w:rPr>
        <w:t>in prohibited places without marking at centre line</w:t>
      </w:r>
      <w:r>
        <w:rPr>
          <w:rFonts w:ascii="Arial" w:eastAsia="Calibri" w:hAnsi="Arial" w:cs="Arial"/>
          <w:b w:val="0"/>
          <w:bCs w:val="0"/>
          <w:noProof/>
          <w:kern w:val="0"/>
          <w:sz w:val="22"/>
          <w:szCs w:val="22"/>
          <w:lang w:val="en-NZ"/>
        </w:rPr>
        <w:t xml:space="preserve">. </w:t>
      </w:r>
      <w:bookmarkEnd w:id="4"/>
      <w:r w:rsidRPr="00C32B14">
        <w:rPr>
          <w:rFonts w:ascii="Arial" w:eastAsia="Calibri" w:hAnsi="Arial" w:cs="Arial"/>
          <w:b w:val="0"/>
          <w:bCs w:val="0"/>
          <w:noProof/>
          <w:kern w:val="0"/>
          <w:sz w:val="22"/>
          <w:szCs w:val="22"/>
          <w:lang w:val="en-NZ"/>
        </w:rPr>
        <w:t>Drivers ‘did not see or look for another party’ comprised of 12%, whilst ‘alcohol or drugs’ from both pedestrians and drivers accounted for a further 6%. In rural areas, pedestrians wearing dark clothes and alcohol-impaired non-drivers were the leading causes of pedestrian fatality and serious injury</w:t>
      </w:r>
      <w:r>
        <w:rPr>
          <w:rFonts w:ascii="Arial" w:eastAsia="Calibri" w:hAnsi="Arial" w:cs="Arial"/>
          <w:b w:val="0"/>
          <w:bCs w:val="0"/>
          <w:noProof/>
          <w:kern w:val="0"/>
          <w:sz w:val="22"/>
          <w:szCs w:val="22"/>
          <w:lang w:val="en-NZ"/>
        </w:rPr>
        <w:t xml:space="preserve"> (CAS, 2012-2016)</w:t>
      </w:r>
      <w:r w:rsidRPr="00C32B14">
        <w:rPr>
          <w:rFonts w:ascii="Arial" w:eastAsia="Calibri" w:hAnsi="Arial" w:cs="Arial"/>
          <w:b w:val="0"/>
          <w:bCs w:val="0"/>
          <w:noProof/>
          <w:kern w:val="0"/>
          <w:sz w:val="22"/>
          <w:szCs w:val="22"/>
          <w:lang w:val="en-NZ"/>
        </w:rPr>
        <w:t>.</w:t>
      </w:r>
      <w:r>
        <w:rPr>
          <w:rFonts w:ascii="Arial" w:eastAsia="Calibri" w:hAnsi="Arial" w:cs="Arial"/>
          <w:b w:val="0"/>
          <w:bCs w:val="0"/>
          <w:noProof/>
          <w:kern w:val="0"/>
          <w:sz w:val="22"/>
          <w:szCs w:val="22"/>
          <w:lang w:val="en-NZ"/>
        </w:rPr>
        <w:t xml:space="preserve"> P</w:t>
      </w:r>
      <w:r w:rsidRPr="00997068">
        <w:rPr>
          <w:rFonts w:ascii="Arial" w:eastAsia="Calibri" w:hAnsi="Arial" w:cs="Arial"/>
          <w:b w:val="0"/>
          <w:bCs w:val="0"/>
          <w:noProof/>
          <w:kern w:val="0"/>
          <w:sz w:val="22"/>
          <w:szCs w:val="22"/>
          <w:lang w:val="en-NZ"/>
        </w:rPr>
        <w:t xml:space="preserve">oor visibility and higher operating speeds on rural roads </w:t>
      </w:r>
      <w:r w:rsidRPr="00C32B14">
        <w:rPr>
          <w:rFonts w:ascii="Arial" w:eastAsia="Calibri" w:hAnsi="Arial" w:cs="Arial"/>
          <w:b w:val="0"/>
          <w:bCs w:val="0"/>
          <w:noProof/>
          <w:kern w:val="0"/>
          <w:sz w:val="22"/>
          <w:szCs w:val="22"/>
          <w:lang w:val="en-NZ"/>
        </w:rPr>
        <w:t>may reduce drivers’ ability to see, perceive, or react appropriately. Therefore, impact speeds, and consequently, injury severity is expectedly higher in rural areas ev</w:t>
      </w:r>
      <w:r>
        <w:rPr>
          <w:rFonts w:ascii="Arial" w:eastAsia="Calibri" w:hAnsi="Arial" w:cs="Arial"/>
          <w:b w:val="0"/>
          <w:bCs w:val="0"/>
          <w:noProof/>
          <w:kern w:val="0"/>
          <w:sz w:val="22"/>
          <w:szCs w:val="22"/>
          <w:lang w:val="en-NZ"/>
        </w:rPr>
        <w:t>e</w:t>
      </w:r>
      <w:r w:rsidRPr="00C32B14">
        <w:rPr>
          <w:rFonts w:ascii="Arial" w:eastAsia="Calibri" w:hAnsi="Arial" w:cs="Arial"/>
          <w:b w:val="0"/>
          <w:bCs w:val="0"/>
          <w:noProof/>
          <w:kern w:val="0"/>
          <w:sz w:val="22"/>
          <w:szCs w:val="22"/>
          <w:lang w:val="en-NZ"/>
        </w:rPr>
        <w:t>n though quantities are lower.</w:t>
      </w:r>
    </w:p>
    <w:p w14:paraId="207D8BAB" w14:textId="3C5081A1" w:rsidR="00FA3E55" w:rsidRPr="0099266F" w:rsidRDefault="00FA3E55" w:rsidP="002837DF">
      <w:pPr>
        <w:pStyle w:val="Heading1"/>
        <w:numPr>
          <w:ilvl w:val="0"/>
          <w:numId w:val="0"/>
        </w:numPr>
        <w:spacing w:before="0" w:beforeAutospacing="0" w:after="0" w:afterAutospacing="0"/>
        <w:rPr>
          <w:rFonts w:ascii="Arial" w:eastAsia="Calibri" w:hAnsi="Arial" w:cs="Arial"/>
          <w:b w:val="0"/>
          <w:bCs w:val="0"/>
          <w:noProof/>
          <w:kern w:val="0"/>
          <w:sz w:val="22"/>
          <w:szCs w:val="22"/>
          <w:lang w:val="en-NZ"/>
        </w:rPr>
      </w:pPr>
    </w:p>
    <w:p w14:paraId="0B63CFE7" w14:textId="3FFEB7C2" w:rsidR="002837DF" w:rsidRPr="00997068" w:rsidRDefault="002837DF" w:rsidP="002837DF">
      <w:pPr>
        <w:pStyle w:val="Heading1"/>
        <w:numPr>
          <w:ilvl w:val="0"/>
          <w:numId w:val="0"/>
        </w:numPr>
        <w:spacing w:before="0" w:beforeAutospacing="0" w:after="0" w:afterAutospacing="0"/>
        <w:ind w:firstLine="540"/>
        <w:rPr>
          <w:rFonts w:ascii="Arial" w:eastAsia="Calibri" w:hAnsi="Arial" w:cs="Arial"/>
          <w:b w:val="0"/>
          <w:bCs w:val="0"/>
          <w:noProof/>
          <w:kern w:val="0"/>
          <w:sz w:val="22"/>
          <w:szCs w:val="22"/>
          <w:lang w:val="en-NZ"/>
        </w:rPr>
      </w:pPr>
      <w:r w:rsidRPr="0099266F">
        <w:rPr>
          <w:rFonts w:ascii="Arial" w:eastAsia="Calibri" w:hAnsi="Arial" w:cs="Arial"/>
          <w:b w:val="0"/>
          <w:bCs w:val="0"/>
          <w:noProof/>
          <w:kern w:val="0"/>
          <w:sz w:val="22"/>
          <w:szCs w:val="22"/>
          <w:lang w:val="en-NZ"/>
        </w:rPr>
        <w:t xml:space="preserve">Looking closely </w:t>
      </w:r>
      <w:r w:rsidR="00C23460">
        <w:rPr>
          <w:rFonts w:ascii="Arial" w:eastAsia="Calibri" w:hAnsi="Arial" w:cs="Arial"/>
          <w:b w:val="0"/>
          <w:bCs w:val="0"/>
          <w:noProof/>
          <w:kern w:val="0"/>
          <w:sz w:val="22"/>
          <w:szCs w:val="22"/>
          <w:lang w:val="en-NZ"/>
        </w:rPr>
        <w:t>at</w:t>
      </w:r>
      <w:r w:rsidR="00C23460" w:rsidRPr="0099266F">
        <w:rPr>
          <w:rFonts w:ascii="Arial" w:eastAsia="Calibri" w:hAnsi="Arial" w:cs="Arial"/>
          <w:b w:val="0"/>
          <w:bCs w:val="0"/>
          <w:noProof/>
          <w:kern w:val="0"/>
          <w:sz w:val="22"/>
          <w:szCs w:val="22"/>
          <w:lang w:val="en-NZ"/>
        </w:rPr>
        <w:t xml:space="preserve"> </w:t>
      </w:r>
      <w:r w:rsidRPr="0099266F">
        <w:rPr>
          <w:rFonts w:ascii="Arial" w:eastAsia="Calibri" w:hAnsi="Arial" w:cs="Arial"/>
          <w:b w:val="0"/>
          <w:bCs w:val="0"/>
          <w:noProof/>
          <w:kern w:val="0"/>
          <w:sz w:val="22"/>
          <w:szCs w:val="22"/>
          <w:lang w:val="en-NZ"/>
        </w:rPr>
        <w:t xml:space="preserve">road user behavior, a number of pedestrian crashes have involved </w:t>
      </w:r>
      <w:r w:rsidRPr="00997068">
        <w:rPr>
          <w:rFonts w:ascii="Arial" w:eastAsia="Calibri" w:hAnsi="Arial" w:cs="Arial"/>
          <w:b w:val="0"/>
          <w:bCs w:val="0"/>
          <w:noProof/>
          <w:kern w:val="0"/>
          <w:sz w:val="22"/>
          <w:szCs w:val="22"/>
          <w:lang w:val="en-NZ"/>
        </w:rPr>
        <w:t xml:space="preserve">people making unsafe choices such as the drivers’ decisions to go/not to go or pedestrians decided when and where to cross the road. </w:t>
      </w:r>
      <w:r w:rsidR="00062330" w:rsidRPr="00C32B14">
        <w:rPr>
          <w:rFonts w:ascii="Arial" w:eastAsia="Calibri" w:hAnsi="Arial" w:cs="Arial"/>
          <w:b w:val="0"/>
          <w:bCs w:val="0"/>
          <w:noProof/>
          <w:kern w:val="0"/>
          <w:sz w:val="22"/>
          <w:szCs w:val="22"/>
          <w:lang w:val="en-NZ"/>
        </w:rPr>
        <w:t xml:space="preserve">The </w:t>
      </w:r>
      <w:r w:rsidR="007F1725" w:rsidRPr="00C32B14">
        <w:rPr>
          <w:rFonts w:ascii="Arial" w:eastAsia="Calibri" w:hAnsi="Arial" w:cs="Arial"/>
          <w:b w:val="0"/>
          <w:bCs w:val="0"/>
          <w:noProof/>
          <w:kern w:val="0"/>
          <w:sz w:val="22"/>
          <w:szCs w:val="22"/>
          <w:lang w:val="en-NZ"/>
        </w:rPr>
        <w:t>evidence</w:t>
      </w:r>
      <w:r w:rsidR="00062330" w:rsidRPr="00C32B14">
        <w:rPr>
          <w:rFonts w:ascii="Arial" w:eastAsia="Calibri" w:hAnsi="Arial" w:cs="Arial"/>
          <w:b w:val="0"/>
          <w:bCs w:val="0"/>
          <w:noProof/>
          <w:kern w:val="0"/>
          <w:sz w:val="22"/>
          <w:szCs w:val="22"/>
          <w:lang w:val="en-NZ"/>
        </w:rPr>
        <w:t xml:space="preserve"> </w:t>
      </w:r>
      <w:r w:rsidRPr="0099266F">
        <w:rPr>
          <w:rFonts w:ascii="Arial" w:eastAsia="Calibri" w:hAnsi="Arial" w:cs="Arial"/>
          <w:b w:val="0"/>
          <w:bCs w:val="0"/>
          <w:noProof/>
          <w:kern w:val="0"/>
          <w:sz w:val="22"/>
          <w:szCs w:val="22"/>
          <w:lang w:val="en-NZ"/>
        </w:rPr>
        <w:t>showed that 89% of all factors related to road user behaviours and these were likely to be around pedestrian behaviours</w:t>
      </w:r>
      <w:r w:rsidR="005F6519" w:rsidRPr="0099266F">
        <w:rPr>
          <w:rFonts w:ascii="Arial" w:eastAsia="Calibri" w:hAnsi="Arial" w:cs="Arial"/>
          <w:b w:val="0"/>
          <w:bCs w:val="0"/>
          <w:noProof/>
          <w:kern w:val="0"/>
          <w:sz w:val="22"/>
          <w:szCs w:val="22"/>
          <w:lang w:val="en-NZ"/>
        </w:rPr>
        <w:t xml:space="preserve"> (CAS, 2012-2016)</w:t>
      </w:r>
      <w:r w:rsidRPr="0099266F">
        <w:rPr>
          <w:rFonts w:ascii="Arial" w:eastAsia="Calibri" w:hAnsi="Arial" w:cs="Arial"/>
          <w:b w:val="0"/>
          <w:bCs w:val="0"/>
          <w:noProof/>
          <w:kern w:val="0"/>
          <w:sz w:val="22"/>
          <w:szCs w:val="22"/>
          <w:lang w:val="en-NZ"/>
        </w:rPr>
        <w:t>. However, given that crashes are multi-factored, the majority of crashes are reported as having some human-related factors.</w:t>
      </w:r>
    </w:p>
    <w:p w14:paraId="03322C27" w14:textId="77777777" w:rsidR="005804C2" w:rsidRPr="00997068" w:rsidRDefault="005804C2" w:rsidP="002837DF">
      <w:pPr>
        <w:pStyle w:val="Heading1"/>
        <w:numPr>
          <w:ilvl w:val="0"/>
          <w:numId w:val="0"/>
        </w:numPr>
        <w:spacing w:before="0" w:beforeAutospacing="0" w:after="0" w:afterAutospacing="0"/>
        <w:ind w:firstLine="540"/>
        <w:rPr>
          <w:rFonts w:ascii="Arial" w:eastAsia="Calibri" w:hAnsi="Arial" w:cs="Arial"/>
          <w:b w:val="0"/>
          <w:bCs w:val="0"/>
          <w:noProof/>
          <w:kern w:val="0"/>
          <w:sz w:val="22"/>
          <w:szCs w:val="22"/>
          <w:lang w:val="en-NZ"/>
        </w:rPr>
      </w:pPr>
    </w:p>
    <w:p w14:paraId="43B97F51" w14:textId="77777777" w:rsidR="00D02BC3" w:rsidRPr="00C32B14" w:rsidRDefault="00D02BC3" w:rsidP="00D02BC3">
      <w:pPr>
        <w:pStyle w:val="Heading1"/>
        <w:numPr>
          <w:ilvl w:val="0"/>
          <w:numId w:val="0"/>
        </w:numPr>
        <w:spacing w:before="0" w:beforeAutospacing="0" w:after="0" w:afterAutospacing="0"/>
        <w:ind w:firstLine="540"/>
        <w:rPr>
          <w:rFonts w:ascii="Arial" w:eastAsia="Calibri" w:hAnsi="Arial" w:cs="Arial"/>
          <w:b w:val="0"/>
          <w:bCs w:val="0"/>
          <w:noProof/>
          <w:kern w:val="0"/>
          <w:sz w:val="22"/>
          <w:szCs w:val="22"/>
          <w:lang w:val="en-NZ"/>
        </w:rPr>
      </w:pPr>
      <w:r w:rsidRPr="00C32B14">
        <w:rPr>
          <w:rFonts w:ascii="Arial" w:eastAsia="Calibri" w:hAnsi="Arial" w:cs="Arial"/>
          <w:b w:val="0"/>
          <w:bCs w:val="0"/>
          <w:noProof/>
          <w:kern w:val="0"/>
          <w:sz w:val="22"/>
          <w:szCs w:val="22"/>
          <w:lang w:val="en-NZ"/>
        </w:rPr>
        <w:t>Figure 4 displays that crossing road and running and crossing heedless of the traffic were the most common reasons accounted for over a half at both intersection and mid-block sections. Stepping out from behind a parked vehicle was another key issue that made up to 15.4% at the intersections and 9.4% at mid-block crossings. This figure may explain that hurry and impatience naturally influence pedestrians’ choices. In addition, not complying with traffic signals comprised 8.5% of factors at  intersections and only 0.6% at mid-block sections</w:t>
      </w:r>
      <w:r>
        <w:rPr>
          <w:rFonts w:ascii="Arial" w:eastAsia="Calibri" w:hAnsi="Arial" w:cs="Arial"/>
          <w:b w:val="0"/>
          <w:bCs w:val="0"/>
          <w:noProof/>
          <w:kern w:val="0"/>
          <w:sz w:val="22"/>
          <w:szCs w:val="22"/>
          <w:lang w:val="en-NZ"/>
        </w:rPr>
        <w:t xml:space="preserve"> </w:t>
      </w:r>
      <w:r w:rsidRPr="00997068">
        <w:rPr>
          <w:rFonts w:ascii="Arial" w:eastAsia="Calibri" w:hAnsi="Arial" w:cs="Arial"/>
          <w:b w:val="0"/>
          <w:bCs w:val="0"/>
          <w:noProof/>
          <w:kern w:val="0"/>
          <w:sz w:val="22"/>
          <w:szCs w:val="22"/>
          <w:lang w:val="en-NZ"/>
        </w:rPr>
        <w:t>(CAS, 2012-2016)</w:t>
      </w:r>
      <w:r w:rsidRPr="00C32B14">
        <w:rPr>
          <w:rFonts w:ascii="Arial" w:eastAsia="Calibri" w:hAnsi="Arial" w:cs="Arial"/>
          <w:b w:val="0"/>
          <w:bCs w:val="0"/>
          <w:noProof/>
          <w:kern w:val="0"/>
          <w:sz w:val="22"/>
          <w:szCs w:val="22"/>
          <w:lang w:val="en-NZ"/>
        </w:rPr>
        <w:t xml:space="preserve">. A small proportion of non-compliance behaviour, however, should not </w:t>
      </w:r>
      <w:r>
        <w:rPr>
          <w:rFonts w:ascii="Arial" w:eastAsia="Calibri" w:hAnsi="Arial" w:cs="Arial"/>
          <w:b w:val="0"/>
          <w:bCs w:val="0"/>
          <w:noProof/>
          <w:kern w:val="0"/>
          <w:sz w:val="22"/>
          <w:szCs w:val="22"/>
          <w:lang w:val="en-NZ"/>
        </w:rPr>
        <w:t xml:space="preserve">be </w:t>
      </w:r>
      <w:r w:rsidRPr="00C32B14">
        <w:rPr>
          <w:rFonts w:ascii="Arial" w:eastAsia="Calibri" w:hAnsi="Arial" w:cs="Arial"/>
          <w:b w:val="0"/>
          <w:bCs w:val="0"/>
          <w:noProof/>
          <w:kern w:val="0"/>
          <w:sz w:val="22"/>
          <w:szCs w:val="22"/>
          <w:lang w:val="en-NZ"/>
        </w:rPr>
        <w:t>infer</w:t>
      </w:r>
      <w:r>
        <w:rPr>
          <w:rFonts w:ascii="Arial" w:eastAsia="Calibri" w:hAnsi="Arial" w:cs="Arial"/>
          <w:b w:val="0"/>
          <w:bCs w:val="0"/>
          <w:noProof/>
          <w:kern w:val="0"/>
          <w:sz w:val="22"/>
          <w:szCs w:val="22"/>
          <w:lang w:val="en-NZ"/>
        </w:rPr>
        <w:t>red</w:t>
      </w:r>
      <w:r w:rsidRPr="00C32B14">
        <w:rPr>
          <w:rFonts w:ascii="Arial" w:eastAsia="Calibri" w:hAnsi="Arial" w:cs="Arial"/>
          <w:b w:val="0"/>
          <w:bCs w:val="0"/>
          <w:noProof/>
          <w:kern w:val="0"/>
          <w:sz w:val="22"/>
          <w:szCs w:val="22"/>
          <w:lang w:val="en-NZ"/>
        </w:rPr>
        <w:t xml:space="preserve"> that this is not a key issue. The evidence could be partly because the priority of traffic movement at the mid-block locations is not always given by the signals. Furthermore, pedestrian movements can be complicated compared to the vehicular traffic that is restricted to the road-rule and lane discipline. Pedestrians are required to use a pedestrian crossing if they are within 20 metres of pedestrian crossing and to not suddenly enter the pedestrian crossing when the driver approaches so close or unable to give way to pedestrian (NZTA, 2017). </w:t>
      </w:r>
    </w:p>
    <w:p w14:paraId="14EFF7F1" w14:textId="77777777" w:rsidR="002837DF" w:rsidRPr="0099266F" w:rsidRDefault="002837DF" w:rsidP="002837DF">
      <w:pPr>
        <w:pStyle w:val="Heading1"/>
        <w:numPr>
          <w:ilvl w:val="0"/>
          <w:numId w:val="0"/>
        </w:numPr>
        <w:spacing w:before="0" w:beforeAutospacing="0" w:after="0" w:afterAutospacing="0"/>
        <w:rPr>
          <w:rFonts w:ascii="Arial" w:eastAsia="Calibri" w:hAnsi="Arial" w:cs="Arial"/>
          <w:b w:val="0"/>
          <w:bCs w:val="0"/>
          <w:noProof/>
          <w:color w:val="00B050"/>
          <w:kern w:val="0"/>
          <w:sz w:val="22"/>
          <w:szCs w:val="22"/>
          <w:lang w:val="en-NZ"/>
        </w:rPr>
      </w:pPr>
    </w:p>
    <w:p w14:paraId="5507994A" w14:textId="77777777" w:rsidR="002837DF" w:rsidRPr="0099266F" w:rsidRDefault="00CE3621" w:rsidP="002837DF">
      <w:pPr>
        <w:jc w:val="both"/>
        <w:rPr>
          <w:rFonts w:ascii="Arial" w:hAnsi="Arial" w:cs="Arial"/>
          <w:sz w:val="22"/>
          <w:szCs w:val="22"/>
        </w:rPr>
      </w:pPr>
      <w:r>
        <w:rPr>
          <w:rFonts w:ascii="Arial" w:hAnsi="Arial" w:cs="Arial"/>
          <w:noProof/>
          <w:sz w:val="22"/>
          <w:szCs w:val="22"/>
          <w:lang w:eastAsia="en-NZ"/>
        </w:rPr>
        <w:pict w14:anchorId="06B0A9F2">
          <v:shape id="_x0000_i1027" type="#_x0000_t75" style="width:450pt;height:179.4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">
            <v:imagedata r:id="rId13" o:title="" cropbottom="-92f" cropright="-14f"/>
            <o:lock v:ext="edit" aspectratio="f"/>
          </v:shape>
        </w:pict>
      </w:r>
    </w:p>
    <w:p w14:paraId="060AE005" w14:textId="48F41BD2" w:rsidR="002837DF" w:rsidRDefault="004F16EC" w:rsidP="004F16EC">
      <w:pPr>
        <w:jc w:val="center"/>
        <w:rPr>
          <w:rFonts w:ascii="Arial" w:hAnsi="Arial" w:cs="Arial"/>
          <w:sz w:val="22"/>
          <w:szCs w:val="22"/>
        </w:rPr>
      </w:pPr>
      <w:bookmarkStart w:id="5" w:name="_Toc514090168"/>
      <w:r w:rsidRPr="00C32B14">
        <w:rPr>
          <w:rFonts w:ascii="Arial" w:hAnsi="Arial" w:cs="Arial"/>
          <w:b/>
          <w:bCs/>
          <w:sz w:val="22"/>
          <w:szCs w:val="22"/>
        </w:rPr>
        <w:t>Figure 4</w:t>
      </w:r>
      <w:r w:rsidRPr="00C32B14">
        <w:rPr>
          <w:rFonts w:ascii="Arial" w:hAnsi="Arial" w:cs="Arial"/>
          <w:sz w:val="22"/>
          <w:szCs w:val="22"/>
        </w:rPr>
        <w:t xml:space="preserve"> Pedestrian factors</w:t>
      </w:r>
      <w:bookmarkEnd w:id="5"/>
    </w:p>
    <w:p w14:paraId="57DC2DDD" w14:textId="77777777" w:rsidR="004F16EC" w:rsidRPr="0099266F" w:rsidRDefault="004F16EC" w:rsidP="004F16EC">
      <w:pPr>
        <w:jc w:val="center"/>
        <w:rPr>
          <w:rFonts w:ascii="Arial" w:hAnsi="Arial" w:cs="Arial"/>
          <w:b/>
          <w:bCs/>
          <w:sz w:val="22"/>
          <w:szCs w:val="22"/>
        </w:rPr>
      </w:pPr>
    </w:p>
    <w:p w14:paraId="6A40E3A0" w14:textId="77701782" w:rsidR="002837DF" w:rsidRPr="0099266F" w:rsidRDefault="008517D0" w:rsidP="002837DF">
      <w:pPr>
        <w:rPr>
          <w:rFonts w:ascii="Arial" w:hAnsi="Arial" w:cs="Arial"/>
          <w:b/>
        </w:rPr>
      </w:pPr>
      <w:r w:rsidRPr="0099266F">
        <w:rPr>
          <w:rFonts w:ascii="Arial" w:hAnsi="Arial" w:cs="Arial"/>
          <w:b/>
          <w:bCs/>
        </w:rPr>
        <w:t xml:space="preserve">4.2 </w:t>
      </w:r>
      <w:r w:rsidR="007846C3" w:rsidRPr="00C32B14">
        <w:rPr>
          <w:rFonts w:ascii="Arial" w:hAnsi="Arial" w:cs="Arial"/>
          <w:b/>
          <w:bCs/>
        </w:rPr>
        <w:t xml:space="preserve">Part 2: Pedestrians’ </w:t>
      </w:r>
      <w:r w:rsidR="007846C3" w:rsidRPr="00C32B14">
        <w:rPr>
          <w:rFonts w:ascii="Arial" w:hAnsi="Arial" w:cs="Arial"/>
          <w:b/>
        </w:rPr>
        <w:t>perception and motivation</w:t>
      </w:r>
    </w:p>
    <w:p w14:paraId="566959B9" w14:textId="77777777" w:rsidR="002837DF" w:rsidRPr="0099266F" w:rsidRDefault="002837DF" w:rsidP="002837DF">
      <w:pPr>
        <w:rPr>
          <w:rFonts w:ascii="Arial" w:hAnsi="Arial" w:cs="Arial"/>
          <w:b/>
          <w:sz w:val="22"/>
          <w:szCs w:val="22"/>
        </w:rPr>
      </w:pPr>
    </w:p>
    <w:p w14:paraId="22A3FDED" w14:textId="224E76CE" w:rsidR="002837DF" w:rsidRPr="00C23460" w:rsidRDefault="008F2CAF" w:rsidP="009A409C">
      <w:pPr>
        <w:spacing w:after="120" w:line="288" w:lineRule="auto"/>
        <w:jc w:val="both"/>
        <w:rPr>
          <w:rFonts w:ascii="Arial" w:hAnsi="Arial" w:cs="Arial"/>
          <w:sz w:val="22"/>
          <w:szCs w:val="22"/>
        </w:rPr>
      </w:pPr>
      <w:bookmarkStart w:id="6" w:name="_Hlk31962968"/>
      <w:r>
        <w:rPr>
          <w:rFonts w:ascii="Arial" w:hAnsi="Arial" w:cs="Arial"/>
          <w:sz w:val="22"/>
          <w:szCs w:val="22"/>
        </w:rPr>
        <w:t xml:space="preserve">In total, </w:t>
      </w:r>
      <w:r w:rsidR="00F71E25" w:rsidRPr="00997068">
        <w:rPr>
          <w:rFonts w:ascii="Arial" w:hAnsi="Arial" w:cs="Arial"/>
          <w:sz w:val="22"/>
          <w:szCs w:val="22"/>
        </w:rPr>
        <w:t xml:space="preserve">400 </w:t>
      </w:r>
      <w:r>
        <w:rPr>
          <w:rFonts w:ascii="Arial" w:hAnsi="Arial" w:cs="Arial"/>
          <w:sz w:val="22"/>
          <w:szCs w:val="22"/>
        </w:rPr>
        <w:t>respondents were useable</w:t>
      </w:r>
      <w:r w:rsidR="00164FB0">
        <w:rPr>
          <w:rFonts w:ascii="Arial" w:hAnsi="Arial" w:cs="Arial"/>
          <w:sz w:val="22"/>
          <w:szCs w:val="22"/>
        </w:rPr>
        <w:t>,</w:t>
      </w:r>
      <w:r w:rsidR="00AE1F5C">
        <w:rPr>
          <w:rFonts w:ascii="Arial" w:hAnsi="Arial" w:cs="Arial"/>
          <w:sz w:val="22"/>
          <w:szCs w:val="22"/>
        </w:rPr>
        <w:t xml:space="preserve"> which</w:t>
      </w:r>
      <w:r w:rsidR="00497287" w:rsidRPr="00997068">
        <w:rPr>
          <w:rFonts w:ascii="Arial" w:hAnsi="Arial" w:cs="Arial"/>
          <w:sz w:val="22"/>
          <w:szCs w:val="22"/>
        </w:rPr>
        <w:t xml:space="preserve"> consisted of 188 males and 212 females. </w:t>
      </w:r>
      <w:r w:rsidR="00C44DDC" w:rsidRPr="00997068">
        <w:rPr>
          <w:rFonts w:ascii="Arial" w:hAnsi="Arial" w:cs="Arial"/>
          <w:sz w:val="22"/>
          <w:szCs w:val="22"/>
        </w:rPr>
        <w:t>Most</w:t>
      </w:r>
      <w:r w:rsidR="00497287" w:rsidRPr="00997068">
        <w:rPr>
          <w:rFonts w:ascii="Arial" w:hAnsi="Arial" w:cs="Arial"/>
          <w:sz w:val="22"/>
          <w:szCs w:val="22"/>
        </w:rPr>
        <w:t xml:space="preserve"> </w:t>
      </w:r>
      <w:r w:rsidR="00C92AA8">
        <w:rPr>
          <w:rFonts w:ascii="Arial" w:hAnsi="Arial" w:cs="Arial"/>
          <w:sz w:val="22"/>
          <w:szCs w:val="22"/>
        </w:rPr>
        <w:t>of them</w:t>
      </w:r>
      <w:r w:rsidR="00497287" w:rsidRPr="00997068">
        <w:rPr>
          <w:rFonts w:ascii="Arial" w:hAnsi="Arial" w:cs="Arial"/>
          <w:sz w:val="22"/>
          <w:szCs w:val="22"/>
        </w:rPr>
        <w:t xml:space="preserve"> were under the age of 34. Over three-quarters (78.5%) have lived in New Zealand for more than five years.</w:t>
      </w:r>
      <w:r w:rsidR="009A409C" w:rsidRPr="00997068">
        <w:rPr>
          <w:rFonts w:ascii="Arial" w:hAnsi="Arial" w:cs="Arial"/>
          <w:sz w:val="22"/>
          <w:szCs w:val="22"/>
        </w:rPr>
        <w:t xml:space="preserve"> </w:t>
      </w:r>
      <w:r w:rsidR="005F6519" w:rsidRPr="00997068">
        <w:rPr>
          <w:rFonts w:ascii="Arial" w:hAnsi="Arial" w:cs="Arial"/>
          <w:sz w:val="22"/>
          <w:szCs w:val="22"/>
        </w:rPr>
        <w:t xml:space="preserve">The </w:t>
      </w:r>
      <w:r w:rsidR="009A409C" w:rsidRPr="00997068">
        <w:rPr>
          <w:rFonts w:ascii="Arial" w:hAnsi="Arial" w:cs="Arial"/>
          <w:sz w:val="22"/>
          <w:szCs w:val="22"/>
        </w:rPr>
        <w:t>key finding</w:t>
      </w:r>
      <w:r w:rsidR="005F6519" w:rsidRPr="00997068">
        <w:rPr>
          <w:rFonts w:ascii="Arial" w:hAnsi="Arial" w:cs="Arial"/>
          <w:sz w:val="22"/>
          <w:szCs w:val="22"/>
        </w:rPr>
        <w:t xml:space="preserve"> </w:t>
      </w:r>
      <w:r w:rsidR="00EC07DB" w:rsidRPr="00997068">
        <w:rPr>
          <w:rFonts w:ascii="Arial" w:hAnsi="Arial" w:cs="Arial"/>
          <w:sz w:val="22"/>
          <w:szCs w:val="22"/>
        </w:rPr>
        <w:t>show</w:t>
      </w:r>
      <w:r w:rsidR="00734F27" w:rsidRPr="00997068">
        <w:rPr>
          <w:rFonts w:ascii="Arial" w:hAnsi="Arial" w:cs="Arial"/>
          <w:sz w:val="22"/>
          <w:szCs w:val="22"/>
        </w:rPr>
        <w:t>s</w:t>
      </w:r>
      <w:r w:rsidR="005F6519" w:rsidRPr="00997068">
        <w:rPr>
          <w:rFonts w:ascii="Arial" w:hAnsi="Arial" w:cs="Arial"/>
          <w:sz w:val="22"/>
          <w:szCs w:val="22"/>
        </w:rPr>
        <w:t xml:space="preserve"> </w:t>
      </w:r>
      <w:bookmarkEnd w:id="6"/>
      <w:r w:rsidR="002837DF" w:rsidRPr="00997068">
        <w:rPr>
          <w:rFonts w:ascii="Arial" w:hAnsi="Arial" w:cs="Arial"/>
          <w:sz w:val="22"/>
          <w:szCs w:val="22"/>
        </w:rPr>
        <w:t>that pedestrians decide to cross at mid-block sections can be driven by psychological factors</w:t>
      </w:r>
      <w:r w:rsidR="002D25C2" w:rsidRPr="00997068">
        <w:rPr>
          <w:rFonts w:ascii="Arial" w:hAnsi="Arial" w:cs="Arial"/>
          <w:sz w:val="22"/>
          <w:szCs w:val="22"/>
        </w:rPr>
        <w:t>,</w:t>
      </w:r>
      <w:r w:rsidR="002837DF" w:rsidRPr="00997068">
        <w:rPr>
          <w:rFonts w:ascii="Arial" w:hAnsi="Arial" w:cs="Arial"/>
          <w:sz w:val="22"/>
          <w:szCs w:val="22"/>
        </w:rPr>
        <w:t xml:space="preserve"> including </w:t>
      </w:r>
      <w:r w:rsidR="00EC07DB" w:rsidRPr="00997068">
        <w:rPr>
          <w:rFonts w:ascii="Arial" w:hAnsi="Arial" w:cs="Arial"/>
          <w:sz w:val="22"/>
          <w:szCs w:val="22"/>
        </w:rPr>
        <w:t>the belief of controllability or self-efficacy over the behaviour</w:t>
      </w:r>
      <w:r w:rsidR="00EC07DB" w:rsidRPr="00C23460">
        <w:rPr>
          <w:rFonts w:ascii="Arial" w:hAnsi="Arial" w:cs="Arial"/>
          <w:sz w:val="22"/>
          <w:szCs w:val="22"/>
        </w:rPr>
        <w:t xml:space="preserve">, </w:t>
      </w:r>
      <w:r w:rsidR="002837DF" w:rsidRPr="00C23460">
        <w:rPr>
          <w:rFonts w:ascii="Arial" w:hAnsi="Arial" w:cs="Arial"/>
          <w:sz w:val="22"/>
          <w:szCs w:val="22"/>
        </w:rPr>
        <w:t xml:space="preserve">attitudes towards road crossings, </w:t>
      </w:r>
      <w:r w:rsidR="00EC07DB" w:rsidRPr="00C23460">
        <w:rPr>
          <w:rFonts w:ascii="Arial" w:hAnsi="Arial" w:cs="Arial"/>
          <w:sz w:val="22"/>
          <w:szCs w:val="22"/>
        </w:rPr>
        <w:t xml:space="preserve">and whether the behaviour is acceptable within society. </w:t>
      </w:r>
      <w:r w:rsidR="002837DF" w:rsidRPr="00C23460">
        <w:rPr>
          <w:rFonts w:ascii="Arial" w:hAnsi="Arial" w:cs="Arial"/>
          <w:sz w:val="22"/>
          <w:szCs w:val="22"/>
        </w:rPr>
        <w:t>Figure 5 shows that 92%</w:t>
      </w:r>
      <w:r w:rsidR="00EC07DB" w:rsidRPr="00C23460">
        <w:rPr>
          <w:rFonts w:ascii="Arial" w:hAnsi="Arial" w:cs="Arial"/>
          <w:sz w:val="22"/>
          <w:szCs w:val="22"/>
        </w:rPr>
        <w:t xml:space="preserve"> of </w:t>
      </w:r>
      <w:r w:rsidR="00C92AA8">
        <w:rPr>
          <w:rFonts w:ascii="Arial" w:hAnsi="Arial" w:cs="Arial"/>
          <w:sz w:val="22"/>
          <w:szCs w:val="22"/>
        </w:rPr>
        <w:t>respondents</w:t>
      </w:r>
      <w:r w:rsidR="002837DF" w:rsidRPr="00C23460">
        <w:rPr>
          <w:rFonts w:ascii="Arial" w:hAnsi="Arial" w:cs="Arial"/>
          <w:sz w:val="22"/>
          <w:szCs w:val="22"/>
        </w:rPr>
        <w:t xml:space="preserve"> strongly agree/agree that they check several </w:t>
      </w:r>
      <w:r w:rsidR="002837DF" w:rsidRPr="00C23460">
        <w:rPr>
          <w:rFonts w:ascii="Arial" w:hAnsi="Arial" w:cs="Arial"/>
          <w:sz w:val="22"/>
          <w:szCs w:val="22"/>
        </w:rPr>
        <w:lastRenderedPageBreak/>
        <w:t xml:space="preserve">times while crossing and always stay safe by crossing the road only when the gap in traffic is </w:t>
      </w:r>
      <w:proofErr w:type="gramStart"/>
      <w:r w:rsidR="002837DF" w:rsidRPr="00C23460">
        <w:rPr>
          <w:rFonts w:ascii="Arial" w:hAnsi="Arial" w:cs="Arial"/>
          <w:sz w:val="22"/>
          <w:szCs w:val="22"/>
        </w:rPr>
        <w:t>sufficient</w:t>
      </w:r>
      <w:proofErr w:type="gramEnd"/>
      <w:r w:rsidR="002837DF" w:rsidRPr="00C23460">
        <w:rPr>
          <w:rFonts w:ascii="Arial" w:hAnsi="Arial" w:cs="Arial"/>
          <w:sz w:val="22"/>
          <w:szCs w:val="22"/>
        </w:rPr>
        <w:t xml:space="preserve">. </w:t>
      </w:r>
    </w:p>
    <w:p w14:paraId="08514046" w14:textId="0ADFAFBA" w:rsidR="002837DF" w:rsidRPr="0099266F" w:rsidRDefault="000E6DEC" w:rsidP="002837DF">
      <w:pPr>
        <w:jc w:val="center"/>
        <w:rPr>
          <w:rFonts w:ascii="Arial" w:hAnsi="Arial" w:cs="Arial"/>
          <w:sz w:val="22"/>
          <w:szCs w:val="22"/>
        </w:rPr>
      </w:pPr>
      <w:r>
        <w:rPr>
          <w:rFonts w:ascii="Arial" w:hAnsi="Arial" w:cs="Arial"/>
          <w:noProof/>
          <w:sz w:val="22"/>
          <w:szCs w:val="22"/>
        </w:rPr>
        <w:pict w14:anchorId="42744FE1">
          <v:shape id="Chart 6" o:spid="_x0000_s1027" type="#_x0000_t75" style="position:absolute;left:0;text-align:left;margin-left:46.6pt;margin-top:3.2pt;width:360.6pt;height:146.9pt;z-index:2;visibility:visible;mso-width-percent:0;mso-wrap-distance-left:9pt;mso-wrap-distance-top:0;mso-wrap-distance-right:9pt;mso-wrap-distance-bottom:0;mso-position-horizontal-relative:margin;mso-position-vertical-relative:text;mso-width-percent:0;mso-width-relative:margin;mso-height-relative:margin"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">
            <v:imagedata r:id="rId14" o:title="" croptop="6546f" cropright="-18f"/>
            <o:lock v:ext="edit" aspectratio="f"/>
            <w10:wrap type="topAndBottom" anchorx="margin"/>
          </v:shape>
        </w:pict>
      </w:r>
      <w:r w:rsidR="002837DF" w:rsidRPr="0099266F">
        <w:rPr>
          <w:rFonts w:ascii="Arial" w:hAnsi="Arial" w:cs="Arial"/>
          <w:b/>
          <w:bCs/>
          <w:sz w:val="22"/>
          <w:szCs w:val="22"/>
        </w:rPr>
        <w:t>Figure 5</w:t>
      </w:r>
      <w:r w:rsidR="002837DF" w:rsidRPr="0099266F">
        <w:rPr>
          <w:rFonts w:ascii="Arial" w:hAnsi="Arial" w:cs="Arial"/>
          <w:sz w:val="22"/>
          <w:szCs w:val="22"/>
        </w:rPr>
        <w:t xml:space="preserve"> The belief that people have control over illegal crossing</w:t>
      </w:r>
    </w:p>
    <w:p w14:paraId="42652C7D" w14:textId="77777777" w:rsidR="009C3B2B" w:rsidRPr="00997068" w:rsidRDefault="009C3B2B" w:rsidP="002837DF">
      <w:pPr>
        <w:jc w:val="center"/>
        <w:rPr>
          <w:rFonts w:ascii="Arial" w:hAnsi="Arial" w:cs="Arial"/>
          <w:sz w:val="22"/>
          <w:szCs w:val="22"/>
        </w:rPr>
      </w:pPr>
    </w:p>
    <w:p w14:paraId="0DA82BDB" w14:textId="514DA01C" w:rsidR="00D30595" w:rsidRDefault="002837DF" w:rsidP="007173CE">
      <w:pPr>
        <w:ind w:firstLine="540"/>
        <w:jc w:val="both"/>
        <w:rPr>
          <w:rFonts w:ascii="Arial" w:hAnsi="Arial" w:cs="Arial"/>
          <w:sz w:val="22"/>
          <w:szCs w:val="22"/>
        </w:rPr>
      </w:pPr>
      <w:r w:rsidRPr="0099266F">
        <w:rPr>
          <w:rFonts w:ascii="Arial" w:hAnsi="Arial" w:cs="Arial"/>
          <w:sz w:val="22"/>
          <w:szCs w:val="22"/>
        </w:rPr>
        <w:t xml:space="preserve">When </w:t>
      </w:r>
      <w:r w:rsidR="00C92AA8">
        <w:rPr>
          <w:rFonts w:ascii="Arial" w:hAnsi="Arial" w:cs="Arial"/>
          <w:sz w:val="22"/>
          <w:szCs w:val="22"/>
        </w:rPr>
        <w:t>respondent</w:t>
      </w:r>
      <w:r w:rsidR="00C92AA8" w:rsidRPr="0099266F">
        <w:rPr>
          <w:rFonts w:ascii="Arial" w:hAnsi="Arial" w:cs="Arial"/>
          <w:sz w:val="22"/>
          <w:szCs w:val="22"/>
        </w:rPr>
        <w:t xml:space="preserve">s </w:t>
      </w:r>
      <w:r w:rsidRPr="0099266F">
        <w:rPr>
          <w:rFonts w:ascii="Arial" w:hAnsi="Arial" w:cs="Arial"/>
          <w:sz w:val="22"/>
          <w:szCs w:val="22"/>
        </w:rPr>
        <w:t>were asked about attitude and motivation towards the illegal crossing, 65% strongly agreed/agreed that they cross mid-block sections because they want to save time or reduce the walking distance (Figure 6). As for the questions, “I do not think that it is wrong to cross the road withou</w:t>
      </w:r>
      <w:r w:rsidRPr="00997068">
        <w:rPr>
          <w:rFonts w:ascii="Arial" w:hAnsi="Arial" w:cs="Arial"/>
          <w:sz w:val="22"/>
          <w:szCs w:val="22"/>
        </w:rPr>
        <w:t xml:space="preserve">t any pedestrian facilities. (e.g., zebra crossing or pedestrian crossing)” and “I feel confident that I can cross the road without any issue.” </w:t>
      </w:r>
      <w:proofErr w:type="gramStart"/>
      <w:r w:rsidRPr="00997068">
        <w:rPr>
          <w:rFonts w:ascii="Arial" w:hAnsi="Arial" w:cs="Arial"/>
          <w:sz w:val="22"/>
          <w:szCs w:val="22"/>
        </w:rPr>
        <w:t>The majority of</w:t>
      </w:r>
      <w:proofErr w:type="gramEnd"/>
      <w:r w:rsidRPr="00997068">
        <w:rPr>
          <w:rFonts w:ascii="Arial" w:hAnsi="Arial" w:cs="Arial"/>
          <w:sz w:val="22"/>
          <w:szCs w:val="22"/>
        </w:rPr>
        <w:t xml:space="preserve"> people stated that they are confident and see nothing wrong with this act (Figure 7). However, around 40% reported that they would not cross outside pedestrian crossing facilities if there were police cars around. This indicated that people are aware that crossing outside pedestrian facilities violates traffic rules. In addition, most people said their friends and people who are important to them do not think that it is wrong to do so (Figure 8). With this belief in mind, the opinions of friends and family could influence the intention of </w:t>
      </w:r>
      <w:r w:rsidR="00C92AA8">
        <w:rPr>
          <w:rFonts w:ascii="Arial" w:hAnsi="Arial" w:cs="Arial"/>
          <w:sz w:val="22"/>
          <w:szCs w:val="22"/>
        </w:rPr>
        <w:t>respondent</w:t>
      </w:r>
      <w:r w:rsidR="00C92AA8" w:rsidRPr="00997068">
        <w:rPr>
          <w:rFonts w:ascii="Arial" w:hAnsi="Arial" w:cs="Arial"/>
          <w:sz w:val="22"/>
          <w:szCs w:val="22"/>
        </w:rPr>
        <w:t xml:space="preserve">s </w:t>
      </w:r>
      <w:r w:rsidRPr="00997068">
        <w:rPr>
          <w:rFonts w:ascii="Arial" w:hAnsi="Arial" w:cs="Arial"/>
          <w:sz w:val="22"/>
          <w:szCs w:val="22"/>
        </w:rPr>
        <w:t>to cross at mid-block sections.</w:t>
      </w:r>
    </w:p>
    <w:p w14:paraId="2A0439B9" w14:textId="4BA72FEC" w:rsidR="00CE3621" w:rsidRDefault="00CE3621" w:rsidP="007173CE">
      <w:pPr>
        <w:ind w:firstLine="540"/>
        <w:jc w:val="both"/>
        <w:rPr>
          <w:rFonts w:ascii="Arial" w:hAnsi="Arial" w:cs="Arial"/>
          <w:sz w:val="22"/>
          <w:szCs w:val="22"/>
        </w:rPr>
      </w:pPr>
    </w:p>
    <w:p w14:paraId="5B6DE910" w14:textId="32E9C29C" w:rsidR="007173CE" w:rsidRPr="00997068" w:rsidRDefault="00CE3621" w:rsidP="00CE3621">
      <w:pPr>
        <w:ind w:firstLine="547"/>
        <w:jc w:val="center"/>
        <w:rPr>
          <w:rFonts w:ascii="Arial" w:hAnsi="Arial" w:cs="Arial"/>
          <w:sz w:val="22"/>
          <w:szCs w:val="22"/>
        </w:rPr>
      </w:pPr>
      <w:r w:rsidRPr="00C1302F">
        <w:rPr>
          <w:noProof/>
        </w:rPr>
        <w:pict w14:anchorId="4EAF5F61">
          <v:shape id="Chart 1" o:spid="_x0000_i1060" type="#_x0000_t75" style="width:333pt;height:154.8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">
            <v:imagedata r:id="rId15" o:title="" croptop="4951f" cropbottom="725f" cropleft="1476f" cropright="6012f"/>
            <o:lock v:ext="edit" aspectratio="f"/>
          </v:shape>
        </w:pict>
      </w:r>
    </w:p>
    <w:p w14:paraId="43607CB8" w14:textId="77777777" w:rsidR="00541EC9" w:rsidRDefault="00541EC9" w:rsidP="002837DF">
      <w:pPr>
        <w:jc w:val="center"/>
        <w:rPr>
          <w:rFonts w:ascii="Arial" w:hAnsi="Arial" w:cs="Arial"/>
          <w:b/>
          <w:bCs/>
          <w:sz w:val="22"/>
          <w:szCs w:val="22"/>
        </w:rPr>
      </w:pPr>
    </w:p>
    <w:p w14:paraId="264EE8CC" w14:textId="433E2D66" w:rsidR="002837DF" w:rsidRPr="0099266F" w:rsidRDefault="000E6DEC" w:rsidP="002837DF">
      <w:pPr>
        <w:jc w:val="center"/>
        <w:rPr>
          <w:rFonts w:ascii="Arial" w:hAnsi="Arial" w:cs="Arial"/>
          <w:sz w:val="22"/>
          <w:szCs w:val="22"/>
        </w:rPr>
      </w:pPr>
      <w:bookmarkStart w:id="7" w:name="_GoBack"/>
      <w:r>
        <w:rPr>
          <w:noProof/>
        </w:rPr>
        <w:object w:dxaOrig="1440" w:dyaOrig="1440" w14:anchorId="5E13D7A6">
          <v:shape id="Chart 3" o:spid="_x0000_s1038" type="#_x0000_t75" style="position:absolute;left:0;text-align:left;margin-left:69.8pt;margin-top:14.45pt;width:363.55pt;height:159.8pt;z-index:4;visibility:visible;mso-width-percent:0;mso-height-percent:0;mso-wrap-distance-left:9pt;mso-wrap-distance-top:0;mso-wrap-distance-right:9pt;mso-wrap-distance-bottom:0;mso-position-horizontal-relative:margin;mso-position-vertical-relative:text;mso-width-percent:0;mso-height-percent:0;mso-width-relative:page;mso-height-relative:page">
            <v:imagedata r:id="rId16" o:title=""/>
            <w10:wrap type="topAndBottom" anchorx="margin"/>
          </v:shape>
          <o:OLEObject Type="Embed" ProgID="Excel.Sheet.8" ShapeID="Chart 3" DrawAspect="Content" ObjectID="_1644856874" r:id="rId17">
            <o:FieldCodes>\s</o:FieldCodes>
          </o:OLEObject>
        </w:object>
      </w:r>
      <w:bookmarkEnd w:id="7"/>
      <w:r w:rsidR="002837DF" w:rsidRPr="0099266F">
        <w:rPr>
          <w:rFonts w:ascii="Arial" w:hAnsi="Arial" w:cs="Arial"/>
          <w:b/>
          <w:bCs/>
          <w:sz w:val="22"/>
          <w:szCs w:val="22"/>
        </w:rPr>
        <w:t>Figure 6</w:t>
      </w:r>
      <w:r w:rsidR="002837DF" w:rsidRPr="0099266F">
        <w:rPr>
          <w:rFonts w:ascii="Arial" w:hAnsi="Arial" w:cs="Arial"/>
          <w:sz w:val="22"/>
          <w:szCs w:val="22"/>
        </w:rPr>
        <w:t xml:space="preserve"> Attitude towards </w:t>
      </w:r>
      <w:r w:rsidR="001875A2">
        <w:rPr>
          <w:rFonts w:ascii="Arial" w:hAnsi="Arial" w:cs="Arial"/>
          <w:sz w:val="22"/>
          <w:szCs w:val="22"/>
        </w:rPr>
        <w:t>jaywalking</w:t>
      </w:r>
    </w:p>
    <w:p w14:paraId="55DF27EF" w14:textId="21B80E35" w:rsidR="002837DF" w:rsidRPr="00997068" w:rsidRDefault="002837DF" w:rsidP="002837DF">
      <w:pPr>
        <w:jc w:val="center"/>
        <w:rPr>
          <w:rFonts w:ascii="Arial" w:hAnsi="Arial" w:cs="Arial"/>
          <w:sz w:val="22"/>
          <w:szCs w:val="22"/>
        </w:rPr>
      </w:pPr>
      <w:r w:rsidRPr="00997068">
        <w:rPr>
          <w:rFonts w:ascii="Arial" w:hAnsi="Arial" w:cs="Arial"/>
          <w:b/>
          <w:bCs/>
          <w:sz w:val="22"/>
          <w:szCs w:val="22"/>
        </w:rPr>
        <w:t>Figure 7</w:t>
      </w:r>
      <w:r w:rsidRPr="00997068">
        <w:rPr>
          <w:rFonts w:ascii="Arial" w:hAnsi="Arial" w:cs="Arial"/>
          <w:sz w:val="22"/>
          <w:szCs w:val="22"/>
        </w:rPr>
        <w:t xml:space="preserve"> The belief that people have in their ability to cross the road </w:t>
      </w:r>
      <w:r w:rsidR="001875A2">
        <w:rPr>
          <w:rFonts w:ascii="Arial" w:hAnsi="Arial" w:cs="Arial"/>
          <w:sz w:val="22"/>
          <w:szCs w:val="22"/>
        </w:rPr>
        <w:t>at mid-block (jaywalking)</w:t>
      </w:r>
    </w:p>
    <w:p w14:paraId="7CC0FE6C" w14:textId="4C7422F5" w:rsidR="00270F1A" w:rsidRPr="0099266F" w:rsidRDefault="000E6DEC" w:rsidP="002837DF">
      <w:pPr>
        <w:jc w:val="center"/>
        <w:rPr>
          <w:rFonts w:ascii="Arial" w:hAnsi="Arial" w:cs="Arial"/>
          <w:b/>
          <w:bCs/>
          <w:sz w:val="22"/>
          <w:szCs w:val="22"/>
        </w:rPr>
      </w:pPr>
      <w:r>
        <w:rPr>
          <w:rFonts w:ascii="Arial" w:hAnsi="Arial" w:cs="Arial"/>
          <w:noProof/>
          <w:sz w:val="22"/>
          <w:szCs w:val="22"/>
        </w:rPr>
        <w:lastRenderedPageBreak/>
        <w:pict w14:anchorId="3A44D7B2">
          <v:shape id="Chart 4" o:spid="_x0000_s1028" type="#_x0000_t75" style="position:absolute;left:0;text-align:left;margin-left:60.45pt;margin-top:16.9pt;width:361.9pt;height:141.5pt;z-index:3;visibility:visible;mso-width-percent:0;mso-wrap-distance-left:9pt;mso-wrap-distance-top:0;mso-wrap-distance-right:9pt;mso-wrap-distance-bottom:0;mso-position-horizontal-relative:margin;mso-position-vertical-relative:text;mso-width-percent:0;mso-width-relative:margin;mso-height-relative:margin"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">
            <v:imagedata r:id="rId18" o:title="" croptop="12536f" cropbottom="-38f"/>
            <o:lock v:ext="edit" aspectratio="f"/>
            <w10:wrap type="topAndBottom" anchorx="margin"/>
          </v:shape>
        </w:pict>
      </w:r>
    </w:p>
    <w:p w14:paraId="3CCD23D8" w14:textId="14EFBEB7" w:rsidR="00270F1A" w:rsidRPr="0099266F" w:rsidRDefault="00270F1A" w:rsidP="002837DF">
      <w:pPr>
        <w:jc w:val="center"/>
        <w:rPr>
          <w:rFonts w:ascii="Arial" w:hAnsi="Arial" w:cs="Arial"/>
          <w:b/>
          <w:bCs/>
          <w:sz w:val="22"/>
          <w:szCs w:val="22"/>
        </w:rPr>
      </w:pPr>
    </w:p>
    <w:p w14:paraId="7E26FD5A" w14:textId="3B668918" w:rsidR="002837DF" w:rsidRPr="0099266F" w:rsidRDefault="008B3FCA" w:rsidP="002837DF">
      <w:pPr>
        <w:jc w:val="center"/>
        <w:rPr>
          <w:rFonts w:ascii="Arial" w:hAnsi="Arial" w:cs="Arial"/>
          <w:sz w:val="22"/>
          <w:szCs w:val="22"/>
        </w:rPr>
      </w:pPr>
      <w:r w:rsidRPr="00C32B14">
        <w:rPr>
          <w:rFonts w:ascii="Arial" w:hAnsi="Arial" w:cs="Arial"/>
          <w:b/>
          <w:bCs/>
          <w:sz w:val="22"/>
          <w:szCs w:val="22"/>
        </w:rPr>
        <w:t>Figure 8</w:t>
      </w:r>
      <w:r w:rsidR="002837DF" w:rsidRPr="0099266F">
        <w:rPr>
          <w:rFonts w:ascii="Arial" w:hAnsi="Arial" w:cs="Arial"/>
          <w:sz w:val="22"/>
          <w:szCs w:val="22"/>
        </w:rPr>
        <w:t xml:space="preserve"> The belief of what most people should/should not do and what they approve/disapprove of </w:t>
      </w:r>
      <w:r w:rsidR="001875A2">
        <w:rPr>
          <w:rFonts w:ascii="Arial" w:hAnsi="Arial" w:cs="Arial"/>
          <w:sz w:val="22"/>
          <w:szCs w:val="22"/>
        </w:rPr>
        <w:t>jaywalking</w:t>
      </w:r>
    </w:p>
    <w:p w14:paraId="6E3C58B2" w14:textId="59BF546E" w:rsidR="009E3DAE" w:rsidRDefault="009E3DAE" w:rsidP="00DD62CD">
      <w:pPr>
        <w:rPr>
          <w:rFonts w:ascii="Arial" w:hAnsi="Arial" w:cs="Arial"/>
          <w:i/>
          <w:iCs/>
          <w:sz w:val="20"/>
          <w:szCs w:val="20"/>
        </w:rPr>
      </w:pPr>
      <w:bookmarkStart w:id="8" w:name="_Hlk31961349"/>
      <w:r w:rsidRPr="0099266F">
        <w:rPr>
          <w:rFonts w:ascii="Arial" w:hAnsi="Arial" w:cs="Arial"/>
          <w:i/>
          <w:iCs/>
          <w:sz w:val="20"/>
          <w:szCs w:val="20"/>
        </w:rPr>
        <w:t xml:space="preserve">Note: Important referents refer to the person whose </w:t>
      </w:r>
      <w:r w:rsidR="001875A2">
        <w:rPr>
          <w:rFonts w:ascii="Arial" w:hAnsi="Arial" w:cs="Arial"/>
          <w:i/>
          <w:iCs/>
          <w:sz w:val="20"/>
          <w:szCs w:val="20"/>
        </w:rPr>
        <w:t>responden</w:t>
      </w:r>
      <w:r w:rsidR="001875A2" w:rsidRPr="0099266F">
        <w:rPr>
          <w:rFonts w:ascii="Arial" w:hAnsi="Arial" w:cs="Arial"/>
          <w:i/>
          <w:iCs/>
          <w:sz w:val="20"/>
          <w:szCs w:val="20"/>
        </w:rPr>
        <w:t>ts</w:t>
      </w:r>
      <w:r w:rsidRPr="0099266F">
        <w:rPr>
          <w:rFonts w:ascii="Arial" w:hAnsi="Arial" w:cs="Arial"/>
          <w:i/>
          <w:iCs/>
          <w:sz w:val="20"/>
          <w:szCs w:val="20"/>
        </w:rPr>
        <w:t xml:space="preserve"> believe that they are important to them such as family members.</w:t>
      </w:r>
    </w:p>
    <w:p w14:paraId="1C16DE13" w14:textId="77777777" w:rsidR="009B7D85" w:rsidRPr="00997068" w:rsidRDefault="009B7D85" w:rsidP="00DD62CD">
      <w:pPr>
        <w:rPr>
          <w:rFonts w:ascii="Arial" w:hAnsi="Arial" w:cs="Arial"/>
          <w:i/>
          <w:iCs/>
          <w:sz w:val="20"/>
          <w:szCs w:val="20"/>
        </w:rPr>
      </w:pPr>
    </w:p>
    <w:p w14:paraId="698AD045" w14:textId="77777777" w:rsidR="009C3B2B" w:rsidRPr="00997068" w:rsidRDefault="009C3B2B" w:rsidP="00DD62CD">
      <w:pPr>
        <w:rPr>
          <w:rFonts w:ascii="Arial" w:hAnsi="Arial" w:cs="Arial"/>
          <w:i/>
          <w:iCs/>
          <w:sz w:val="20"/>
          <w:szCs w:val="20"/>
        </w:rPr>
      </w:pPr>
    </w:p>
    <w:bookmarkEnd w:id="8"/>
    <w:p w14:paraId="4C0BC7C7" w14:textId="2E7CEC67" w:rsidR="002837DF" w:rsidRPr="00997068" w:rsidRDefault="008517D0" w:rsidP="002837DF">
      <w:pPr>
        <w:jc w:val="both"/>
        <w:rPr>
          <w:rFonts w:ascii="Arial" w:hAnsi="Arial" w:cs="Arial"/>
          <w:b/>
          <w:bCs/>
          <w:noProof/>
          <w:sz w:val="28"/>
          <w:szCs w:val="28"/>
          <w:lang w:bidi="th-TH"/>
        </w:rPr>
      </w:pPr>
      <w:r w:rsidRPr="00997068">
        <w:rPr>
          <w:rFonts w:ascii="Arial" w:hAnsi="Arial" w:cs="Arial"/>
          <w:b/>
          <w:bCs/>
          <w:noProof/>
          <w:sz w:val="28"/>
          <w:szCs w:val="28"/>
          <w:lang w:bidi="th-TH"/>
        </w:rPr>
        <w:t xml:space="preserve">5. </w:t>
      </w:r>
      <w:r w:rsidR="002837DF" w:rsidRPr="00997068">
        <w:rPr>
          <w:rFonts w:ascii="Arial" w:hAnsi="Arial" w:cs="Arial"/>
          <w:b/>
          <w:bCs/>
          <w:noProof/>
          <w:sz w:val="28"/>
          <w:szCs w:val="28"/>
          <w:lang w:bidi="th-TH"/>
        </w:rPr>
        <w:t>DISCUSSION AND CONCLUSIONS</w:t>
      </w:r>
    </w:p>
    <w:p w14:paraId="7AFBFCC0" w14:textId="77777777" w:rsidR="002837DF" w:rsidRPr="00997068" w:rsidRDefault="002837DF" w:rsidP="002837DF">
      <w:pPr>
        <w:jc w:val="both"/>
        <w:rPr>
          <w:rFonts w:ascii="Arial" w:hAnsi="Arial" w:cs="Arial"/>
          <w:sz w:val="22"/>
          <w:szCs w:val="22"/>
        </w:rPr>
      </w:pPr>
    </w:p>
    <w:p w14:paraId="301C3B53" w14:textId="39115A46" w:rsidR="002837DF" w:rsidRPr="00997068" w:rsidRDefault="002837DF" w:rsidP="002837DF">
      <w:pPr>
        <w:jc w:val="both"/>
        <w:rPr>
          <w:rFonts w:ascii="Arial" w:hAnsi="Arial" w:cs="Arial"/>
          <w:sz w:val="22"/>
          <w:szCs w:val="22"/>
        </w:rPr>
      </w:pPr>
      <w:r w:rsidRPr="00997068">
        <w:rPr>
          <w:rFonts w:ascii="Arial" w:hAnsi="Arial" w:cs="Arial"/>
          <w:sz w:val="22"/>
          <w:szCs w:val="22"/>
        </w:rPr>
        <w:t>Walking is a common form of transport in many urban settings and</w:t>
      </w:r>
      <w:r w:rsidR="00FD3219">
        <w:rPr>
          <w:rFonts w:ascii="Arial" w:hAnsi="Arial" w:cs="Arial"/>
          <w:sz w:val="22"/>
          <w:szCs w:val="22"/>
        </w:rPr>
        <w:t xml:space="preserve"> it</w:t>
      </w:r>
      <w:r w:rsidRPr="00997068">
        <w:rPr>
          <w:rFonts w:ascii="Arial" w:hAnsi="Arial" w:cs="Arial"/>
          <w:sz w:val="22"/>
          <w:szCs w:val="22"/>
        </w:rPr>
        <w:t xml:space="preserve"> is increasingly being encouraged for health and environmental benefits</w:t>
      </w:r>
      <w:r w:rsidR="00FD3219">
        <w:rPr>
          <w:rFonts w:ascii="Arial" w:hAnsi="Arial" w:cs="Arial"/>
          <w:sz w:val="22"/>
          <w:szCs w:val="22"/>
        </w:rPr>
        <w:t>.</w:t>
      </w:r>
      <w:r w:rsidRPr="00997068">
        <w:rPr>
          <w:rFonts w:ascii="Arial" w:hAnsi="Arial" w:cs="Arial"/>
          <w:sz w:val="22"/>
          <w:szCs w:val="22"/>
        </w:rPr>
        <w:t xml:space="preserve"> Throughout the world, however, pedestrians are faced with an increased risk of death and disability from road crashes whilst walking. The analysis of pedestrian crashes shows that there are multi-factors involved. In New Zealand, multiple road user behaviour causality factors from both drivers and pedestrians account for the occurrence of pedestrian crashes. Crossing the road in urban areas with high exposure creates the highest risk, particularly at uncontrolled crossing sites. </w:t>
      </w:r>
    </w:p>
    <w:p w14:paraId="461CB672" w14:textId="77777777" w:rsidR="0036726C" w:rsidRPr="00997068" w:rsidRDefault="0036726C" w:rsidP="002837DF">
      <w:pPr>
        <w:jc w:val="both"/>
        <w:rPr>
          <w:rFonts w:ascii="Arial" w:hAnsi="Arial" w:cs="Arial"/>
          <w:sz w:val="22"/>
          <w:szCs w:val="22"/>
        </w:rPr>
      </w:pPr>
    </w:p>
    <w:p w14:paraId="568FFE57" w14:textId="28D652B0" w:rsidR="002837DF" w:rsidRPr="00997068" w:rsidRDefault="002837DF" w:rsidP="002837DF">
      <w:pPr>
        <w:ind w:firstLine="540"/>
        <w:jc w:val="both"/>
        <w:rPr>
          <w:rFonts w:ascii="Arial" w:hAnsi="Arial" w:cs="Arial"/>
          <w:sz w:val="22"/>
          <w:szCs w:val="22"/>
        </w:rPr>
      </w:pPr>
      <w:r w:rsidRPr="00997068">
        <w:rPr>
          <w:rFonts w:ascii="Arial" w:hAnsi="Arial" w:cs="Arial"/>
          <w:sz w:val="22"/>
          <w:szCs w:val="22"/>
        </w:rPr>
        <w:t xml:space="preserve">In recent decades, New Zealand has implemented a Safe System Approach </w:t>
      </w:r>
      <w:r w:rsidR="00FD3219">
        <w:rPr>
          <w:rFonts w:ascii="Arial" w:hAnsi="Arial" w:cs="Arial"/>
          <w:sz w:val="22"/>
          <w:szCs w:val="22"/>
        </w:rPr>
        <w:t>trying to</w:t>
      </w:r>
      <w:r w:rsidRPr="00997068">
        <w:rPr>
          <w:rFonts w:ascii="Arial" w:hAnsi="Arial" w:cs="Arial"/>
          <w:sz w:val="22"/>
          <w:szCs w:val="22"/>
        </w:rPr>
        <w:t xml:space="preserve"> reduce the road toll. The strategy has been targeting driving behaviour to improve road safety as it is generally recognised that road crashes are highly associated with driver negligence, inattention, fatigue</w:t>
      </w:r>
      <w:r w:rsidR="00FD3219">
        <w:rPr>
          <w:rFonts w:ascii="Arial" w:hAnsi="Arial" w:cs="Arial"/>
          <w:sz w:val="22"/>
          <w:szCs w:val="22"/>
        </w:rPr>
        <w:t>,</w:t>
      </w:r>
      <w:r w:rsidRPr="00997068">
        <w:rPr>
          <w:rFonts w:ascii="Arial" w:hAnsi="Arial" w:cs="Arial"/>
          <w:sz w:val="22"/>
          <w:szCs w:val="22"/>
        </w:rPr>
        <w:t xml:space="preserve"> and speeding behaviour. It also focuses on high crash risk locations to enhance the safety of overall road users. The reduction of overall crashes is evidence that global road safety policies focusing on drivers was successful for almost two decades in reducing crashes related to driver user behaviour. However, a reduction of pedestrian related crashes is less noticeable. The results point to the fact that its focus on road safety policy may have rarely been on equity or a fair deal for pedestrians. There is also little effort to research pedestrian behaviour analytically in line with strategic plans (Ministry of Transport [MOT], 2004; NZTA, 2018</w:t>
      </w:r>
      <w:r w:rsidR="0026021E" w:rsidRPr="00997068">
        <w:rPr>
          <w:rFonts w:ascii="Arial" w:hAnsi="Arial" w:cs="Arial"/>
          <w:sz w:val="22"/>
          <w:szCs w:val="22"/>
        </w:rPr>
        <w:t>a</w:t>
      </w:r>
      <w:r w:rsidRPr="00997068">
        <w:rPr>
          <w:rFonts w:ascii="Arial" w:hAnsi="Arial" w:cs="Arial"/>
          <w:sz w:val="22"/>
          <w:szCs w:val="22"/>
        </w:rPr>
        <w:t>). Overall, there is a poor and tenuous correlation between recent New Zealand road safety policy and pedestrian safety outcomes. It is suggested that a radical shift in pedestrian strategy should be introduced to complement current practices that specifically target pedestrian crashes, pedestrian behaviour and pedestrian infrastructure taking a Safe System Assessment approach to target improvements for vulnerable road users.</w:t>
      </w:r>
    </w:p>
    <w:p w14:paraId="6D1D4205" w14:textId="77777777" w:rsidR="002A61DE" w:rsidRPr="00997068" w:rsidRDefault="002A61DE" w:rsidP="002837DF">
      <w:pPr>
        <w:ind w:firstLine="540"/>
        <w:jc w:val="both"/>
        <w:rPr>
          <w:rFonts w:ascii="Arial" w:hAnsi="Arial" w:cs="Arial"/>
          <w:sz w:val="22"/>
          <w:szCs w:val="22"/>
        </w:rPr>
      </w:pPr>
    </w:p>
    <w:p w14:paraId="48CB770A" w14:textId="77777777" w:rsidR="00492FD1" w:rsidRDefault="00492FD1" w:rsidP="00492FD1">
      <w:pPr>
        <w:ind w:firstLine="540"/>
        <w:jc w:val="both"/>
        <w:rPr>
          <w:rFonts w:ascii="Arial" w:hAnsi="Arial" w:cs="Arial"/>
          <w:sz w:val="22"/>
          <w:szCs w:val="22"/>
        </w:rPr>
      </w:pPr>
      <w:r w:rsidRPr="00C32B14">
        <w:rPr>
          <w:rFonts w:ascii="Arial" w:hAnsi="Arial" w:cs="Arial"/>
          <w:sz w:val="22"/>
          <w:szCs w:val="22"/>
        </w:rPr>
        <w:t>For further understanding of pedestrian behaviour, the second part of this study investigated pedestrian perception and motivation towards road crossings. The results reveal that pedestrians commonly perceive illegal crossing as an acceptable act in society, but they are aware of traffic regulations and follow the traffic rules if necessary. They also realise that there may be consequences of the risk of road crossing, but they believe that they are in control over such behaviour. In addition, the motivation to violate the traffic rules is related to convenience gain, including saving time and reducing walking distance. This may result in perceived ‘benefits’ that outweigh the potential ‘costs’ of a possible crash or an enforcement fine.</w:t>
      </w:r>
      <w:r>
        <w:rPr>
          <w:rFonts w:ascii="Arial" w:hAnsi="Arial" w:cs="Arial"/>
          <w:sz w:val="22"/>
          <w:szCs w:val="22"/>
        </w:rPr>
        <w:t xml:space="preserve"> </w:t>
      </w:r>
    </w:p>
    <w:p w14:paraId="401A12DC" w14:textId="77777777" w:rsidR="00492FD1" w:rsidRDefault="001E39FB" w:rsidP="00DE0BB6">
      <w:pPr>
        <w:ind w:firstLine="540"/>
        <w:jc w:val="both"/>
        <w:rPr>
          <w:rFonts w:ascii="Arial" w:hAnsi="Arial" w:cs="Arial"/>
          <w:sz w:val="22"/>
          <w:szCs w:val="22"/>
        </w:rPr>
      </w:pPr>
      <w:r>
        <w:rPr>
          <w:rFonts w:ascii="Arial" w:hAnsi="Arial" w:cs="Arial"/>
          <w:sz w:val="22"/>
          <w:szCs w:val="22"/>
        </w:rPr>
        <w:t xml:space="preserve"> </w:t>
      </w:r>
    </w:p>
    <w:p w14:paraId="7AE29D12" w14:textId="733B2C29" w:rsidR="002837DF" w:rsidRPr="004F7AB9" w:rsidRDefault="00CF5621" w:rsidP="00DE0BB6">
      <w:pPr>
        <w:ind w:firstLine="540"/>
        <w:jc w:val="both"/>
        <w:rPr>
          <w:rFonts w:ascii="Arial" w:hAnsi="Arial" w:cs="Arial"/>
          <w:sz w:val="22"/>
          <w:szCs w:val="22"/>
        </w:rPr>
      </w:pPr>
      <w:r w:rsidRPr="00997068">
        <w:rPr>
          <w:rFonts w:ascii="Arial" w:hAnsi="Arial" w:cs="Arial"/>
          <w:sz w:val="22"/>
          <w:szCs w:val="22"/>
        </w:rPr>
        <w:t xml:space="preserve">In </w:t>
      </w:r>
      <w:r w:rsidR="007A1924" w:rsidRPr="00997068">
        <w:rPr>
          <w:rFonts w:ascii="Arial" w:hAnsi="Arial" w:cs="Arial"/>
          <w:sz w:val="22"/>
          <w:szCs w:val="22"/>
        </w:rPr>
        <w:t xml:space="preserve">many </w:t>
      </w:r>
      <w:r w:rsidRPr="00997068">
        <w:rPr>
          <w:rFonts w:ascii="Arial" w:hAnsi="Arial" w:cs="Arial"/>
          <w:sz w:val="22"/>
          <w:szCs w:val="22"/>
        </w:rPr>
        <w:t xml:space="preserve">big cities, </w:t>
      </w:r>
      <w:r w:rsidR="007F6AA9" w:rsidRPr="00997068">
        <w:rPr>
          <w:rFonts w:ascii="Arial" w:hAnsi="Arial" w:cs="Arial"/>
          <w:sz w:val="22"/>
          <w:szCs w:val="22"/>
        </w:rPr>
        <w:t>multimodal transport is expected</w:t>
      </w:r>
      <w:r w:rsidRPr="00997068">
        <w:rPr>
          <w:rFonts w:ascii="Arial" w:hAnsi="Arial" w:cs="Arial"/>
          <w:sz w:val="22"/>
          <w:szCs w:val="22"/>
        </w:rPr>
        <w:t xml:space="preserve"> to </w:t>
      </w:r>
      <w:r w:rsidR="007F6AA9" w:rsidRPr="00997068">
        <w:rPr>
          <w:rFonts w:ascii="Arial" w:hAnsi="Arial" w:cs="Arial"/>
          <w:sz w:val="22"/>
          <w:szCs w:val="22"/>
        </w:rPr>
        <w:t>grow</w:t>
      </w:r>
      <w:r w:rsidRPr="00997068">
        <w:rPr>
          <w:rFonts w:ascii="Arial" w:hAnsi="Arial" w:cs="Arial"/>
          <w:sz w:val="22"/>
          <w:szCs w:val="22"/>
        </w:rPr>
        <w:t xml:space="preserve"> towards public transport and active modes that include walking </w:t>
      </w:r>
      <w:r w:rsidR="00DF62CC" w:rsidRPr="00C23460">
        <w:rPr>
          <w:rFonts w:ascii="Arial" w:hAnsi="Arial" w:cs="Arial"/>
          <w:sz w:val="22"/>
          <w:szCs w:val="22"/>
        </w:rPr>
        <w:t>in its function</w:t>
      </w:r>
      <w:r w:rsidRPr="00C23460">
        <w:rPr>
          <w:rFonts w:ascii="Arial" w:hAnsi="Arial" w:cs="Arial"/>
          <w:sz w:val="22"/>
          <w:szCs w:val="22"/>
        </w:rPr>
        <w:t xml:space="preserve">. </w:t>
      </w:r>
      <w:r w:rsidR="0091240F" w:rsidRPr="00C23460">
        <w:rPr>
          <w:rFonts w:ascii="Arial" w:hAnsi="Arial" w:cs="Arial"/>
          <w:sz w:val="22"/>
          <w:szCs w:val="22"/>
        </w:rPr>
        <w:t>P</w:t>
      </w:r>
      <w:r w:rsidRPr="00C23460">
        <w:rPr>
          <w:rFonts w:ascii="Arial" w:hAnsi="Arial" w:cs="Arial"/>
          <w:sz w:val="22"/>
          <w:szCs w:val="22"/>
        </w:rPr>
        <w:t xml:space="preserve">edestrian safety </w:t>
      </w:r>
      <w:r w:rsidR="00FD3219">
        <w:rPr>
          <w:rFonts w:ascii="Arial" w:hAnsi="Arial" w:cs="Arial"/>
          <w:sz w:val="22"/>
          <w:szCs w:val="22"/>
        </w:rPr>
        <w:t>can be improved</w:t>
      </w:r>
      <w:r w:rsidR="00DE0BB6" w:rsidRPr="00165869">
        <w:rPr>
          <w:rFonts w:ascii="Arial" w:hAnsi="Arial" w:cs="Arial"/>
          <w:sz w:val="22"/>
          <w:szCs w:val="22"/>
        </w:rPr>
        <w:t xml:space="preserve"> if road user </w:t>
      </w:r>
      <w:r w:rsidR="00DE0BB6" w:rsidRPr="0023763F">
        <w:rPr>
          <w:rFonts w:ascii="Arial" w:hAnsi="Arial" w:cs="Arial"/>
          <w:sz w:val="22"/>
          <w:szCs w:val="22"/>
        </w:rPr>
        <w:lastRenderedPageBreak/>
        <w:t>behaviours</w:t>
      </w:r>
      <w:r w:rsidR="00DF62CC" w:rsidRPr="0023763F">
        <w:rPr>
          <w:rFonts w:ascii="Arial" w:hAnsi="Arial" w:cs="Arial"/>
          <w:sz w:val="22"/>
          <w:szCs w:val="22"/>
        </w:rPr>
        <w:t xml:space="preserve"> and perceptions</w:t>
      </w:r>
      <w:r w:rsidR="00DE0BB6" w:rsidRPr="0023763F">
        <w:rPr>
          <w:rFonts w:ascii="Arial" w:hAnsi="Arial" w:cs="Arial"/>
          <w:sz w:val="22"/>
          <w:szCs w:val="22"/>
        </w:rPr>
        <w:t xml:space="preserve"> </w:t>
      </w:r>
      <w:r w:rsidR="00DE0BB6" w:rsidRPr="00C33F09">
        <w:rPr>
          <w:rFonts w:ascii="Arial" w:hAnsi="Arial" w:cs="Arial"/>
          <w:sz w:val="22"/>
          <w:szCs w:val="22"/>
        </w:rPr>
        <w:t xml:space="preserve">are not </w:t>
      </w:r>
      <w:r w:rsidR="00DE0BB6" w:rsidRPr="00705B9F">
        <w:rPr>
          <w:rFonts w:ascii="Arial" w:hAnsi="Arial" w:cs="Arial"/>
          <w:sz w:val="22"/>
          <w:szCs w:val="22"/>
        </w:rPr>
        <w:t>abstract</w:t>
      </w:r>
      <w:r w:rsidR="00DE0BB6" w:rsidRPr="008F2CAF">
        <w:rPr>
          <w:rFonts w:ascii="Arial" w:hAnsi="Arial" w:cs="Arial"/>
          <w:sz w:val="22"/>
          <w:szCs w:val="22"/>
        </w:rPr>
        <w:t xml:space="preserve">ed from the </w:t>
      </w:r>
      <w:r w:rsidR="00DE0BB6" w:rsidRPr="00AE1F5C">
        <w:rPr>
          <w:rFonts w:ascii="Arial" w:hAnsi="Arial" w:cs="Arial"/>
          <w:sz w:val="22"/>
          <w:szCs w:val="22"/>
        </w:rPr>
        <w:t>engineering practices but</w:t>
      </w:r>
      <w:r w:rsidR="00DE0BB6" w:rsidRPr="00164FB0">
        <w:rPr>
          <w:rFonts w:ascii="Arial" w:hAnsi="Arial" w:cs="Arial"/>
          <w:sz w:val="22"/>
          <w:szCs w:val="22"/>
        </w:rPr>
        <w:t xml:space="preserve"> grounded in it</w:t>
      </w:r>
      <w:r w:rsidRPr="00164FB0">
        <w:rPr>
          <w:rFonts w:ascii="Arial" w:hAnsi="Arial" w:cs="Arial"/>
          <w:sz w:val="22"/>
          <w:szCs w:val="22"/>
        </w:rPr>
        <w:t xml:space="preserve">. </w:t>
      </w:r>
      <w:r w:rsidR="00DE0BB6" w:rsidRPr="00C92AA8">
        <w:rPr>
          <w:rFonts w:ascii="Arial" w:hAnsi="Arial" w:cs="Arial"/>
          <w:sz w:val="22"/>
          <w:szCs w:val="22"/>
        </w:rPr>
        <w:t>Practically</w:t>
      </w:r>
      <w:r w:rsidR="00DF62CC" w:rsidRPr="00C92AA8">
        <w:rPr>
          <w:rFonts w:ascii="Arial" w:hAnsi="Arial" w:cs="Arial"/>
          <w:sz w:val="22"/>
          <w:szCs w:val="22"/>
        </w:rPr>
        <w:t>,</w:t>
      </w:r>
      <w:r w:rsidR="00DE0BB6" w:rsidRPr="00C92AA8">
        <w:rPr>
          <w:rFonts w:ascii="Arial" w:hAnsi="Arial" w:cs="Arial"/>
          <w:sz w:val="22"/>
          <w:szCs w:val="22"/>
        </w:rPr>
        <w:t xml:space="preserve"> </w:t>
      </w:r>
      <w:r w:rsidR="00142570" w:rsidRPr="00C92AA8">
        <w:rPr>
          <w:rFonts w:ascii="Arial" w:hAnsi="Arial" w:cs="Arial"/>
          <w:sz w:val="22"/>
          <w:szCs w:val="22"/>
        </w:rPr>
        <w:t>areas</w:t>
      </w:r>
      <w:r w:rsidRPr="00C92AA8">
        <w:rPr>
          <w:rFonts w:ascii="Arial" w:hAnsi="Arial" w:cs="Arial"/>
          <w:sz w:val="22"/>
          <w:szCs w:val="22"/>
        </w:rPr>
        <w:t xml:space="preserve"> with high </w:t>
      </w:r>
      <w:r w:rsidR="00142570" w:rsidRPr="00C92AA8">
        <w:rPr>
          <w:rFonts w:ascii="Arial" w:hAnsi="Arial" w:cs="Arial"/>
          <w:sz w:val="22"/>
          <w:szCs w:val="22"/>
        </w:rPr>
        <w:t>walking</w:t>
      </w:r>
      <w:r w:rsidRPr="00C92AA8">
        <w:rPr>
          <w:rFonts w:ascii="Arial" w:hAnsi="Arial" w:cs="Arial"/>
          <w:sz w:val="22"/>
          <w:szCs w:val="22"/>
        </w:rPr>
        <w:t xml:space="preserve"> </w:t>
      </w:r>
      <w:r w:rsidR="004F7AB9">
        <w:rPr>
          <w:rFonts w:ascii="Arial" w:hAnsi="Arial" w:cs="Arial"/>
          <w:sz w:val="22"/>
          <w:szCs w:val="22"/>
        </w:rPr>
        <w:t xml:space="preserve">activity </w:t>
      </w:r>
      <w:r w:rsidRPr="00C92AA8">
        <w:rPr>
          <w:rFonts w:ascii="Arial" w:hAnsi="Arial" w:cs="Arial"/>
          <w:sz w:val="22"/>
          <w:szCs w:val="22"/>
        </w:rPr>
        <w:t xml:space="preserve">and crash risk should be carefully re-evaluated to create a safe space </w:t>
      </w:r>
      <w:r w:rsidR="007F6AA9" w:rsidRPr="00C92AA8">
        <w:rPr>
          <w:rFonts w:ascii="Arial" w:hAnsi="Arial" w:cs="Arial"/>
          <w:sz w:val="22"/>
          <w:szCs w:val="22"/>
        </w:rPr>
        <w:t xml:space="preserve">and optimize </w:t>
      </w:r>
      <w:r w:rsidR="00142570" w:rsidRPr="00C92AA8">
        <w:rPr>
          <w:rFonts w:ascii="Arial" w:hAnsi="Arial" w:cs="Arial"/>
          <w:sz w:val="22"/>
          <w:szCs w:val="22"/>
        </w:rPr>
        <w:t>pedestrians’</w:t>
      </w:r>
      <w:r w:rsidR="007F6AA9" w:rsidRPr="00E35A2D">
        <w:rPr>
          <w:rFonts w:ascii="Arial" w:hAnsi="Arial" w:cs="Arial"/>
          <w:sz w:val="22"/>
          <w:szCs w:val="22"/>
        </w:rPr>
        <w:t xml:space="preserve"> desire-lines. </w:t>
      </w:r>
      <w:r w:rsidR="00990ABD" w:rsidRPr="009C46C3">
        <w:rPr>
          <w:rFonts w:ascii="Arial" w:hAnsi="Arial" w:cs="Arial"/>
          <w:sz w:val="22"/>
          <w:szCs w:val="22"/>
        </w:rPr>
        <w:t>As mentioned</w:t>
      </w:r>
      <w:r w:rsidRPr="009C46C3">
        <w:rPr>
          <w:rFonts w:ascii="Arial" w:hAnsi="Arial" w:cs="Arial"/>
          <w:sz w:val="22"/>
          <w:szCs w:val="22"/>
        </w:rPr>
        <w:t xml:space="preserve">, </w:t>
      </w:r>
      <w:r w:rsidRPr="00FD3219">
        <w:rPr>
          <w:rFonts w:ascii="Arial" w:hAnsi="Arial" w:cs="Arial"/>
          <w:sz w:val="22"/>
          <w:szCs w:val="22"/>
        </w:rPr>
        <w:t xml:space="preserve">New Zealand road rules require pedestrians to use crossings if they are within 20 meters (NZTA, 2017). With this moderate restriction and the absence of any targeted enforcement, pedestrians may perceive crossing at mid-block as being a necessary risk worth taking (benefits outweigh any disbenefits). </w:t>
      </w:r>
      <w:r w:rsidR="00143763" w:rsidRPr="00FD3219">
        <w:rPr>
          <w:rFonts w:ascii="Arial" w:hAnsi="Arial" w:cs="Arial"/>
          <w:sz w:val="22"/>
          <w:szCs w:val="22"/>
        </w:rPr>
        <w:t>P</w:t>
      </w:r>
      <w:r w:rsidR="007F6AA9" w:rsidRPr="00FD3219">
        <w:rPr>
          <w:rFonts w:ascii="Arial" w:hAnsi="Arial" w:cs="Arial"/>
          <w:sz w:val="22"/>
          <w:szCs w:val="22"/>
        </w:rPr>
        <w:t>rioriti</w:t>
      </w:r>
      <w:r w:rsidR="00143763" w:rsidRPr="00FD3219">
        <w:rPr>
          <w:rFonts w:ascii="Arial" w:hAnsi="Arial" w:cs="Arial"/>
          <w:sz w:val="22"/>
          <w:szCs w:val="22"/>
        </w:rPr>
        <w:t>s</w:t>
      </w:r>
      <w:r w:rsidR="007F6AA9" w:rsidRPr="00FD3219">
        <w:rPr>
          <w:rFonts w:ascii="Arial" w:hAnsi="Arial" w:cs="Arial"/>
          <w:sz w:val="22"/>
          <w:szCs w:val="22"/>
        </w:rPr>
        <w:t>ed research also needs to determine the risk profile of different types of transport and what factors contribute to this risk</w:t>
      </w:r>
      <w:r w:rsidR="00DF62CC" w:rsidRPr="00FD3219">
        <w:rPr>
          <w:rFonts w:ascii="Arial" w:hAnsi="Arial" w:cs="Arial"/>
          <w:sz w:val="22"/>
          <w:szCs w:val="22"/>
        </w:rPr>
        <w:t xml:space="preserve"> (Soathong et al</w:t>
      </w:r>
      <w:r w:rsidR="00143763" w:rsidRPr="00FD3219">
        <w:rPr>
          <w:rFonts w:ascii="Arial" w:hAnsi="Arial" w:cs="Arial"/>
          <w:sz w:val="22"/>
          <w:szCs w:val="22"/>
        </w:rPr>
        <w:t>.</w:t>
      </w:r>
      <w:r w:rsidR="00DF62CC" w:rsidRPr="00FD3219">
        <w:rPr>
          <w:rFonts w:ascii="Arial" w:hAnsi="Arial" w:cs="Arial"/>
          <w:sz w:val="22"/>
          <w:szCs w:val="22"/>
        </w:rPr>
        <w:t>, 2020)</w:t>
      </w:r>
      <w:r w:rsidR="007F6AA9" w:rsidRPr="00FD3219">
        <w:rPr>
          <w:rFonts w:ascii="Arial" w:hAnsi="Arial" w:cs="Arial"/>
          <w:sz w:val="22"/>
          <w:szCs w:val="22"/>
        </w:rPr>
        <w:t xml:space="preserve">. Future research should extend </w:t>
      </w:r>
      <w:r w:rsidR="00DF62CC" w:rsidRPr="00FD3219">
        <w:rPr>
          <w:rFonts w:ascii="Arial" w:hAnsi="Arial" w:cs="Arial"/>
          <w:sz w:val="22"/>
          <w:szCs w:val="22"/>
        </w:rPr>
        <w:t>towards</w:t>
      </w:r>
      <w:r w:rsidR="007F6AA9" w:rsidRPr="00FD3219">
        <w:rPr>
          <w:rFonts w:ascii="Arial" w:hAnsi="Arial" w:cs="Arial"/>
          <w:sz w:val="22"/>
          <w:szCs w:val="22"/>
        </w:rPr>
        <w:t xml:space="preserve"> the role of enforcement and education.</w:t>
      </w:r>
      <w:r w:rsidR="003D2AEA" w:rsidRPr="00FD3219">
        <w:rPr>
          <w:rFonts w:ascii="Arial" w:hAnsi="Arial" w:cs="Arial"/>
          <w:sz w:val="22"/>
          <w:szCs w:val="22"/>
        </w:rPr>
        <w:t xml:space="preserve"> </w:t>
      </w:r>
      <w:r w:rsidR="002837DF" w:rsidRPr="004F7AB9">
        <w:rPr>
          <w:rFonts w:ascii="Arial" w:hAnsi="Arial" w:cs="Arial"/>
          <w:sz w:val="22"/>
          <w:szCs w:val="22"/>
        </w:rPr>
        <w:t>The results of the combined study will help provide further insight into pedestrian user behaviour at mid-block crossings, safety outcomes and evidence for improved policy and outcomes.</w:t>
      </w:r>
    </w:p>
    <w:p w14:paraId="62B0C7BA" w14:textId="77777777" w:rsidR="00701127" w:rsidRPr="004F7AB9" w:rsidRDefault="00701127" w:rsidP="002837DF">
      <w:pPr>
        <w:ind w:firstLine="540"/>
        <w:jc w:val="both"/>
        <w:rPr>
          <w:rFonts w:ascii="Arial" w:hAnsi="Arial" w:cs="Arial"/>
          <w:sz w:val="22"/>
          <w:szCs w:val="22"/>
        </w:rPr>
      </w:pPr>
    </w:p>
    <w:p w14:paraId="32EB2514" w14:textId="082036DA" w:rsidR="00701127" w:rsidRPr="004F7AB9" w:rsidRDefault="008517D0" w:rsidP="00701127">
      <w:pPr>
        <w:outlineLvl w:val="0"/>
        <w:rPr>
          <w:rFonts w:ascii="Arial" w:hAnsi="Arial" w:cs="Arial"/>
          <w:b/>
          <w:sz w:val="28"/>
          <w:szCs w:val="28"/>
        </w:rPr>
      </w:pPr>
      <w:r w:rsidRPr="004F7AB9">
        <w:rPr>
          <w:rFonts w:ascii="Arial" w:hAnsi="Arial" w:cs="Arial"/>
          <w:b/>
          <w:sz w:val="28"/>
          <w:szCs w:val="28"/>
        </w:rPr>
        <w:t xml:space="preserve">6. </w:t>
      </w:r>
      <w:r w:rsidR="00701127" w:rsidRPr="004F7AB9">
        <w:rPr>
          <w:rFonts w:ascii="Arial" w:hAnsi="Arial" w:cs="Arial"/>
          <w:b/>
          <w:sz w:val="28"/>
          <w:szCs w:val="28"/>
        </w:rPr>
        <w:t>AUTHOR CONTRIBUTION STATEMENT</w:t>
      </w:r>
    </w:p>
    <w:p w14:paraId="01FA496F" w14:textId="77777777" w:rsidR="00516B2E" w:rsidRPr="004F7AB9" w:rsidRDefault="00516B2E" w:rsidP="00701127">
      <w:pPr>
        <w:outlineLvl w:val="0"/>
        <w:rPr>
          <w:rFonts w:ascii="Arial" w:hAnsi="Arial" w:cs="Arial"/>
          <w:b/>
          <w:sz w:val="22"/>
          <w:szCs w:val="22"/>
        </w:rPr>
      </w:pPr>
    </w:p>
    <w:p w14:paraId="79DFE0A4" w14:textId="23CC4E47" w:rsidR="00701127" w:rsidRPr="00372577" w:rsidRDefault="002A61DE" w:rsidP="002A61DE">
      <w:pPr>
        <w:ind w:firstLine="540"/>
        <w:jc w:val="both"/>
        <w:rPr>
          <w:rFonts w:ascii="Arial" w:hAnsi="Arial" w:cs="Arial"/>
          <w:sz w:val="22"/>
          <w:szCs w:val="22"/>
        </w:rPr>
      </w:pPr>
      <w:r w:rsidRPr="00742A2F">
        <w:rPr>
          <w:rFonts w:ascii="Arial" w:hAnsi="Arial" w:cs="Arial"/>
          <w:sz w:val="22"/>
          <w:szCs w:val="22"/>
        </w:rPr>
        <w:t>All authors were part of the conceptual idea. A.S. conceived and designed the analysis</w:t>
      </w:r>
      <w:r w:rsidRPr="00E72D5D">
        <w:rPr>
          <w:rFonts w:ascii="Arial" w:hAnsi="Arial" w:cs="Arial"/>
          <w:sz w:val="22"/>
          <w:szCs w:val="22"/>
        </w:rPr>
        <w:t xml:space="preserve">. All </w:t>
      </w:r>
      <w:r w:rsidRPr="00A07141">
        <w:rPr>
          <w:rFonts w:ascii="Arial" w:hAnsi="Arial" w:cs="Arial"/>
          <w:sz w:val="22"/>
          <w:szCs w:val="22"/>
        </w:rPr>
        <w:t>authors reviewed the results and approved the final version of</w:t>
      </w:r>
      <w:r w:rsidRPr="00C052BA">
        <w:rPr>
          <w:rFonts w:ascii="Arial" w:hAnsi="Arial" w:cs="Arial"/>
          <w:sz w:val="22"/>
          <w:szCs w:val="22"/>
        </w:rPr>
        <w:t xml:space="preserve"> the manuscript.</w:t>
      </w:r>
    </w:p>
    <w:p w14:paraId="6FE3C817" w14:textId="77777777" w:rsidR="007A1924" w:rsidRPr="00372577" w:rsidRDefault="007A1924" w:rsidP="002A61DE">
      <w:pPr>
        <w:ind w:firstLine="540"/>
        <w:jc w:val="both"/>
        <w:rPr>
          <w:rFonts w:ascii="Arial" w:hAnsi="Arial" w:cs="Arial"/>
          <w:sz w:val="22"/>
          <w:szCs w:val="22"/>
        </w:rPr>
      </w:pPr>
    </w:p>
    <w:p w14:paraId="24880B62" w14:textId="1C9A022E" w:rsidR="002837DF" w:rsidRPr="0099266F" w:rsidRDefault="008517D0" w:rsidP="002837DF">
      <w:pPr>
        <w:pStyle w:val="NormalWeb"/>
        <w:spacing w:before="0" w:beforeAutospacing="0" w:after="0" w:afterAutospacing="0"/>
        <w:ind w:left="630" w:hanging="630"/>
        <w:rPr>
          <w:rFonts w:ascii="Arial" w:hAnsi="Arial" w:cs="Arial"/>
          <w:b/>
          <w:sz w:val="28"/>
          <w:szCs w:val="28"/>
          <w:lang w:eastAsia="en-US"/>
        </w:rPr>
      </w:pPr>
      <w:r w:rsidRPr="00372577">
        <w:rPr>
          <w:rFonts w:ascii="Arial" w:hAnsi="Arial" w:cs="Arial"/>
          <w:b/>
          <w:sz w:val="28"/>
          <w:szCs w:val="28"/>
          <w:lang w:eastAsia="en-US"/>
        </w:rPr>
        <w:t xml:space="preserve">7. </w:t>
      </w:r>
      <w:r w:rsidR="00F14A10" w:rsidRPr="008517D0">
        <w:rPr>
          <w:rFonts w:ascii="Arial" w:hAnsi="Arial" w:cs="Arial"/>
          <w:b/>
          <w:sz w:val="28"/>
          <w:szCs w:val="28"/>
          <w:lang w:eastAsia="en-US"/>
        </w:rPr>
        <w:t>REFERENCES</w:t>
      </w:r>
    </w:p>
    <w:p w14:paraId="3EC82B9B" w14:textId="77777777" w:rsidR="002761A0" w:rsidRPr="00890F21" w:rsidRDefault="002761A0" w:rsidP="002761A0">
      <w:pPr>
        <w:pStyle w:val="NormalWeb"/>
        <w:numPr>
          <w:ilvl w:val="0"/>
          <w:numId w:val="8"/>
        </w:numPr>
        <w:ind w:left="540" w:hanging="540"/>
        <w:rPr>
          <w:rFonts w:ascii="Arial" w:eastAsia="Yu Gothic" w:hAnsi="Arial" w:cs="Arial"/>
          <w:noProof/>
          <w:sz w:val="22"/>
          <w:szCs w:val="22"/>
        </w:rPr>
      </w:pPr>
      <w:r w:rsidRPr="00890F21">
        <w:rPr>
          <w:rFonts w:ascii="Arial" w:eastAsia="Yu Gothic" w:hAnsi="Arial" w:cs="Arial"/>
          <w:noProof/>
          <w:sz w:val="22"/>
          <w:szCs w:val="22"/>
        </w:rPr>
        <w:t xml:space="preserve">CCMTA. Canada’s Road Safety Strategy 2025: Towards Zero: The Safest Roads in the World. Canadian Council of Motor Transportation Administrators. 2016. Available online: </w:t>
      </w:r>
      <w:hyperlink r:id="rId19" w:history="1">
        <w:r w:rsidRPr="00890F21">
          <w:rPr>
            <w:rStyle w:val="Hyperlink"/>
            <w:rFonts w:ascii="Arial" w:eastAsia="Yu Gothic" w:hAnsi="Arial" w:cs="Arial"/>
            <w:noProof/>
            <w:color w:val="auto"/>
            <w:sz w:val="22"/>
            <w:szCs w:val="22"/>
            <w:u w:val="none"/>
          </w:rPr>
          <w:t>http://roadsafetystrategy.ca/en/</w:t>
        </w:r>
      </w:hyperlink>
      <w:r w:rsidRPr="00890F21">
        <w:rPr>
          <w:rFonts w:ascii="Arial" w:eastAsia="Yu Gothic" w:hAnsi="Arial" w:cs="Arial"/>
          <w:noProof/>
          <w:sz w:val="22"/>
          <w:szCs w:val="22"/>
        </w:rPr>
        <w:t xml:space="preserve"> (accessed on 9 May 2018).</w:t>
      </w:r>
    </w:p>
    <w:p w14:paraId="164A066B" w14:textId="3C4A570F" w:rsidR="00585F54" w:rsidRPr="00890F21" w:rsidRDefault="00585F54" w:rsidP="002761A0">
      <w:pPr>
        <w:pStyle w:val="NormalWeb"/>
        <w:numPr>
          <w:ilvl w:val="0"/>
          <w:numId w:val="8"/>
        </w:numPr>
        <w:ind w:left="540" w:hanging="540"/>
        <w:rPr>
          <w:rFonts w:ascii="Arial" w:eastAsia="Yu Gothic" w:hAnsi="Arial" w:cs="Arial"/>
          <w:noProof/>
          <w:sz w:val="22"/>
          <w:szCs w:val="22"/>
        </w:rPr>
      </w:pPr>
      <w:r w:rsidRPr="00890F21">
        <w:rPr>
          <w:rFonts w:ascii="Arial" w:eastAsia="Yu Gothic" w:hAnsi="Arial" w:cs="Arial"/>
          <w:noProof/>
          <w:sz w:val="22"/>
          <w:szCs w:val="22"/>
        </w:rPr>
        <w:t>Crash Analysis System (CAS). 2012-2016,  Accessed Feb 6, 201</w:t>
      </w:r>
      <w:r w:rsidR="00C740B8" w:rsidRPr="00890F21">
        <w:rPr>
          <w:rFonts w:ascii="Arial" w:eastAsia="Yu Gothic" w:hAnsi="Arial" w:cs="Arial"/>
          <w:noProof/>
          <w:sz w:val="22"/>
          <w:szCs w:val="22"/>
        </w:rPr>
        <w:t>8</w:t>
      </w:r>
      <w:r w:rsidRPr="00890F21">
        <w:rPr>
          <w:rFonts w:ascii="Arial" w:eastAsia="Yu Gothic" w:hAnsi="Arial" w:cs="Arial"/>
          <w:noProof/>
          <w:sz w:val="22"/>
          <w:szCs w:val="22"/>
        </w:rPr>
        <w:t>.</w:t>
      </w:r>
    </w:p>
    <w:p w14:paraId="191D3DD6" w14:textId="3E45C958" w:rsidR="002761A0" w:rsidRPr="00890F21" w:rsidRDefault="002761A0" w:rsidP="002761A0">
      <w:pPr>
        <w:pStyle w:val="NormalWeb"/>
        <w:numPr>
          <w:ilvl w:val="0"/>
          <w:numId w:val="8"/>
        </w:numPr>
        <w:ind w:left="540" w:hanging="540"/>
        <w:rPr>
          <w:rFonts w:ascii="Arial" w:eastAsia="Yu Gothic" w:hAnsi="Arial" w:cs="Arial"/>
          <w:noProof/>
          <w:sz w:val="22"/>
          <w:szCs w:val="22"/>
        </w:rPr>
      </w:pPr>
      <w:r w:rsidRPr="00890F21">
        <w:rPr>
          <w:rFonts w:ascii="Arial" w:eastAsia="Yu Gothic" w:hAnsi="Arial" w:cs="Arial"/>
          <w:noProof/>
          <w:sz w:val="22"/>
          <w:szCs w:val="22"/>
        </w:rPr>
        <w:t xml:space="preserve">Dıaz, E. M. Theory of planned behavior and pedestrians' intentions to violate traffic regulations. </w:t>
      </w:r>
      <w:r w:rsidRPr="00890F21">
        <w:rPr>
          <w:rFonts w:ascii="Arial" w:eastAsia="Yu Gothic" w:hAnsi="Arial" w:cs="Arial"/>
          <w:i/>
          <w:iCs/>
          <w:noProof/>
          <w:sz w:val="22"/>
          <w:szCs w:val="22"/>
        </w:rPr>
        <w:t>Transportation Research Part F: Traffic Psychology and Behaviour</w:t>
      </w:r>
      <w:r w:rsidRPr="00890F21">
        <w:rPr>
          <w:rFonts w:ascii="Arial" w:eastAsia="Yu Gothic" w:hAnsi="Arial" w:cs="Arial"/>
          <w:noProof/>
          <w:sz w:val="22"/>
          <w:szCs w:val="22"/>
        </w:rPr>
        <w:t xml:space="preserve">, Vol. 5, No. 3, 2002, pp. 169-175. </w:t>
      </w:r>
    </w:p>
    <w:p w14:paraId="11D9F796" w14:textId="77777777" w:rsidR="002761A0" w:rsidRPr="00890F21" w:rsidRDefault="002761A0" w:rsidP="002761A0">
      <w:pPr>
        <w:pStyle w:val="NormalWeb"/>
        <w:numPr>
          <w:ilvl w:val="0"/>
          <w:numId w:val="8"/>
        </w:numPr>
        <w:spacing w:before="0" w:beforeAutospacing="0" w:after="0" w:afterAutospacing="0"/>
        <w:ind w:left="540" w:hanging="540"/>
        <w:rPr>
          <w:rFonts w:ascii="Arial" w:eastAsia="Yu Gothic" w:hAnsi="Arial" w:cs="Arial"/>
          <w:noProof/>
          <w:sz w:val="22"/>
          <w:szCs w:val="22"/>
        </w:rPr>
      </w:pPr>
      <w:r w:rsidRPr="00890F21">
        <w:rPr>
          <w:rFonts w:ascii="Arial" w:eastAsia="Yu Gothic" w:hAnsi="Arial" w:cs="Arial"/>
          <w:noProof/>
          <w:sz w:val="22"/>
          <w:szCs w:val="22"/>
        </w:rPr>
        <w:t xml:space="preserve">Evans, D., and Norman, P. Understanding pedestrians' road crossing decisions: An application of the theory of planned behaviour. </w:t>
      </w:r>
      <w:r w:rsidRPr="00890F21">
        <w:rPr>
          <w:rFonts w:ascii="Arial" w:eastAsia="Yu Gothic" w:hAnsi="Arial" w:cs="Arial"/>
          <w:i/>
          <w:iCs/>
          <w:noProof/>
          <w:sz w:val="22"/>
          <w:szCs w:val="22"/>
        </w:rPr>
        <w:t>Health Education Research</w:t>
      </w:r>
      <w:r w:rsidRPr="00890F21">
        <w:rPr>
          <w:rFonts w:ascii="Arial" w:eastAsia="Yu Gothic" w:hAnsi="Arial" w:cs="Arial"/>
          <w:noProof/>
          <w:sz w:val="22"/>
          <w:szCs w:val="22"/>
        </w:rPr>
        <w:t xml:space="preserve">, Vol. 13, No. 4, 1998, pp. 481-489. </w:t>
      </w:r>
    </w:p>
    <w:p w14:paraId="71FBFBD9" w14:textId="77777777" w:rsidR="002761A0" w:rsidRPr="00890F21" w:rsidRDefault="002761A0" w:rsidP="002761A0">
      <w:pPr>
        <w:pStyle w:val="NormalWeb"/>
        <w:numPr>
          <w:ilvl w:val="0"/>
          <w:numId w:val="8"/>
        </w:numPr>
        <w:spacing w:before="0" w:beforeAutospacing="0" w:after="0" w:afterAutospacing="0"/>
        <w:ind w:left="540" w:hanging="540"/>
        <w:rPr>
          <w:rFonts w:ascii="Arial" w:eastAsia="Yu Gothic" w:hAnsi="Arial" w:cs="Arial"/>
          <w:noProof/>
          <w:sz w:val="22"/>
          <w:szCs w:val="22"/>
        </w:rPr>
      </w:pPr>
      <w:r w:rsidRPr="00890F21">
        <w:rPr>
          <w:rFonts w:ascii="Arial" w:eastAsia="Yu Gothic" w:hAnsi="Arial" w:cs="Arial"/>
          <w:noProof/>
          <w:sz w:val="22"/>
          <w:szCs w:val="22"/>
        </w:rPr>
        <w:t xml:space="preserve">Evans, D., and Norman, P. Predicting adolescent pedestrians’ road-crossing intentions: An application and extension of the theory of planned behaviour. </w:t>
      </w:r>
      <w:r w:rsidRPr="00890F21">
        <w:rPr>
          <w:rFonts w:ascii="Arial" w:eastAsia="Yu Gothic" w:hAnsi="Arial" w:cs="Arial"/>
          <w:i/>
          <w:iCs/>
          <w:noProof/>
          <w:sz w:val="22"/>
          <w:szCs w:val="22"/>
        </w:rPr>
        <w:t>Health Education Research</w:t>
      </w:r>
      <w:r w:rsidRPr="00890F21">
        <w:rPr>
          <w:rFonts w:ascii="Arial" w:eastAsia="Yu Gothic" w:hAnsi="Arial" w:cs="Arial"/>
          <w:noProof/>
          <w:sz w:val="22"/>
          <w:szCs w:val="22"/>
        </w:rPr>
        <w:t xml:space="preserve">, Vol. 18, No.3, 2003, pp. 267-277. </w:t>
      </w:r>
    </w:p>
    <w:p w14:paraId="05F5CC32" w14:textId="56F565FB" w:rsidR="002761A0" w:rsidRPr="00890F21" w:rsidRDefault="002761A0" w:rsidP="002761A0">
      <w:pPr>
        <w:pStyle w:val="NormalWeb"/>
        <w:numPr>
          <w:ilvl w:val="0"/>
          <w:numId w:val="8"/>
        </w:numPr>
        <w:spacing w:before="0" w:beforeAutospacing="0" w:after="0" w:afterAutospacing="0"/>
        <w:ind w:left="540" w:hanging="540"/>
        <w:rPr>
          <w:rFonts w:ascii="Arial" w:eastAsia="Yu Gothic" w:hAnsi="Arial" w:cs="Arial"/>
          <w:noProof/>
          <w:sz w:val="22"/>
          <w:szCs w:val="22"/>
        </w:rPr>
      </w:pPr>
      <w:r w:rsidRPr="00890F21">
        <w:rPr>
          <w:rFonts w:ascii="Arial" w:eastAsia="Yu Gothic" w:hAnsi="Arial" w:cs="Arial"/>
          <w:noProof/>
          <w:sz w:val="22"/>
          <w:szCs w:val="22"/>
        </w:rPr>
        <w:t xml:space="preserve">Hamed, M.M. Analysis of pedestrians’ behavior at pedestrian crossings. </w:t>
      </w:r>
      <w:r w:rsidRPr="00890F21">
        <w:rPr>
          <w:rFonts w:ascii="Arial" w:eastAsia="Yu Gothic" w:hAnsi="Arial" w:cs="Arial"/>
          <w:i/>
          <w:iCs/>
          <w:noProof/>
          <w:sz w:val="22"/>
          <w:szCs w:val="22"/>
        </w:rPr>
        <w:t>Saf</w:t>
      </w:r>
      <w:r w:rsidR="009E572F" w:rsidRPr="00890F21">
        <w:rPr>
          <w:rFonts w:ascii="Arial" w:eastAsia="Yu Gothic" w:hAnsi="Arial" w:cs="Arial"/>
          <w:i/>
          <w:iCs/>
          <w:noProof/>
          <w:sz w:val="22"/>
          <w:szCs w:val="22"/>
        </w:rPr>
        <w:t>ety</w:t>
      </w:r>
      <w:r w:rsidRPr="00890F21">
        <w:rPr>
          <w:rFonts w:ascii="Arial" w:eastAsia="Yu Gothic" w:hAnsi="Arial" w:cs="Arial"/>
          <w:i/>
          <w:iCs/>
          <w:noProof/>
          <w:sz w:val="22"/>
          <w:szCs w:val="22"/>
        </w:rPr>
        <w:t xml:space="preserve"> Sci</w:t>
      </w:r>
      <w:r w:rsidR="009E572F" w:rsidRPr="00890F21">
        <w:rPr>
          <w:rFonts w:ascii="Arial" w:eastAsia="Yu Gothic" w:hAnsi="Arial" w:cs="Arial"/>
          <w:i/>
          <w:iCs/>
          <w:noProof/>
          <w:sz w:val="22"/>
          <w:szCs w:val="22"/>
        </w:rPr>
        <w:t>ence</w:t>
      </w:r>
      <w:r w:rsidRPr="00890F21">
        <w:rPr>
          <w:rFonts w:ascii="Arial" w:eastAsia="Yu Gothic" w:hAnsi="Arial" w:cs="Arial"/>
          <w:noProof/>
          <w:sz w:val="22"/>
          <w:szCs w:val="22"/>
        </w:rPr>
        <w:t xml:space="preserve">, </w:t>
      </w:r>
      <w:r w:rsidR="00F730B4" w:rsidRPr="00890F21">
        <w:rPr>
          <w:rFonts w:ascii="Arial" w:eastAsia="Yu Gothic" w:hAnsi="Arial" w:cs="Arial"/>
          <w:noProof/>
          <w:sz w:val="22"/>
          <w:szCs w:val="22"/>
        </w:rPr>
        <w:t xml:space="preserve">Vol.  </w:t>
      </w:r>
      <w:r w:rsidRPr="00890F21">
        <w:rPr>
          <w:rFonts w:ascii="Arial" w:eastAsia="Yu Gothic" w:hAnsi="Arial" w:cs="Arial"/>
          <w:noProof/>
          <w:sz w:val="22"/>
          <w:szCs w:val="22"/>
        </w:rPr>
        <w:t xml:space="preserve">38, </w:t>
      </w:r>
      <w:r w:rsidR="00F730B4" w:rsidRPr="00890F21">
        <w:rPr>
          <w:rFonts w:ascii="Arial" w:eastAsia="Yu Gothic" w:hAnsi="Arial" w:cs="Arial"/>
          <w:noProof/>
          <w:sz w:val="22"/>
          <w:szCs w:val="22"/>
        </w:rPr>
        <w:t xml:space="preserve">No.1, 2001, pp. </w:t>
      </w:r>
      <w:r w:rsidRPr="00890F21">
        <w:rPr>
          <w:rFonts w:ascii="Arial" w:eastAsia="Yu Gothic" w:hAnsi="Arial" w:cs="Arial"/>
          <w:noProof/>
          <w:sz w:val="22"/>
          <w:szCs w:val="22"/>
        </w:rPr>
        <w:t xml:space="preserve">63–82. </w:t>
      </w:r>
    </w:p>
    <w:p w14:paraId="41A73B5C" w14:textId="77777777" w:rsidR="002761A0" w:rsidRPr="00890F21" w:rsidRDefault="002761A0" w:rsidP="002761A0">
      <w:pPr>
        <w:pStyle w:val="NormalWeb"/>
        <w:numPr>
          <w:ilvl w:val="0"/>
          <w:numId w:val="8"/>
        </w:numPr>
        <w:spacing w:before="0" w:beforeAutospacing="0" w:after="0" w:afterAutospacing="0"/>
        <w:ind w:left="540" w:hanging="540"/>
        <w:rPr>
          <w:rFonts w:ascii="Arial" w:eastAsia="Yu Gothic" w:hAnsi="Arial" w:cs="Arial"/>
          <w:noProof/>
          <w:sz w:val="22"/>
          <w:szCs w:val="22"/>
        </w:rPr>
      </w:pPr>
      <w:proofErr w:type="spellStart"/>
      <w:r w:rsidRPr="00890F21">
        <w:rPr>
          <w:rFonts w:ascii="Arial" w:hAnsi="Arial" w:cs="Arial"/>
          <w:sz w:val="22"/>
          <w:szCs w:val="22"/>
        </w:rPr>
        <w:t>Himanen</w:t>
      </w:r>
      <w:proofErr w:type="spellEnd"/>
      <w:r w:rsidRPr="00890F21">
        <w:rPr>
          <w:rFonts w:ascii="Arial" w:hAnsi="Arial" w:cs="Arial"/>
          <w:sz w:val="22"/>
          <w:szCs w:val="22"/>
        </w:rPr>
        <w:t xml:space="preserve">, V., &amp; </w:t>
      </w:r>
      <w:proofErr w:type="spellStart"/>
      <w:r w:rsidRPr="00890F21">
        <w:rPr>
          <w:rFonts w:ascii="Arial" w:hAnsi="Arial" w:cs="Arial"/>
          <w:sz w:val="22"/>
          <w:szCs w:val="22"/>
        </w:rPr>
        <w:t>Kulmala</w:t>
      </w:r>
      <w:proofErr w:type="spellEnd"/>
      <w:r w:rsidRPr="00890F21">
        <w:rPr>
          <w:rFonts w:ascii="Arial" w:hAnsi="Arial" w:cs="Arial"/>
          <w:sz w:val="22"/>
          <w:szCs w:val="22"/>
        </w:rPr>
        <w:t>, R. An application of logit models in analysing the behaviour of pedestrians and car drivers on pedestrian crossings.</w:t>
      </w:r>
      <w:r w:rsidRPr="00890F21">
        <w:rPr>
          <w:rFonts w:ascii="Arial" w:hAnsi="Arial" w:cs="Arial"/>
          <w:i/>
          <w:iCs/>
          <w:sz w:val="22"/>
          <w:szCs w:val="22"/>
        </w:rPr>
        <w:t xml:space="preserve"> Accident Analysis &amp; Prevention, </w:t>
      </w:r>
      <w:r w:rsidRPr="00890F21">
        <w:rPr>
          <w:rFonts w:ascii="Arial" w:eastAsia="Yu Gothic" w:hAnsi="Arial" w:cs="Arial"/>
          <w:noProof/>
          <w:sz w:val="22"/>
          <w:szCs w:val="22"/>
        </w:rPr>
        <w:t xml:space="preserve">Vol. 20, No. 3, 1988, pp. </w:t>
      </w:r>
      <w:r w:rsidRPr="00890F21">
        <w:rPr>
          <w:rFonts w:ascii="Arial" w:hAnsi="Arial" w:cs="Arial"/>
          <w:sz w:val="22"/>
          <w:szCs w:val="22"/>
        </w:rPr>
        <w:t xml:space="preserve">187-197. </w:t>
      </w:r>
    </w:p>
    <w:p w14:paraId="479CFDCE" w14:textId="77777777" w:rsidR="002761A0" w:rsidRPr="00890F21" w:rsidRDefault="002761A0" w:rsidP="002761A0">
      <w:pPr>
        <w:pStyle w:val="NormalWeb"/>
        <w:numPr>
          <w:ilvl w:val="0"/>
          <w:numId w:val="8"/>
        </w:numPr>
        <w:spacing w:before="0" w:beforeAutospacing="0" w:after="0" w:afterAutospacing="0"/>
        <w:ind w:left="540" w:hanging="540"/>
        <w:rPr>
          <w:rFonts w:ascii="Arial" w:eastAsia="Yu Gothic" w:hAnsi="Arial" w:cs="Arial"/>
          <w:noProof/>
          <w:sz w:val="22"/>
          <w:szCs w:val="22"/>
        </w:rPr>
      </w:pPr>
      <w:r w:rsidRPr="00890F21">
        <w:rPr>
          <w:rFonts w:ascii="Arial" w:eastAsia="Yu Gothic" w:hAnsi="Arial" w:cs="Arial"/>
          <w:noProof/>
          <w:sz w:val="22"/>
          <w:szCs w:val="22"/>
        </w:rPr>
        <w:t xml:space="preserve">Holland, C. A., Hill, R., and Cooke, R. Understanding the role of self-identity in habitual risky behaviours: Pedestrian road-crossing decisions across the lifespan. </w:t>
      </w:r>
      <w:r w:rsidRPr="00890F21">
        <w:rPr>
          <w:rFonts w:ascii="Arial" w:eastAsia="Yu Gothic" w:hAnsi="Arial" w:cs="Arial"/>
          <w:i/>
          <w:iCs/>
          <w:noProof/>
          <w:sz w:val="22"/>
          <w:szCs w:val="22"/>
        </w:rPr>
        <w:t>Health Education Research</w:t>
      </w:r>
      <w:r w:rsidRPr="00890F21">
        <w:rPr>
          <w:rFonts w:ascii="Arial" w:eastAsia="Yu Gothic" w:hAnsi="Arial" w:cs="Arial"/>
          <w:noProof/>
          <w:sz w:val="22"/>
          <w:szCs w:val="22"/>
        </w:rPr>
        <w:t xml:space="preserve">, Vol. 24, No. 4, 2009, pp. 674-685. </w:t>
      </w:r>
    </w:p>
    <w:p w14:paraId="6CC1A951" w14:textId="77777777" w:rsidR="002761A0" w:rsidRPr="00890F21" w:rsidRDefault="002761A0" w:rsidP="002761A0">
      <w:pPr>
        <w:pStyle w:val="NormalWeb"/>
        <w:numPr>
          <w:ilvl w:val="0"/>
          <w:numId w:val="8"/>
        </w:numPr>
        <w:spacing w:before="0" w:beforeAutospacing="0" w:after="0" w:afterAutospacing="0"/>
        <w:ind w:left="540" w:hanging="540"/>
        <w:rPr>
          <w:rFonts w:ascii="Arial" w:eastAsia="Yu Gothic" w:hAnsi="Arial" w:cs="Arial"/>
          <w:noProof/>
          <w:sz w:val="22"/>
          <w:szCs w:val="22"/>
        </w:rPr>
      </w:pPr>
      <w:r w:rsidRPr="00890F21">
        <w:rPr>
          <w:rFonts w:ascii="Arial" w:eastAsia="Yu Gothic" w:hAnsi="Arial" w:cs="Arial"/>
          <w:noProof/>
          <w:sz w:val="22"/>
          <w:szCs w:val="22"/>
        </w:rPr>
        <w:t xml:space="preserve">Holland, C. A., and Hill, R. Gender differences in factors predicting unsafe crossing decisions in adult pedestrians across the lifespan: A simulation study. </w:t>
      </w:r>
      <w:r w:rsidRPr="00890F21">
        <w:rPr>
          <w:rFonts w:ascii="Arial" w:eastAsia="Yu Gothic" w:hAnsi="Arial" w:cs="Arial"/>
          <w:i/>
          <w:iCs/>
          <w:noProof/>
          <w:sz w:val="22"/>
          <w:szCs w:val="22"/>
        </w:rPr>
        <w:t>Accident Analysis &amp; Prevention</w:t>
      </w:r>
      <w:r w:rsidRPr="00890F21">
        <w:rPr>
          <w:rFonts w:ascii="Arial" w:eastAsia="Yu Gothic" w:hAnsi="Arial" w:cs="Arial"/>
          <w:noProof/>
          <w:sz w:val="22"/>
          <w:szCs w:val="22"/>
        </w:rPr>
        <w:t>, Vol. 42, No. 4, 2010, pp. 1097-1106.</w:t>
      </w:r>
    </w:p>
    <w:p w14:paraId="5C896E54" w14:textId="3C3F4FCC" w:rsidR="002761A0" w:rsidRPr="00890F21" w:rsidRDefault="002761A0" w:rsidP="002761A0">
      <w:pPr>
        <w:pStyle w:val="NormalWeb"/>
        <w:numPr>
          <w:ilvl w:val="0"/>
          <w:numId w:val="8"/>
        </w:numPr>
        <w:spacing w:before="0" w:beforeAutospacing="0" w:after="0" w:afterAutospacing="0"/>
        <w:ind w:left="540" w:hanging="540"/>
        <w:rPr>
          <w:rFonts w:ascii="Arial" w:eastAsia="Yu Gothic" w:hAnsi="Arial" w:cs="Arial"/>
          <w:noProof/>
          <w:sz w:val="22"/>
          <w:szCs w:val="22"/>
        </w:rPr>
      </w:pPr>
      <w:r w:rsidRPr="00890F21">
        <w:rPr>
          <w:rFonts w:ascii="Arial" w:eastAsia="Yu Gothic" w:hAnsi="Arial" w:cs="Arial"/>
          <w:noProof/>
          <w:sz w:val="22"/>
          <w:szCs w:val="22"/>
        </w:rPr>
        <w:t xml:space="preserve">Keall, M.D. Pedestrian exposure to risk of road accident in New Zealand. </w:t>
      </w:r>
      <w:r w:rsidR="00C740B8" w:rsidRPr="00890F21">
        <w:rPr>
          <w:rFonts w:ascii="Arial" w:eastAsia="Yu Gothic" w:hAnsi="Arial" w:cs="Arial"/>
          <w:noProof/>
          <w:sz w:val="22"/>
          <w:szCs w:val="22"/>
        </w:rPr>
        <w:t>Accident Analysis &amp; Prevention, Vol.27,</w:t>
      </w:r>
      <w:r w:rsidRPr="00890F21">
        <w:rPr>
          <w:rFonts w:ascii="Arial" w:eastAsia="Yu Gothic" w:hAnsi="Arial" w:cs="Arial"/>
          <w:noProof/>
          <w:sz w:val="22"/>
          <w:szCs w:val="22"/>
        </w:rPr>
        <w:t xml:space="preserve"> </w:t>
      </w:r>
      <w:r w:rsidR="00C740B8" w:rsidRPr="00890F21">
        <w:rPr>
          <w:rFonts w:ascii="Arial" w:eastAsia="Yu Gothic" w:hAnsi="Arial" w:cs="Arial"/>
          <w:noProof/>
          <w:sz w:val="22"/>
          <w:szCs w:val="22"/>
        </w:rPr>
        <w:t>No. 5, 1995, pp.729-740</w:t>
      </w:r>
      <w:r w:rsidRPr="00890F21">
        <w:rPr>
          <w:rFonts w:ascii="Arial" w:eastAsia="Yu Gothic" w:hAnsi="Arial" w:cs="Arial"/>
          <w:noProof/>
          <w:sz w:val="22"/>
          <w:szCs w:val="22"/>
        </w:rPr>
        <w:t>.</w:t>
      </w:r>
    </w:p>
    <w:p w14:paraId="1F5A678E" w14:textId="166BB919" w:rsidR="002761A0" w:rsidRPr="00890F21" w:rsidRDefault="002761A0" w:rsidP="002761A0">
      <w:pPr>
        <w:pStyle w:val="NormalWeb"/>
        <w:numPr>
          <w:ilvl w:val="0"/>
          <w:numId w:val="8"/>
        </w:numPr>
        <w:spacing w:before="0" w:beforeAutospacing="0" w:after="0" w:afterAutospacing="0"/>
        <w:ind w:left="540" w:hanging="540"/>
        <w:rPr>
          <w:rFonts w:ascii="Arial" w:eastAsia="Yu Gothic" w:hAnsi="Arial" w:cs="Arial"/>
          <w:noProof/>
          <w:sz w:val="22"/>
          <w:szCs w:val="22"/>
        </w:rPr>
      </w:pPr>
      <w:r w:rsidRPr="00890F21">
        <w:rPr>
          <w:rFonts w:ascii="Arial" w:eastAsia="Yu Gothic" w:hAnsi="Arial" w:cs="Arial"/>
          <w:noProof/>
          <w:sz w:val="22"/>
          <w:szCs w:val="22"/>
        </w:rPr>
        <w:t xml:space="preserve">Macbeth, A.G., Boulter, R., &amp; Ryan, P.S. New Zealand walking and cycling strategies: best practice. </w:t>
      </w:r>
      <w:r w:rsidR="008D6BBB" w:rsidRPr="00890F21">
        <w:rPr>
          <w:rFonts w:ascii="Arial" w:eastAsia="Yu Gothic" w:hAnsi="Arial" w:cs="Arial"/>
          <w:noProof/>
          <w:sz w:val="22"/>
          <w:szCs w:val="22"/>
        </w:rPr>
        <w:t>No. 275</w:t>
      </w:r>
      <w:r w:rsidR="00F53B9F" w:rsidRPr="00890F21">
        <w:rPr>
          <w:rFonts w:ascii="Arial" w:eastAsia="Yu Gothic" w:hAnsi="Arial" w:cs="Arial"/>
          <w:noProof/>
          <w:sz w:val="22"/>
          <w:szCs w:val="22"/>
        </w:rPr>
        <w:t>,</w:t>
      </w:r>
      <w:r w:rsidR="008D6BBB" w:rsidRPr="00890F21">
        <w:rPr>
          <w:rFonts w:ascii="Arial" w:eastAsia="Yu Gothic" w:hAnsi="Arial" w:cs="Arial"/>
          <w:noProof/>
          <w:sz w:val="22"/>
          <w:szCs w:val="22"/>
        </w:rPr>
        <w:t xml:space="preserve"> </w:t>
      </w:r>
      <w:r w:rsidRPr="00890F21">
        <w:rPr>
          <w:rFonts w:ascii="Arial" w:eastAsia="Yu Gothic" w:hAnsi="Arial" w:cs="Arial"/>
          <w:noProof/>
          <w:sz w:val="22"/>
          <w:szCs w:val="22"/>
        </w:rPr>
        <w:t>2015.</w:t>
      </w:r>
    </w:p>
    <w:p w14:paraId="6A4380A9" w14:textId="77777777" w:rsidR="002761A0" w:rsidRPr="00890F21" w:rsidRDefault="002761A0" w:rsidP="002761A0">
      <w:pPr>
        <w:pStyle w:val="NormalWeb"/>
        <w:numPr>
          <w:ilvl w:val="0"/>
          <w:numId w:val="8"/>
        </w:numPr>
        <w:spacing w:before="0" w:beforeAutospacing="0" w:after="0" w:afterAutospacing="0"/>
        <w:ind w:left="540" w:hanging="540"/>
        <w:rPr>
          <w:rFonts w:ascii="Arial" w:eastAsia="Yu Gothic" w:hAnsi="Arial" w:cs="Arial"/>
          <w:noProof/>
          <w:sz w:val="22"/>
          <w:szCs w:val="22"/>
        </w:rPr>
      </w:pPr>
      <w:r w:rsidRPr="00890F21">
        <w:rPr>
          <w:rFonts w:ascii="Arial" w:eastAsia="Yu Gothic" w:hAnsi="Arial" w:cs="Arial"/>
          <w:noProof/>
          <w:sz w:val="22"/>
          <w:szCs w:val="22"/>
        </w:rPr>
        <w:t>NZ MOT.  Review of the Road Safety to 2010 Strategy New Zealand Government; (Land Transport New Zealand). Ministry of Transport. Final report Contract No. 170/04 2004 with Breen J Consulting. 2004.</w:t>
      </w:r>
    </w:p>
    <w:p w14:paraId="3AABB793" w14:textId="77777777" w:rsidR="002761A0" w:rsidRPr="00890F21" w:rsidRDefault="002761A0" w:rsidP="002761A0">
      <w:pPr>
        <w:pStyle w:val="NormalWeb"/>
        <w:numPr>
          <w:ilvl w:val="0"/>
          <w:numId w:val="8"/>
        </w:numPr>
        <w:spacing w:before="0" w:beforeAutospacing="0" w:after="0" w:afterAutospacing="0"/>
        <w:ind w:left="540" w:hanging="540"/>
        <w:rPr>
          <w:rFonts w:ascii="Arial" w:eastAsia="Yu Gothic" w:hAnsi="Arial" w:cs="Arial"/>
          <w:noProof/>
          <w:sz w:val="22"/>
          <w:szCs w:val="22"/>
        </w:rPr>
      </w:pPr>
      <w:r w:rsidRPr="00890F21">
        <w:rPr>
          <w:rFonts w:ascii="Arial" w:eastAsia="Yu Gothic" w:hAnsi="Arial" w:cs="Arial"/>
          <w:noProof/>
          <w:sz w:val="22"/>
          <w:szCs w:val="22"/>
        </w:rPr>
        <w:t xml:space="preserve">NZ MOT. New Zealand’s Road Safety Strategy 2010–2020. NZ Ministry of Transport. Available online: </w:t>
      </w:r>
      <w:hyperlink r:id="rId20" w:history="1">
        <w:r w:rsidRPr="00890F21">
          <w:rPr>
            <w:rStyle w:val="Hyperlink"/>
            <w:rFonts w:ascii="Arial" w:eastAsia="Yu Gothic" w:hAnsi="Arial" w:cs="Arial"/>
            <w:noProof/>
            <w:color w:val="auto"/>
            <w:sz w:val="22"/>
            <w:szCs w:val="22"/>
            <w:u w:val="none"/>
          </w:rPr>
          <w:t>http://www.saferjourneys.govt.nz/. 2018</w:t>
        </w:r>
      </w:hyperlink>
      <w:r w:rsidRPr="00890F21">
        <w:rPr>
          <w:rStyle w:val="Hyperlink"/>
          <w:rFonts w:ascii="Arial" w:eastAsia="Yu Gothic" w:hAnsi="Arial" w:cs="Arial"/>
          <w:noProof/>
          <w:color w:val="auto"/>
          <w:sz w:val="22"/>
          <w:szCs w:val="22"/>
          <w:u w:val="none"/>
        </w:rPr>
        <w:t>.</w:t>
      </w:r>
      <w:r w:rsidRPr="00890F21">
        <w:rPr>
          <w:rFonts w:ascii="Arial" w:eastAsia="Yu Gothic" w:hAnsi="Arial" w:cs="Arial"/>
          <w:noProof/>
          <w:sz w:val="22"/>
          <w:szCs w:val="22"/>
        </w:rPr>
        <w:t xml:space="preserve"> (accessed on 15 July 2018).</w:t>
      </w:r>
    </w:p>
    <w:p w14:paraId="68AE569F" w14:textId="77777777" w:rsidR="002761A0" w:rsidRPr="00890F21" w:rsidRDefault="002761A0" w:rsidP="002761A0">
      <w:pPr>
        <w:pStyle w:val="NormalWeb"/>
        <w:numPr>
          <w:ilvl w:val="0"/>
          <w:numId w:val="8"/>
        </w:numPr>
        <w:spacing w:before="0" w:beforeAutospacing="0" w:after="0" w:afterAutospacing="0"/>
        <w:ind w:left="540" w:hanging="540"/>
        <w:jc w:val="left"/>
        <w:rPr>
          <w:rFonts w:ascii="Arial" w:hAnsi="Arial" w:cs="Arial"/>
          <w:sz w:val="22"/>
          <w:szCs w:val="22"/>
        </w:rPr>
      </w:pPr>
      <w:r w:rsidRPr="00890F21">
        <w:rPr>
          <w:rFonts w:ascii="Arial" w:hAnsi="Arial" w:cs="Arial"/>
          <w:sz w:val="22"/>
          <w:szCs w:val="22"/>
        </w:rPr>
        <w:t xml:space="preserve">NZTA. </w:t>
      </w:r>
      <w:r w:rsidRPr="00890F21">
        <w:rPr>
          <w:rFonts w:ascii="Arial" w:hAnsi="Arial" w:cs="Arial"/>
          <w:i/>
          <w:iCs/>
          <w:sz w:val="22"/>
          <w:szCs w:val="22"/>
        </w:rPr>
        <w:t>Land transport (road user) rule 2004.</w:t>
      </w:r>
      <w:r w:rsidRPr="00890F21">
        <w:rPr>
          <w:rFonts w:ascii="Arial" w:hAnsi="Arial" w:cs="Arial"/>
          <w:sz w:val="22"/>
          <w:szCs w:val="22"/>
        </w:rPr>
        <w:t xml:space="preserve"> Wellington, New Zealand, October 2017.</w:t>
      </w:r>
    </w:p>
    <w:p w14:paraId="033DF1E6" w14:textId="3BBA1194" w:rsidR="002761A0" w:rsidRPr="00890F21" w:rsidRDefault="002761A0" w:rsidP="002761A0">
      <w:pPr>
        <w:pStyle w:val="NormalWeb"/>
        <w:numPr>
          <w:ilvl w:val="0"/>
          <w:numId w:val="8"/>
        </w:numPr>
        <w:spacing w:before="0" w:beforeAutospacing="0" w:after="0" w:afterAutospacing="0"/>
        <w:ind w:left="540" w:hanging="540"/>
        <w:rPr>
          <w:rFonts w:ascii="Arial" w:hAnsi="Arial" w:cs="Arial"/>
          <w:sz w:val="22"/>
          <w:szCs w:val="22"/>
        </w:rPr>
      </w:pPr>
      <w:r w:rsidRPr="00890F21">
        <w:rPr>
          <w:rFonts w:ascii="Arial" w:eastAsia="Yu Gothic" w:hAnsi="Arial" w:cs="Arial"/>
          <w:noProof/>
          <w:sz w:val="22"/>
          <w:szCs w:val="22"/>
        </w:rPr>
        <w:t xml:space="preserve">NZTA. Road safety: Some key milestones in New Zealand’s road safety history. </w:t>
      </w:r>
      <w:r w:rsidR="0026021E" w:rsidRPr="00890F21">
        <w:rPr>
          <w:rFonts w:ascii="Arial" w:eastAsia="Yu Gothic" w:hAnsi="Arial" w:cs="Arial"/>
          <w:noProof/>
          <w:sz w:val="22"/>
          <w:szCs w:val="22"/>
        </w:rPr>
        <w:t xml:space="preserve">2018a. </w:t>
      </w:r>
      <w:r w:rsidRPr="00890F21">
        <w:rPr>
          <w:rFonts w:ascii="Arial" w:eastAsia="Yu Gothic" w:hAnsi="Arial" w:cs="Arial"/>
          <w:noProof/>
          <w:sz w:val="22"/>
          <w:szCs w:val="22"/>
        </w:rPr>
        <w:t xml:space="preserve">Retrieved from </w:t>
      </w:r>
      <w:r w:rsidR="0026021E" w:rsidRPr="00890F21">
        <w:rPr>
          <w:rFonts w:ascii="Arial" w:eastAsia="Yu Gothic" w:hAnsi="Arial" w:cs="Arial"/>
          <w:noProof/>
          <w:sz w:val="22"/>
          <w:szCs w:val="22"/>
        </w:rPr>
        <w:t>https://nzta.govt.nz/roads-and-rail/research-and-data/fascinating-facts/road-safety</w:t>
      </w:r>
      <w:r w:rsidR="0026021E" w:rsidRPr="00890F21">
        <w:rPr>
          <w:rFonts w:ascii="Arial" w:hAnsi="Arial" w:cs="Arial"/>
          <w:sz w:val="22"/>
          <w:szCs w:val="22"/>
        </w:rPr>
        <w:t>/ (accessed on 9 May 2018).</w:t>
      </w:r>
    </w:p>
    <w:p w14:paraId="7A75B9C0" w14:textId="58372DFA" w:rsidR="002761A0" w:rsidRPr="00890F21" w:rsidRDefault="002761A0" w:rsidP="002761A0">
      <w:pPr>
        <w:pStyle w:val="NormalWeb"/>
        <w:numPr>
          <w:ilvl w:val="0"/>
          <w:numId w:val="8"/>
        </w:numPr>
        <w:spacing w:before="0" w:beforeAutospacing="0" w:after="0" w:afterAutospacing="0"/>
        <w:ind w:left="540" w:hanging="540"/>
        <w:rPr>
          <w:rFonts w:ascii="Arial" w:eastAsia="Yu Gothic" w:hAnsi="Arial" w:cs="Arial"/>
          <w:noProof/>
          <w:sz w:val="22"/>
          <w:szCs w:val="22"/>
        </w:rPr>
      </w:pPr>
      <w:r w:rsidRPr="00890F21">
        <w:rPr>
          <w:rFonts w:ascii="Arial" w:eastAsia="Yu Gothic" w:hAnsi="Arial" w:cs="Arial"/>
          <w:noProof/>
          <w:sz w:val="22"/>
          <w:szCs w:val="22"/>
        </w:rPr>
        <w:lastRenderedPageBreak/>
        <w:t xml:space="preserve">NZTA. Young driver crashes. </w:t>
      </w:r>
      <w:r w:rsidR="0026021E" w:rsidRPr="00890F21">
        <w:rPr>
          <w:rFonts w:ascii="Arial" w:eastAsia="Yu Gothic" w:hAnsi="Arial" w:cs="Arial"/>
          <w:noProof/>
          <w:sz w:val="22"/>
          <w:szCs w:val="22"/>
        </w:rPr>
        <w:t xml:space="preserve">2018b. </w:t>
      </w:r>
      <w:r w:rsidRPr="00890F21">
        <w:rPr>
          <w:rFonts w:ascii="Arial" w:hAnsi="Arial" w:cs="Arial"/>
          <w:sz w:val="22"/>
          <w:szCs w:val="22"/>
        </w:rPr>
        <w:t xml:space="preserve">Available online: </w:t>
      </w:r>
      <w:hyperlink r:id="rId21" w:history="1">
        <w:r w:rsidRPr="00890F21">
          <w:rPr>
            <w:rStyle w:val="Hyperlink"/>
            <w:rFonts w:ascii="Arial" w:hAnsi="Arial" w:cs="Arial"/>
            <w:color w:val="auto"/>
            <w:sz w:val="22"/>
            <w:szCs w:val="22"/>
            <w:u w:val="none"/>
          </w:rPr>
          <w:t>https://www.transport.govt.nz/mot-resources/new-road-safety-resources/young-drivers/</w:t>
        </w:r>
      </w:hyperlink>
      <w:r w:rsidRPr="00890F21">
        <w:rPr>
          <w:rFonts w:ascii="Arial" w:hAnsi="Arial" w:cs="Arial"/>
          <w:sz w:val="22"/>
          <w:szCs w:val="22"/>
        </w:rPr>
        <w:t xml:space="preserve"> (accessed on 9 May 2018).</w:t>
      </w:r>
    </w:p>
    <w:p w14:paraId="1163F99C" w14:textId="267ADD30" w:rsidR="002761A0" w:rsidRPr="00890F21" w:rsidRDefault="002761A0" w:rsidP="002761A0">
      <w:pPr>
        <w:pStyle w:val="NormalWeb"/>
        <w:numPr>
          <w:ilvl w:val="0"/>
          <w:numId w:val="8"/>
        </w:numPr>
        <w:spacing w:before="0" w:beforeAutospacing="0" w:after="0" w:afterAutospacing="0"/>
        <w:ind w:left="540" w:hanging="540"/>
        <w:rPr>
          <w:rFonts w:ascii="Arial" w:eastAsia="Yu Gothic" w:hAnsi="Arial" w:cs="Arial"/>
          <w:noProof/>
          <w:sz w:val="22"/>
          <w:szCs w:val="22"/>
        </w:rPr>
      </w:pPr>
      <w:r w:rsidRPr="00890F21">
        <w:rPr>
          <w:rFonts w:ascii="Arial" w:eastAsia="Yu Gothic" w:hAnsi="Arial" w:cs="Arial"/>
          <w:noProof/>
          <w:sz w:val="22"/>
          <w:szCs w:val="22"/>
        </w:rPr>
        <w:t xml:space="preserve">NZTA. Uncontrolled Crossings. </w:t>
      </w:r>
      <w:r w:rsidR="0026021E" w:rsidRPr="00890F21">
        <w:rPr>
          <w:rFonts w:ascii="Arial" w:eastAsia="Yu Gothic" w:hAnsi="Arial" w:cs="Arial"/>
          <w:noProof/>
          <w:sz w:val="22"/>
          <w:szCs w:val="22"/>
        </w:rPr>
        <w:t xml:space="preserve">2018c. </w:t>
      </w:r>
      <w:r w:rsidRPr="00890F21">
        <w:rPr>
          <w:rFonts w:ascii="Arial" w:eastAsia="Yu Gothic" w:hAnsi="Arial" w:cs="Arial"/>
          <w:noProof/>
          <w:sz w:val="22"/>
          <w:szCs w:val="22"/>
        </w:rPr>
        <w:t>Available online: https://www.nzta.govt.nz/walking-cycling-and-public-transport/cycling/cycling-network-guidance/designing-a-cycle-facility/crossings/uncontrolled-crossings/(accessed on 9 June 2018).</w:t>
      </w:r>
    </w:p>
    <w:p w14:paraId="436B8DA5" w14:textId="71E4362B" w:rsidR="002761A0" w:rsidRPr="00890F21" w:rsidRDefault="002761A0" w:rsidP="002761A0">
      <w:pPr>
        <w:pStyle w:val="NormalWeb"/>
        <w:numPr>
          <w:ilvl w:val="0"/>
          <w:numId w:val="8"/>
        </w:numPr>
        <w:spacing w:before="0" w:beforeAutospacing="0" w:after="0" w:afterAutospacing="0"/>
        <w:ind w:left="540" w:hanging="540"/>
        <w:rPr>
          <w:rFonts w:ascii="Arial" w:eastAsia="Yu Gothic" w:hAnsi="Arial" w:cs="Arial"/>
          <w:noProof/>
          <w:sz w:val="22"/>
          <w:szCs w:val="22"/>
        </w:rPr>
      </w:pPr>
      <w:r w:rsidRPr="00890F21">
        <w:rPr>
          <w:rFonts w:ascii="Arial" w:eastAsia="Yu Gothic" w:hAnsi="Arial" w:cs="Arial"/>
          <w:noProof/>
          <w:sz w:val="22"/>
          <w:szCs w:val="22"/>
        </w:rPr>
        <w:t xml:space="preserve">NZTA. Road to Zero: A New Road Safety Strategy for NZ Consultation on the 2020-2030 Road Safety Strategy. Available </w:t>
      </w:r>
      <w:r w:rsidR="00023E27" w:rsidRPr="00890F21">
        <w:rPr>
          <w:rFonts w:ascii="Arial" w:eastAsia="Yu Gothic" w:hAnsi="Arial" w:cs="Arial"/>
          <w:noProof/>
          <w:sz w:val="22"/>
          <w:szCs w:val="22"/>
        </w:rPr>
        <w:t xml:space="preserve"> </w:t>
      </w:r>
      <w:r w:rsidRPr="00890F21">
        <w:rPr>
          <w:rFonts w:ascii="Arial" w:eastAsia="Yu Gothic" w:hAnsi="Arial" w:cs="Arial"/>
          <w:noProof/>
          <w:sz w:val="22"/>
          <w:szCs w:val="22"/>
        </w:rPr>
        <w:t xml:space="preserve">online: </w:t>
      </w:r>
      <w:hyperlink r:id="rId22" w:history="1">
        <w:r w:rsidRPr="00890F21">
          <w:rPr>
            <w:rStyle w:val="Hyperlink"/>
            <w:rFonts w:ascii="Arial" w:hAnsi="Arial" w:cs="Arial"/>
            <w:color w:val="auto"/>
            <w:sz w:val="22"/>
            <w:szCs w:val="22"/>
            <w:u w:val="none"/>
          </w:rPr>
          <w:t>https://www.transport.govt.nz/multi-modal/keystrategiesandplans/road-safety-strategy/</w:t>
        </w:r>
      </w:hyperlink>
      <w:r w:rsidRPr="00890F21">
        <w:rPr>
          <w:rFonts w:ascii="Arial" w:eastAsia="Yu Gothic" w:hAnsi="Arial" w:cs="Arial"/>
          <w:noProof/>
          <w:sz w:val="22"/>
          <w:szCs w:val="22"/>
        </w:rPr>
        <w:t xml:space="preserve">(accessed on 9 October </w:t>
      </w:r>
      <w:r w:rsidR="007D0444" w:rsidRPr="00890F21">
        <w:rPr>
          <w:rFonts w:ascii="Arial" w:eastAsia="Yu Gothic" w:hAnsi="Arial" w:cs="Arial"/>
          <w:noProof/>
          <w:sz w:val="22"/>
          <w:szCs w:val="22"/>
        </w:rPr>
        <w:t>201</w:t>
      </w:r>
      <w:r w:rsidR="007D0444">
        <w:rPr>
          <w:rFonts w:ascii="Arial" w:eastAsia="Yu Gothic" w:hAnsi="Arial" w:cs="Arial"/>
          <w:noProof/>
          <w:sz w:val="22"/>
          <w:szCs w:val="22"/>
        </w:rPr>
        <w:t>9</w:t>
      </w:r>
      <w:r w:rsidRPr="00890F21">
        <w:rPr>
          <w:rFonts w:ascii="Arial" w:eastAsia="Yu Gothic" w:hAnsi="Arial" w:cs="Arial"/>
          <w:noProof/>
          <w:sz w:val="22"/>
          <w:szCs w:val="22"/>
        </w:rPr>
        <w:t>).</w:t>
      </w:r>
    </w:p>
    <w:p w14:paraId="44C00ADC" w14:textId="55603C8E" w:rsidR="002761A0" w:rsidRPr="00890F21" w:rsidRDefault="002761A0" w:rsidP="002761A0">
      <w:pPr>
        <w:pStyle w:val="NormalWeb"/>
        <w:numPr>
          <w:ilvl w:val="0"/>
          <w:numId w:val="8"/>
        </w:numPr>
        <w:spacing w:before="0" w:beforeAutospacing="0" w:after="0" w:afterAutospacing="0"/>
        <w:ind w:left="540" w:hanging="540"/>
        <w:rPr>
          <w:rFonts w:ascii="Arial" w:eastAsia="Yu Gothic" w:hAnsi="Arial" w:cs="Arial"/>
          <w:noProof/>
          <w:sz w:val="22"/>
          <w:szCs w:val="22"/>
        </w:rPr>
      </w:pPr>
      <w:r w:rsidRPr="00890F21">
        <w:rPr>
          <w:rFonts w:ascii="Arial" w:eastAsia="Yu Gothic" w:hAnsi="Arial" w:cs="Arial"/>
          <w:noProof/>
          <w:sz w:val="22"/>
          <w:szCs w:val="22"/>
        </w:rPr>
        <w:t xml:space="preserve">OECD. </w:t>
      </w:r>
      <w:r w:rsidRPr="00890F21">
        <w:rPr>
          <w:rFonts w:ascii="Arial" w:eastAsia="Yu Gothic" w:hAnsi="Arial" w:cs="Arial"/>
          <w:i/>
          <w:iCs/>
          <w:noProof/>
          <w:sz w:val="22"/>
          <w:szCs w:val="22"/>
        </w:rPr>
        <w:t>Towards Zero: Ambitious Road Safety Targets and the Safe System Approach;</w:t>
      </w:r>
      <w:r w:rsidRPr="00890F21">
        <w:rPr>
          <w:rFonts w:ascii="Arial" w:eastAsia="Yu Gothic" w:hAnsi="Arial" w:cs="Arial"/>
          <w:noProof/>
          <w:sz w:val="22"/>
          <w:szCs w:val="22"/>
        </w:rPr>
        <w:t xml:space="preserve"> Transport Research Centre, OECD/ITF: Paris, France, 2008.</w:t>
      </w:r>
    </w:p>
    <w:p w14:paraId="166D8393" w14:textId="77777777" w:rsidR="002761A0" w:rsidRPr="00890F21" w:rsidRDefault="002761A0" w:rsidP="002761A0">
      <w:pPr>
        <w:pStyle w:val="NormalWeb"/>
        <w:numPr>
          <w:ilvl w:val="0"/>
          <w:numId w:val="8"/>
        </w:numPr>
        <w:spacing w:before="0" w:beforeAutospacing="0" w:after="0" w:afterAutospacing="0"/>
        <w:ind w:left="540" w:hanging="540"/>
        <w:rPr>
          <w:rFonts w:ascii="Arial" w:hAnsi="Arial" w:cs="Arial"/>
          <w:sz w:val="22"/>
          <w:szCs w:val="22"/>
        </w:rPr>
      </w:pPr>
      <w:r w:rsidRPr="00890F21">
        <w:rPr>
          <w:rFonts w:ascii="Arial" w:eastAsia="Yu Gothic" w:hAnsi="Arial" w:cs="Arial"/>
          <w:noProof/>
          <w:sz w:val="22"/>
          <w:szCs w:val="22"/>
        </w:rPr>
        <w:t xml:space="preserve">Sisiopiku, V. P., and Akin, D. Pedestrian behaviors at and perceptions towards various pedestrian facilities: An examination based on observation and survey data. </w:t>
      </w:r>
      <w:r w:rsidRPr="00890F21">
        <w:rPr>
          <w:rFonts w:ascii="Arial" w:eastAsia="Yu Gothic" w:hAnsi="Arial" w:cs="Arial"/>
          <w:i/>
          <w:iCs/>
          <w:noProof/>
          <w:sz w:val="22"/>
          <w:szCs w:val="22"/>
        </w:rPr>
        <w:t>Transportation Research Part F: Traffic Psychology and Behaviour</w:t>
      </w:r>
      <w:r w:rsidRPr="00890F21">
        <w:rPr>
          <w:rFonts w:ascii="Arial" w:eastAsia="Yu Gothic" w:hAnsi="Arial" w:cs="Arial"/>
          <w:noProof/>
          <w:sz w:val="22"/>
          <w:szCs w:val="22"/>
        </w:rPr>
        <w:t>, Vol. 6, No. 4, 2003, pp. 249-274.</w:t>
      </w:r>
    </w:p>
    <w:p w14:paraId="611C6C94" w14:textId="77777777" w:rsidR="00E32B43" w:rsidRPr="00E32B43" w:rsidRDefault="00E32B43" w:rsidP="00E32B43">
      <w:pPr>
        <w:pStyle w:val="NormalWeb"/>
        <w:numPr>
          <w:ilvl w:val="0"/>
          <w:numId w:val="8"/>
        </w:numPr>
        <w:spacing w:before="0" w:beforeAutospacing="0" w:after="0" w:afterAutospacing="0"/>
        <w:ind w:left="540" w:hanging="540"/>
        <w:rPr>
          <w:rFonts w:ascii="Arial" w:eastAsia="Calibri" w:hAnsi="Arial" w:cs="Arial"/>
          <w:color w:val="00B050"/>
          <w:sz w:val="22"/>
          <w:szCs w:val="22"/>
        </w:rPr>
      </w:pPr>
      <w:r w:rsidRPr="00890F21">
        <w:rPr>
          <w:rFonts w:ascii="Arial" w:hAnsi="Arial" w:cs="Arial"/>
          <w:sz w:val="22"/>
          <w:szCs w:val="22"/>
        </w:rPr>
        <w:t xml:space="preserve">Soathong A, Wilson D, </w:t>
      </w:r>
      <w:proofErr w:type="spellStart"/>
      <w:r w:rsidRPr="00890F21">
        <w:rPr>
          <w:rFonts w:ascii="Arial" w:hAnsi="Arial" w:cs="Arial"/>
          <w:sz w:val="22"/>
          <w:szCs w:val="22"/>
        </w:rPr>
        <w:t>Ranjitkar</w:t>
      </w:r>
      <w:proofErr w:type="spellEnd"/>
      <w:r w:rsidRPr="00890F21">
        <w:rPr>
          <w:rFonts w:ascii="Arial" w:hAnsi="Arial" w:cs="Arial"/>
          <w:sz w:val="22"/>
          <w:szCs w:val="22"/>
        </w:rPr>
        <w:t xml:space="preserve"> P, Chowdhury S. A Critical Review of Policies on Pedestrian</w:t>
      </w:r>
      <w:r w:rsidRPr="00890F21">
        <w:rPr>
          <w:rFonts w:ascii="Arial" w:eastAsia="Yu Gothic" w:hAnsi="Arial" w:cs="Arial"/>
          <w:noProof/>
          <w:sz w:val="22"/>
          <w:szCs w:val="22"/>
        </w:rPr>
        <w:t xml:space="preserve"> Safety and a Case Study of New Zealand. </w:t>
      </w:r>
      <w:r w:rsidRPr="00890F21">
        <w:rPr>
          <w:rFonts w:ascii="Arial" w:eastAsia="Yu Gothic" w:hAnsi="Arial" w:cs="Arial"/>
          <w:i/>
          <w:iCs/>
          <w:noProof/>
          <w:sz w:val="22"/>
          <w:szCs w:val="22"/>
        </w:rPr>
        <w:t>Sustainability.</w:t>
      </w:r>
      <w:r w:rsidRPr="00890F21">
        <w:rPr>
          <w:rFonts w:ascii="Arial" w:eastAsia="Yu Gothic" w:hAnsi="Arial" w:cs="Arial"/>
          <w:noProof/>
          <w:sz w:val="22"/>
          <w:szCs w:val="22"/>
        </w:rPr>
        <w:t xml:space="preserve"> 2019; 11(19):5274.</w:t>
      </w:r>
      <w:r w:rsidRPr="00E32B43">
        <w:rPr>
          <w:rFonts w:ascii="Arial" w:hAnsi="Arial" w:cs="Arial"/>
          <w:sz w:val="22"/>
          <w:szCs w:val="22"/>
        </w:rPr>
        <w:t xml:space="preserve"> </w:t>
      </w:r>
    </w:p>
    <w:p w14:paraId="34C7E835" w14:textId="75F63843" w:rsidR="002836B3" w:rsidRPr="00890F21" w:rsidRDefault="002836B3" w:rsidP="00D73BFF">
      <w:pPr>
        <w:pStyle w:val="NormalWeb"/>
        <w:numPr>
          <w:ilvl w:val="0"/>
          <w:numId w:val="8"/>
        </w:numPr>
        <w:spacing w:before="0" w:beforeAutospacing="0" w:after="0" w:afterAutospacing="0"/>
        <w:ind w:left="540" w:hanging="540"/>
        <w:rPr>
          <w:rFonts w:ascii="Arial" w:eastAsia="Yu Gothic" w:hAnsi="Arial" w:cs="Arial"/>
          <w:noProof/>
          <w:sz w:val="22"/>
          <w:szCs w:val="22"/>
        </w:rPr>
      </w:pPr>
      <w:r w:rsidRPr="00890F21">
        <w:rPr>
          <w:rFonts w:ascii="Arial" w:hAnsi="Arial" w:cs="Arial"/>
          <w:sz w:val="22"/>
          <w:szCs w:val="22"/>
        </w:rPr>
        <w:t xml:space="preserve">Soathong A, Chowdhury S, </w:t>
      </w:r>
      <w:r w:rsidR="009F68C0" w:rsidRPr="00890F21">
        <w:rPr>
          <w:rFonts w:ascii="Arial" w:hAnsi="Arial" w:cs="Arial"/>
          <w:sz w:val="22"/>
          <w:szCs w:val="22"/>
        </w:rPr>
        <w:t xml:space="preserve">Wilson D, and </w:t>
      </w:r>
      <w:proofErr w:type="spellStart"/>
      <w:r w:rsidR="009F68C0" w:rsidRPr="00890F21">
        <w:rPr>
          <w:rFonts w:ascii="Arial" w:hAnsi="Arial" w:cs="Arial"/>
          <w:sz w:val="22"/>
          <w:szCs w:val="22"/>
        </w:rPr>
        <w:t>Ranjitkar</w:t>
      </w:r>
      <w:proofErr w:type="spellEnd"/>
      <w:r w:rsidR="009F68C0" w:rsidRPr="00890F21">
        <w:rPr>
          <w:rFonts w:ascii="Arial" w:hAnsi="Arial" w:cs="Arial"/>
          <w:sz w:val="22"/>
          <w:szCs w:val="22"/>
        </w:rPr>
        <w:t xml:space="preserve"> P. </w:t>
      </w:r>
      <w:r w:rsidR="00D73BFF" w:rsidRPr="00890F21">
        <w:rPr>
          <w:rFonts w:ascii="Arial" w:hAnsi="Arial" w:cs="Arial"/>
          <w:sz w:val="22"/>
          <w:szCs w:val="22"/>
        </w:rPr>
        <w:t>To Jay-walk or Not to Jay-walk: Pedestrians’ decision to cross at mid-block sections of urban road</w:t>
      </w:r>
      <w:r w:rsidR="009F68C0" w:rsidRPr="00890F21">
        <w:rPr>
          <w:rFonts w:ascii="Arial" w:eastAsia="Yu Gothic" w:hAnsi="Arial" w:cs="Arial"/>
          <w:noProof/>
          <w:sz w:val="22"/>
          <w:szCs w:val="22"/>
        </w:rPr>
        <w:t>, paper presented at the at TRB annual meeting</w:t>
      </w:r>
      <w:r w:rsidRPr="00890F21">
        <w:rPr>
          <w:rFonts w:ascii="Arial" w:eastAsia="Yu Gothic" w:hAnsi="Arial" w:cs="Arial"/>
          <w:noProof/>
          <w:sz w:val="22"/>
          <w:szCs w:val="22"/>
        </w:rPr>
        <w:t>, </w:t>
      </w:r>
      <w:r w:rsidR="009F68C0" w:rsidRPr="00890F21">
        <w:rPr>
          <w:rFonts w:ascii="Arial" w:eastAsia="Yu Gothic" w:hAnsi="Arial" w:cs="Arial"/>
          <w:noProof/>
          <w:sz w:val="22"/>
          <w:szCs w:val="22"/>
        </w:rPr>
        <w:t>Washington DC</w:t>
      </w:r>
      <w:r w:rsidRPr="00890F21">
        <w:rPr>
          <w:rFonts w:ascii="Arial" w:eastAsia="Yu Gothic" w:hAnsi="Arial" w:cs="Arial"/>
          <w:noProof/>
          <w:sz w:val="22"/>
          <w:szCs w:val="22"/>
        </w:rPr>
        <w:t xml:space="preserve">, </w:t>
      </w:r>
      <w:r w:rsidR="009F68C0" w:rsidRPr="00890F21">
        <w:rPr>
          <w:rFonts w:ascii="Arial" w:eastAsia="Yu Gothic" w:hAnsi="Arial" w:cs="Arial"/>
          <w:noProof/>
          <w:sz w:val="22"/>
          <w:szCs w:val="22"/>
        </w:rPr>
        <w:t>12-16</w:t>
      </w:r>
      <w:r w:rsidRPr="00890F21">
        <w:rPr>
          <w:rFonts w:ascii="Arial" w:eastAsia="Yu Gothic" w:hAnsi="Arial" w:cs="Arial"/>
          <w:noProof/>
          <w:sz w:val="22"/>
          <w:szCs w:val="22"/>
        </w:rPr>
        <w:t xml:space="preserve"> </w:t>
      </w:r>
      <w:r w:rsidR="009F68C0" w:rsidRPr="00890F21">
        <w:rPr>
          <w:rFonts w:ascii="Arial" w:eastAsia="Yu Gothic" w:hAnsi="Arial" w:cs="Arial"/>
          <w:noProof/>
          <w:sz w:val="22"/>
          <w:szCs w:val="22"/>
        </w:rPr>
        <w:t>January, 2020</w:t>
      </w:r>
      <w:r w:rsidRPr="00890F21">
        <w:rPr>
          <w:rFonts w:ascii="Arial" w:eastAsia="Yu Gothic" w:hAnsi="Arial" w:cs="Arial"/>
          <w:noProof/>
          <w:sz w:val="22"/>
          <w:szCs w:val="22"/>
        </w:rPr>
        <w:t>.</w:t>
      </w:r>
    </w:p>
    <w:p w14:paraId="51C1AEE9" w14:textId="57B17CD8" w:rsidR="002761A0" w:rsidRPr="00890F21" w:rsidRDefault="00E32B43" w:rsidP="002761A0">
      <w:pPr>
        <w:pStyle w:val="NormalWeb"/>
        <w:numPr>
          <w:ilvl w:val="0"/>
          <w:numId w:val="8"/>
        </w:numPr>
        <w:spacing w:before="0" w:beforeAutospacing="0" w:after="0" w:afterAutospacing="0"/>
        <w:ind w:left="540" w:hanging="540"/>
        <w:rPr>
          <w:rFonts w:ascii="Arial" w:eastAsia="Calibri" w:hAnsi="Arial" w:cs="Arial"/>
          <w:color w:val="00B050"/>
          <w:sz w:val="22"/>
          <w:szCs w:val="22"/>
        </w:rPr>
      </w:pPr>
      <w:r w:rsidRPr="00890F21">
        <w:rPr>
          <w:rFonts w:ascii="Arial" w:hAnsi="Arial" w:cs="Arial"/>
          <w:sz w:val="22"/>
          <w:szCs w:val="22"/>
        </w:rPr>
        <w:t xml:space="preserve">Sun, D., </w:t>
      </w:r>
      <w:proofErr w:type="spellStart"/>
      <w:r w:rsidRPr="00890F21">
        <w:rPr>
          <w:rFonts w:ascii="Arial" w:hAnsi="Arial" w:cs="Arial"/>
          <w:sz w:val="22"/>
          <w:szCs w:val="22"/>
        </w:rPr>
        <w:t>Ukkusuri</w:t>
      </w:r>
      <w:proofErr w:type="spellEnd"/>
      <w:r w:rsidRPr="00890F21">
        <w:rPr>
          <w:rFonts w:ascii="Arial" w:hAnsi="Arial" w:cs="Arial"/>
          <w:sz w:val="22"/>
          <w:szCs w:val="22"/>
        </w:rPr>
        <w:t xml:space="preserve">, S., </w:t>
      </w:r>
      <w:proofErr w:type="spellStart"/>
      <w:r w:rsidRPr="00890F21">
        <w:rPr>
          <w:rFonts w:ascii="Arial" w:hAnsi="Arial" w:cs="Arial"/>
          <w:sz w:val="22"/>
          <w:szCs w:val="22"/>
        </w:rPr>
        <w:t>Benekohal</w:t>
      </w:r>
      <w:proofErr w:type="spellEnd"/>
      <w:r w:rsidRPr="00890F21">
        <w:rPr>
          <w:rFonts w:ascii="Arial" w:hAnsi="Arial" w:cs="Arial"/>
          <w:sz w:val="22"/>
          <w:szCs w:val="22"/>
        </w:rPr>
        <w:t xml:space="preserve">, R. F., &amp; Waller, S. T. Modelling of motorist-pedestrian interaction at uncontrolled mid-block crosswalks. </w:t>
      </w:r>
      <w:r w:rsidRPr="00890F21">
        <w:rPr>
          <w:rFonts w:ascii="Arial" w:hAnsi="Arial" w:cs="Arial"/>
          <w:i/>
          <w:iCs/>
          <w:sz w:val="22"/>
          <w:szCs w:val="22"/>
        </w:rPr>
        <w:t>Urbana</w:t>
      </w:r>
      <w:r w:rsidRPr="00890F21">
        <w:rPr>
          <w:rFonts w:ascii="Arial" w:hAnsi="Arial" w:cs="Arial"/>
          <w:sz w:val="22"/>
          <w:szCs w:val="22"/>
        </w:rPr>
        <w:t>, 2002, 51, 61801.</w:t>
      </w:r>
    </w:p>
    <w:p w14:paraId="0E5FF133" w14:textId="77777777" w:rsidR="002761A0" w:rsidRPr="00890F21" w:rsidRDefault="002761A0" w:rsidP="002761A0">
      <w:pPr>
        <w:pStyle w:val="NormalWeb"/>
        <w:numPr>
          <w:ilvl w:val="0"/>
          <w:numId w:val="8"/>
        </w:numPr>
        <w:spacing w:before="0" w:beforeAutospacing="0" w:after="0" w:afterAutospacing="0"/>
        <w:ind w:left="540" w:hanging="540"/>
        <w:rPr>
          <w:rFonts w:ascii="Arial" w:hAnsi="Arial" w:cs="Arial"/>
          <w:sz w:val="22"/>
          <w:szCs w:val="22"/>
        </w:rPr>
      </w:pPr>
      <w:r w:rsidRPr="00890F21">
        <w:rPr>
          <w:rFonts w:ascii="Arial" w:hAnsi="Arial" w:cs="Arial"/>
          <w:sz w:val="22"/>
          <w:szCs w:val="22"/>
        </w:rPr>
        <w:t>The Swedish Transport Administration. Statistic for Road Traffic Injuries 2015. Available online: https://www.trafa.se/en/tags/report/ (accessed on 9 May 2018).</w:t>
      </w:r>
    </w:p>
    <w:p w14:paraId="11B4DFC3" w14:textId="77777777" w:rsidR="002761A0" w:rsidRPr="00890F21" w:rsidRDefault="002761A0" w:rsidP="002761A0">
      <w:pPr>
        <w:pStyle w:val="NormalWeb"/>
        <w:numPr>
          <w:ilvl w:val="0"/>
          <w:numId w:val="8"/>
        </w:numPr>
        <w:spacing w:before="0" w:beforeAutospacing="0" w:after="0" w:afterAutospacing="0"/>
        <w:ind w:left="540" w:hanging="540"/>
        <w:rPr>
          <w:rFonts w:ascii="Arial" w:eastAsia="Yu Gothic" w:hAnsi="Arial" w:cs="Arial"/>
          <w:noProof/>
          <w:sz w:val="22"/>
          <w:szCs w:val="22"/>
        </w:rPr>
      </w:pPr>
      <w:r w:rsidRPr="00890F21">
        <w:rPr>
          <w:rFonts w:ascii="Arial" w:eastAsia="Yu Gothic" w:hAnsi="Arial" w:cs="Arial"/>
          <w:noProof/>
          <w:sz w:val="22"/>
          <w:szCs w:val="22"/>
        </w:rPr>
        <w:t xml:space="preserve">Várhelyi, A. Drivers’ speed behaviour at a zebra crossing: A case study. </w:t>
      </w:r>
      <w:r w:rsidRPr="00890F21">
        <w:rPr>
          <w:rFonts w:ascii="Arial" w:eastAsia="Yu Gothic" w:hAnsi="Arial" w:cs="Arial"/>
          <w:i/>
          <w:iCs/>
          <w:noProof/>
          <w:sz w:val="22"/>
          <w:szCs w:val="22"/>
        </w:rPr>
        <w:t>Accid. Anal. Prev.</w:t>
      </w:r>
      <w:r w:rsidRPr="00890F21">
        <w:rPr>
          <w:rFonts w:ascii="Arial" w:eastAsia="Yu Gothic" w:hAnsi="Arial" w:cs="Arial"/>
          <w:noProof/>
          <w:sz w:val="22"/>
          <w:szCs w:val="22"/>
        </w:rPr>
        <w:t xml:space="preserve"> 1998, 30, 731–743.</w:t>
      </w:r>
    </w:p>
    <w:p w14:paraId="62F8F216" w14:textId="77777777" w:rsidR="002761A0" w:rsidRPr="00890F21" w:rsidRDefault="002761A0" w:rsidP="002761A0">
      <w:pPr>
        <w:pStyle w:val="NormalWeb"/>
        <w:numPr>
          <w:ilvl w:val="0"/>
          <w:numId w:val="8"/>
        </w:numPr>
        <w:spacing w:before="0" w:beforeAutospacing="0" w:after="0" w:afterAutospacing="0"/>
        <w:ind w:left="540" w:hanging="540"/>
        <w:rPr>
          <w:rFonts w:ascii="Arial" w:eastAsia="Yu Gothic" w:hAnsi="Arial" w:cs="Arial"/>
          <w:noProof/>
          <w:sz w:val="22"/>
          <w:szCs w:val="22"/>
        </w:rPr>
      </w:pPr>
      <w:r w:rsidRPr="00890F21">
        <w:rPr>
          <w:rFonts w:ascii="Arial" w:eastAsia="Yu Gothic" w:hAnsi="Arial" w:cs="Arial"/>
          <w:noProof/>
          <w:sz w:val="22"/>
          <w:szCs w:val="22"/>
        </w:rPr>
        <w:t xml:space="preserve">Vision Zero Network. Moving from Vision to Action: Fundamental Principles, Policies, Practices to Advance Vision Zero in the U.S. 2017. Available online: </w:t>
      </w:r>
      <w:hyperlink r:id="rId23" w:history="1">
        <w:r w:rsidRPr="00890F21">
          <w:rPr>
            <w:rStyle w:val="Hyperlink"/>
            <w:rFonts w:ascii="Arial" w:eastAsia="Yu Gothic" w:hAnsi="Arial" w:cs="Arial"/>
            <w:noProof/>
            <w:color w:val="auto"/>
            <w:sz w:val="22"/>
            <w:szCs w:val="22"/>
            <w:u w:val="none"/>
          </w:rPr>
          <w:t>http://www.visionzeronetwork.org</w:t>
        </w:r>
      </w:hyperlink>
      <w:r w:rsidRPr="00890F21">
        <w:rPr>
          <w:rFonts w:ascii="Arial" w:eastAsia="Yu Gothic" w:hAnsi="Arial" w:cs="Arial"/>
          <w:noProof/>
          <w:sz w:val="22"/>
          <w:szCs w:val="22"/>
        </w:rPr>
        <w:t xml:space="preserve"> (accessed on 9 May 2018).</w:t>
      </w:r>
    </w:p>
    <w:p w14:paraId="036C2351" w14:textId="77777777" w:rsidR="002761A0" w:rsidRPr="00890F21" w:rsidRDefault="002761A0" w:rsidP="002761A0">
      <w:pPr>
        <w:pStyle w:val="NormalWeb"/>
        <w:numPr>
          <w:ilvl w:val="0"/>
          <w:numId w:val="8"/>
        </w:numPr>
        <w:spacing w:before="0" w:beforeAutospacing="0" w:after="0" w:afterAutospacing="0"/>
        <w:ind w:left="540" w:hanging="540"/>
        <w:rPr>
          <w:rFonts w:ascii="Arial" w:eastAsia="Yu Gothic" w:hAnsi="Arial" w:cs="Arial"/>
          <w:noProof/>
          <w:sz w:val="22"/>
          <w:szCs w:val="22"/>
        </w:rPr>
      </w:pPr>
      <w:r w:rsidRPr="00890F21">
        <w:rPr>
          <w:rFonts w:ascii="Arial" w:eastAsia="Yu Gothic" w:hAnsi="Arial" w:cs="Arial"/>
          <w:noProof/>
          <w:sz w:val="22"/>
          <w:szCs w:val="22"/>
        </w:rPr>
        <w:t>WHO. Global status report on road safety 2015. http:// www.who.int. Accessed May 9, 2019.</w:t>
      </w:r>
    </w:p>
    <w:p w14:paraId="66938E6D" w14:textId="0226DEDD" w:rsidR="002761A0" w:rsidRPr="00890F21" w:rsidRDefault="002761A0" w:rsidP="002761A0">
      <w:pPr>
        <w:pStyle w:val="NormalWeb"/>
        <w:numPr>
          <w:ilvl w:val="0"/>
          <w:numId w:val="8"/>
        </w:numPr>
        <w:spacing w:before="0" w:beforeAutospacing="0" w:after="0" w:afterAutospacing="0"/>
        <w:ind w:left="540" w:hanging="540"/>
        <w:rPr>
          <w:rFonts w:ascii="Arial" w:hAnsi="Arial" w:cs="Arial"/>
          <w:sz w:val="22"/>
          <w:szCs w:val="22"/>
        </w:rPr>
      </w:pPr>
      <w:r w:rsidRPr="00890F21">
        <w:rPr>
          <w:rFonts w:ascii="Arial" w:hAnsi="Arial" w:cs="Arial"/>
          <w:sz w:val="22"/>
          <w:szCs w:val="22"/>
        </w:rPr>
        <w:t xml:space="preserve">Zhou, R., </w:t>
      </w:r>
      <w:proofErr w:type="spellStart"/>
      <w:r w:rsidRPr="00890F21">
        <w:rPr>
          <w:rFonts w:ascii="Arial" w:hAnsi="Arial" w:cs="Arial"/>
          <w:sz w:val="22"/>
          <w:szCs w:val="22"/>
        </w:rPr>
        <w:t>Horrey</w:t>
      </w:r>
      <w:proofErr w:type="spellEnd"/>
      <w:r w:rsidRPr="00890F21">
        <w:rPr>
          <w:rFonts w:ascii="Arial" w:hAnsi="Arial" w:cs="Arial"/>
          <w:sz w:val="22"/>
          <w:szCs w:val="22"/>
        </w:rPr>
        <w:t xml:space="preserve">, W. J., &amp; Yu, R. The effect of conformity tendency on pedestrians’ road-crossing intentions in </w:t>
      </w:r>
      <w:r w:rsidRPr="00890F21">
        <w:rPr>
          <w:rFonts w:ascii="Arial" w:hAnsi="Arial" w:cs="Arial"/>
          <w:noProof/>
          <w:sz w:val="22"/>
          <w:szCs w:val="22"/>
        </w:rPr>
        <w:t>China</w:t>
      </w:r>
      <w:r w:rsidRPr="00890F21">
        <w:rPr>
          <w:rFonts w:ascii="Arial" w:hAnsi="Arial" w:cs="Arial"/>
          <w:sz w:val="22"/>
          <w:szCs w:val="22"/>
        </w:rPr>
        <w:t xml:space="preserve">: An application of the theory of planned </w:t>
      </w:r>
      <w:r w:rsidRPr="00890F21">
        <w:rPr>
          <w:rFonts w:ascii="Arial" w:hAnsi="Arial" w:cs="Arial"/>
          <w:noProof/>
          <w:sz w:val="22"/>
          <w:szCs w:val="22"/>
        </w:rPr>
        <w:t>behaviour</w:t>
      </w:r>
      <w:r w:rsidRPr="00890F21">
        <w:rPr>
          <w:rFonts w:ascii="Arial" w:hAnsi="Arial" w:cs="Arial"/>
          <w:sz w:val="22"/>
          <w:szCs w:val="22"/>
        </w:rPr>
        <w:t>.</w:t>
      </w:r>
      <w:r w:rsidRPr="00890F21">
        <w:rPr>
          <w:rFonts w:ascii="Arial" w:hAnsi="Arial" w:cs="Arial"/>
          <w:i/>
          <w:iCs/>
          <w:sz w:val="22"/>
          <w:szCs w:val="22"/>
        </w:rPr>
        <w:t xml:space="preserve"> Accident Analysis and Prevention, </w:t>
      </w:r>
      <w:r w:rsidRPr="00890F21">
        <w:rPr>
          <w:rFonts w:ascii="Arial" w:eastAsia="Yu Gothic" w:hAnsi="Arial" w:cs="Arial"/>
          <w:noProof/>
          <w:sz w:val="22"/>
          <w:szCs w:val="22"/>
        </w:rPr>
        <w:t xml:space="preserve">Vol. 41, No. 3, </w:t>
      </w:r>
      <w:r w:rsidRPr="00890F21">
        <w:rPr>
          <w:rFonts w:ascii="Arial" w:hAnsi="Arial" w:cs="Arial"/>
          <w:sz w:val="22"/>
          <w:szCs w:val="22"/>
        </w:rPr>
        <w:t xml:space="preserve">2009, pp. 491-497. </w:t>
      </w:r>
    </w:p>
    <w:bookmarkEnd w:id="0"/>
    <w:p w14:paraId="414F32B9" w14:textId="77777777" w:rsidR="00DF6DE3" w:rsidRPr="00890F21" w:rsidRDefault="00DF6DE3" w:rsidP="002761A0">
      <w:pPr>
        <w:outlineLvl w:val="0"/>
        <w:rPr>
          <w:rFonts w:ascii="Arial" w:hAnsi="Arial" w:cs="Arial"/>
          <w:sz w:val="22"/>
          <w:szCs w:val="22"/>
        </w:rPr>
      </w:pPr>
    </w:p>
    <w:p w14:paraId="37A1182A" w14:textId="77777777" w:rsidR="002F2813" w:rsidRDefault="002F2813"/>
    <w:p w14:paraId="7FA69391" w14:textId="7C295FE0" w:rsidR="006A0403" w:rsidRDefault="006A0403"/>
    <w:p w14:paraId="5A5000F2" w14:textId="4A412565" w:rsidR="00AE724E" w:rsidRDefault="00AE724E"/>
    <w:p w14:paraId="40447998" w14:textId="1DF99742" w:rsidR="00AE724E" w:rsidRDefault="00AE724E"/>
    <w:p w14:paraId="0B2C8D0E" w14:textId="472C0FE7" w:rsidR="00AE724E" w:rsidRDefault="00AE724E"/>
    <w:p w14:paraId="006AE524" w14:textId="1FE54FDA" w:rsidR="00AE724E" w:rsidRDefault="00AE724E"/>
    <w:p w14:paraId="3B351365" w14:textId="7E35EDAE" w:rsidR="00AE724E" w:rsidRDefault="00AE724E"/>
    <w:p w14:paraId="75EC2897" w14:textId="7FDE16C6" w:rsidR="00AE724E" w:rsidRDefault="00AE724E"/>
    <w:p w14:paraId="061C95C1" w14:textId="11A9CF47" w:rsidR="00AE724E" w:rsidRDefault="00AE724E"/>
    <w:p w14:paraId="3A81992E" w14:textId="18DE5101" w:rsidR="00AE724E" w:rsidRDefault="00AE724E"/>
    <w:p w14:paraId="23D65E4B" w14:textId="71EC2F4C" w:rsidR="00AE724E" w:rsidRDefault="00AE724E"/>
    <w:p w14:paraId="0CDF5E77" w14:textId="7037A56A" w:rsidR="00AE724E" w:rsidRDefault="00AE724E"/>
    <w:p w14:paraId="21D1B777" w14:textId="05780FB3" w:rsidR="00AE724E" w:rsidRDefault="00AE724E"/>
    <w:p w14:paraId="69FEF3BB" w14:textId="74D9457E" w:rsidR="00AE724E" w:rsidRDefault="00AE724E"/>
    <w:p w14:paraId="4E4BD694" w14:textId="4E73C382" w:rsidR="00AE724E" w:rsidRDefault="00AE724E"/>
    <w:p w14:paraId="4A20209A" w14:textId="4D8F8DA2" w:rsidR="00AE724E" w:rsidRDefault="00AE724E"/>
    <w:p w14:paraId="173969F4" w14:textId="10A270EA" w:rsidR="00AE724E" w:rsidRDefault="00AE724E"/>
    <w:p w14:paraId="42D2681F" w14:textId="1CF1400F" w:rsidR="00AE724E" w:rsidRDefault="00AE724E"/>
    <w:p w14:paraId="6E334E45" w14:textId="414EB091" w:rsidR="00AE724E" w:rsidRDefault="00AE724E"/>
    <w:p w14:paraId="02D87C20" w14:textId="461E9C1C" w:rsidR="00AE724E" w:rsidRDefault="00AE724E"/>
    <w:p w14:paraId="1F57B8C4" w14:textId="0357F27A" w:rsidR="00AE724E" w:rsidRDefault="00AE724E"/>
    <w:p w14:paraId="5FFDD96E" w14:textId="288B4A1F" w:rsidR="00AE724E" w:rsidRDefault="00AE724E"/>
    <w:p w14:paraId="02A75617" w14:textId="689E6720" w:rsidR="00AE724E" w:rsidRDefault="00AE724E"/>
    <w:sectPr w:rsidR="00AE724E" w:rsidSect="00403697">
      <w:pgSz w:w="11907"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5124A2" w14:textId="77777777" w:rsidR="000E6DEC" w:rsidRDefault="000E6DEC">
      <w:r>
        <w:separator/>
      </w:r>
    </w:p>
  </w:endnote>
  <w:endnote w:type="continuationSeparator" w:id="0">
    <w:p w14:paraId="400A3CE5" w14:textId="77777777" w:rsidR="000E6DEC" w:rsidRDefault="000E6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gsana New">
    <w:panose1 w:val="02020603050405020304"/>
    <w:charset w:val="00"/>
    <w:family w:val="roman"/>
    <w:pitch w:val="variable"/>
    <w:sig w:usb0="81000003"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AB739B" w14:textId="77777777" w:rsidR="008F2CAF" w:rsidRDefault="008F2CAF" w:rsidP="00E80B42">
    <w:pPr>
      <w:pStyle w:val="BodyText3"/>
      <w:pBdr>
        <w:top w:val="single" w:sz="4" w:space="1" w:color="auto"/>
      </w:pBdr>
      <w:ind w:right="-1"/>
      <w:rPr>
        <w:i/>
        <w:sz w:val="18"/>
        <w:szCs w:val="18"/>
      </w:rPr>
    </w:pPr>
  </w:p>
  <w:p w14:paraId="297EA20E" w14:textId="77777777" w:rsidR="008F2CAF" w:rsidRPr="00D34B11" w:rsidRDefault="000E6DEC" w:rsidP="00E80B42">
    <w:pPr>
      <w:pStyle w:val="BodyText3"/>
      <w:pBdr>
        <w:top w:val="single" w:sz="4" w:space="1" w:color="auto"/>
      </w:pBdr>
      <w:ind w:right="-1"/>
      <w:rPr>
        <w:i/>
        <w:sz w:val="18"/>
        <w:szCs w:val="18"/>
      </w:rPr>
    </w:pPr>
    <w:r>
      <w:rPr>
        <w:noProof/>
      </w:rPr>
      <w:pict w14:anchorId="5B7AF1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336.3pt;margin-top:-1.15pt;width:147pt;height:36.2pt;z-index:-1" wrapcoords="-66 0 -66 21333 21600 21333 21600 0 -66 0">
          <v:imagedata r:id="rId1" o:title="TRG-logo"/>
          <w10:wrap type="tight"/>
        </v:shape>
      </w:pict>
    </w:r>
    <w:r w:rsidR="008F2CAF" w:rsidRPr="00D34B11">
      <w:rPr>
        <w:i/>
        <w:sz w:val="18"/>
        <w:szCs w:val="18"/>
      </w:rPr>
      <w:t xml:space="preserve">Transportation </w:t>
    </w:r>
    <w:r w:rsidR="008F2CAF">
      <w:rPr>
        <w:i/>
        <w:sz w:val="18"/>
        <w:szCs w:val="18"/>
      </w:rPr>
      <w:t>2020 C</w:t>
    </w:r>
    <w:r w:rsidR="008F2CAF" w:rsidRPr="00D34B11">
      <w:rPr>
        <w:i/>
        <w:sz w:val="18"/>
        <w:szCs w:val="18"/>
      </w:rPr>
      <w:t xml:space="preserve">onference, </w:t>
    </w:r>
    <w:r w:rsidR="008F2CAF">
      <w:rPr>
        <w:i/>
        <w:sz w:val="18"/>
        <w:szCs w:val="18"/>
      </w:rPr>
      <w:t>10 – 13 March, Christchurch Town Hall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FAE90D" w14:textId="77777777" w:rsidR="000E6DEC" w:rsidRDefault="000E6DEC">
      <w:r>
        <w:separator/>
      </w:r>
    </w:p>
  </w:footnote>
  <w:footnote w:type="continuationSeparator" w:id="0">
    <w:p w14:paraId="618DD36D" w14:textId="77777777" w:rsidR="000E6DEC" w:rsidRDefault="000E6D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8C049" w14:textId="77777777" w:rsidR="008F2CAF" w:rsidRPr="00BB7E88" w:rsidRDefault="008F2CAF" w:rsidP="00BB7E88">
    <w:pPr>
      <w:pStyle w:val="Header"/>
      <w:pBdr>
        <w:bottom w:val="single" w:sz="4" w:space="1" w:color="auto"/>
      </w:pBdr>
      <w:tabs>
        <w:tab w:val="left" w:pos="360"/>
        <w:tab w:val="right" w:pos="9071"/>
      </w:tabs>
      <w:rPr>
        <w:rFonts w:ascii="Arial" w:hAnsi="Arial" w:cs="Arial"/>
        <w:i/>
        <w:sz w:val="18"/>
        <w:szCs w:val="18"/>
      </w:rPr>
    </w:pPr>
    <w:r w:rsidRPr="00C32B14">
      <w:rPr>
        <w:rStyle w:val="PageNumber"/>
        <w:rFonts w:ascii="Arial" w:hAnsi="Arial" w:cs="Arial"/>
        <w:i/>
        <w:sz w:val="18"/>
        <w:szCs w:val="18"/>
      </w:rPr>
      <w:t>P</w:t>
    </w:r>
    <w:r>
      <w:rPr>
        <w:rStyle w:val="PageNumber"/>
        <w:rFonts w:ascii="Arial" w:hAnsi="Arial" w:cs="Arial"/>
        <w:i/>
        <w:sz w:val="18"/>
        <w:szCs w:val="18"/>
      </w:rPr>
      <w:t>edestrian Route Choice</w:t>
    </w:r>
    <w:r w:rsidRPr="00C32B14">
      <w:rPr>
        <w:rStyle w:val="PageNumber"/>
        <w:rFonts w:ascii="Arial" w:hAnsi="Arial" w:cs="Arial"/>
        <w:i/>
        <w:sz w:val="18"/>
        <w:szCs w:val="18"/>
      </w:rPr>
      <w:t xml:space="preserve"> at R</w:t>
    </w:r>
    <w:r>
      <w:rPr>
        <w:rStyle w:val="PageNumber"/>
        <w:rFonts w:ascii="Arial" w:hAnsi="Arial" w:cs="Arial"/>
        <w:i/>
        <w:sz w:val="18"/>
        <w:szCs w:val="18"/>
      </w:rPr>
      <w:t>oad</w:t>
    </w:r>
    <w:r w:rsidRPr="00C32B14">
      <w:rPr>
        <w:rStyle w:val="PageNumber"/>
        <w:rFonts w:ascii="Arial" w:hAnsi="Arial" w:cs="Arial"/>
        <w:i/>
        <w:sz w:val="18"/>
        <w:szCs w:val="18"/>
      </w:rPr>
      <w:t xml:space="preserve"> C</w:t>
    </w:r>
    <w:r>
      <w:rPr>
        <w:rStyle w:val="PageNumber"/>
        <w:rFonts w:ascii="Arial" w:hAnsi="Arial" w:cs="Arial"/>
        <w:i/>
        <w:sz w:val="18"/>
        <w:szCs w:val="18"/>
      </w:rPr>
      <w:t>rossing</w:t>
    </w:r>
    <w:r>
      <w:rPr>
        <w:rStyle w:val="PageNumber"/>
        <w:rFonts w:ascii="Arial" w:hAnsi="Arial" w:cs="Arial"/>
        <w:i/>
        <w:sz w:val="18"/>
        <w:szCs w:val="18"/>
      </w:rPr>
      <w:tab/>
      <w:t xml:space="preserve"> Soathong, Wilson, </w:t>
    </w:r>
    <w:proofErr w:type="spellStart"/>
    <w:r w:rsidRPr="00701127">
      <w:rPr>
        <w:rStyle w:val="PageNumber"/>
        <w:rFonts w:ascii="Arial" w:hAnsi="Arial" w:cs="Arial"/>
        <w:i/>
        <w:sz w:val="18"/>
        <w:szCs w:val="18"/>
      </w:rPr>
      <w:t>Ranjitkar</w:t>
    </w:r>
    <w:proofErr w:type="spellEnd"/>
    <w:r>
      <w:rPr>
        <w:rStyle w:val="PageNumber"/>
        <w:rFonts w:ascii="Arial" w:hAnsi="Arial" w:cs="Arial"/>
        <w:i/>
        <w:sz w:val="18"/>
        <w:szCs w:val="18"/>
      </w:rPr>
      <w:t xml:space="preserve">, </w:t>
    </w:r>
    <w:r w:rsidRPr="00701127">
      <w:rPr>
        <w:rStyle w:val="PageNumber"/>
        <w:rFonts w:ascii="Arial" w:hAnsi="Arial" w:cs="Arial"/>
        <w:i/>
        <w:sz w:val="18"/>
        <w:szCs w:val="18"/>
      </w:rPr>
      <w:t>Chowdhury</w:t>
    </w:r>
    <w:r>
      <w:rPr>
        <w:rStyle w:val="PageNumber"/>
        <w:rFonts w:ascii="Arial" w:hAnsi="Arial" w:cs="Arial"/>
        <w:i/>
        <w:sz w:val="18"/>
        <w:szCs w:val="18"/>
      </w:rPr>
      <w:t xml:space="preserve">                        Page</w:t>
    </w:r>
    <w:r w:rsidRPr="00BB7E88">
      <w:rPr>
        <w:rStyle w:val="PageNumber"/>
        <w:rFonts w:ascii="Arial" w:hAnsi="Arial" w:cs="Arial"/>
        <w:i/>
        <w:sz w:val="18"/>
        <w:szCs w:val="18"/>
      </w:rPr>
      <w:t xml:space="preserve"> </w:t>
    </w:r>
    <w:r w:rsidRPr="00BB7E88">
      <w:rPr>
        <w:rStyle w:val="PageNumber"/>
        <w:rFonts w:ascii="Arial" w:hAnsi="Arial" w:cs="Arial"/>
        <w:i/>
        <w:sz w:val="18"/>
        <w:szCs w:val="18"/>
      </w:rPr>
      <w:fldChar w:fldCharType="begin"/>
    </w:r>
    <w:r w:rsidRPr="00BB7E88">
      <w:rPr>
        <w:rStyle w:val="PageNumber"/>
        <w:rFonts w:ascii="Arial" w:hAnsi="Arial" w:cs="Arial"/>
        <w:i/>
        <w:sz w:val="18"/>
        <w:szCs w:val="18"/>
      </w:rPr>
      <w:instrText xml:space="preserve"> PAGE </w:instrText>
    </w:r>
    <w:r w:rsidRPr="00BB7E88">
      <w:rPr>
        <w:rStyle w:val="PageNumber"/>
        <w:rFonts w:ascii="Arial" w:hAnsi="Arial" w:cs="Arial"/>
        <w:i/>
        <w:sz w:val="18"/>
        <w:szCs w:val="18"/>
      </w:rPr>
      <w:fldChar w:fldCharType="separate"/>
    </w:r>
    <w:r>
      <w:rPr>
        <w:rStyle w:val="PageNumber"/>
        <w:rFonts w:ascii="Arial" w:hAnsi="Arial" w:cs="Arial"/>
        <w:i/>
        <w:noProof/>
        <w:sz w:val="18"/>
        <w:szCs w:val="18"/>
      </w:rPr>
      <w:t>4</w:t>
    </w:r>
    <w:r w:rsidRPr="00BB7E88">
      <w:rPr>
        <w:rStyle w:val="PageNumber"/>
        <w:rFonts w:ascii="Arial" w:hAnsi="Arial" w:cs="Arial"/>
        <w:i/>
        <w:sz w:val="18"/>
        <w:szCs w:val="18"/>
      </w:rPr>
      <w:fldChar w:fldCharType="end"/>
    </w:r>
  </w:p>
  <w:p w14:paraId="34D57993" w14:textId="77777777" w:rsidR="008F2CAF" w:rsidRDefault="008F2C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63ED7"/>
    <w:multiLevelType w:val="hybridMultilevel"/>
    <w:tmpl w:val="38B01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3D7BED"/>
    <w:multiLevelType w:val="hybridMultilevel"/>
    <w:tmpl w:val="C2FCC0F8"/>
    <w:lvl w:ilvl="0" w:tplc="76F06A1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1C03C6"/>
    <w:multiLevelType w:val="hybridMultilevel"/>
    <w:tmpl w:val="FF9EF5F0"/>
    <w:lvl w:ilvl="0" w:tplc="838E7C16">
      <w:start w:val="1"/>
      <w:numFmt w:val="bullet"/>
      <w:lvlText w:val=""/>
      <w:lvlJc w:val="left"/>
      <w:pPr>
        <w:tabs>
          <w:tab w:val="num" w:pos="720"/>
        </w:tabs>
        <w:ind w:left="720" w:hanging="360"/>
      </w:pPr>
      <w:rPr>
        <w:rFonts w:ascii="Wingdings" w:hAnsi="Wingdings" w:hint="default"/>
      </w:rPr>
    </w:lvl>
    <w:lvl w:ilvl="1" w:tplc="B64E709E" w:tentative="1">
      <w:start w:val="1"/>
      <w:numFmt w:val="bullet"/>
      <w:lvlText w:val=""/>
      <w:lvlJc w:val="left"/>
      <w:pPr>
        <w:tabs>
          <w:tab w:val="num" w:pos="1440"/>
        </w:tabs>
        <w:ind w:left="1440" w:hanging="360"/>
      </w:pPr>
      <w:rPr>
        <w:rFonts w:ascii="Wingdings" w:hAnsi="Wingdings" w:hint="default"/>
      </w:rPr>
    </w:lvl>
    <w:lvl w:ilvl="2" w:tplc="FB8CCC84" w:tentative="1">
      <w:start w:val="1"/>
      <w:numFmt w:val="bullet"/>
      <w:lvlText w:val=""/>
      <w:lvlJc w:val="left"/>
      <w:pPr>
        <w:tabs>
          <w:tab w:val="num" w:pos="2160"/>
        </w:tabs>
        <w:ind w:left="2160" w:hanging="360"/>
      </w:pPr>
      <w:rPr>
        <w:rFonts w:ascii="Wingdings" w:hAnsi="Wingdings" w:hint="default"/>
      </w:rPr>
    </w:lvl>
    <w:lvl w:ilvl="3" w:tplc="66042664" w:tentative="1">
      <w:start w:val="1"/>
      <w:numFmt w:val="bullet"/>
      <w:lvlText w:val=""/>
      <w:lvlJc w:val="left"/>
      <w:pPr>
        <w:tabs>
          <w:tab w:val="num" w:pos="2880"/>
        </w:tabs>
        <w:ind w:left="2880" w:hanging="360"/>
      </w:pPr>
      <w:rPr>
        <w:rFonts w:ascii="Wingdings" w:hAnsi="Wingdings" w:hint="default"/>
      </w:rPr>
    </w:lvl>
    <w:lvl w:ilvl="4" w:tplc="1CF65D84" w:tentative="1">
      <w:start w:val="1"/>
      <w:numFmt w:val="bullet"/>
      <w:lvlText w:val=""/>
      <w:lvlJc w:val="left"/>
      <w:pPr>
        <w:tabs>
          <w:tab w:val="num" w:pos="3600"/>
        </w:tabs>
        <w:ind w:left="3600" w:hanging="360"/>
      </w:pPr>
      <w:rPr>
        <w:rFonts w:ascii="Wingdings" w:hAnsi="Wingdings" w:hint="default"/>
      </w:rPr>
    </w:lvl>
    <w:lvl w:ilvl="5" w:tplc="F53C8338" w:tentative="1">
      <w:start w:val="1"/>
      <w:numFmt w:val="bullet"/>
      <w:lvlText w:val=""/>
      <w:lvlJc w:val="left"/>
      <w:pPr>
        <w:tabs>
          <w:tab w:val="num" w:pos="4320"/>
        </w:tabs>
        <w:ind w:left="4320" w:hanging="360"/>
      </w:pPr>
      <w:rPr>
        <w:rFonts w:ascii="Wingdings" w:hAnsi="Wingdings" w:hint="default"/>
      </w:rPr>
    </w:lvl>
    <w:lvl w:ilvl="6" w:tplc="90C66AD2" w:tentative="1">
      <w:start w:val="1"/>
      <w:numFmt w:val="bullet"/>
      <w:lvlText w:val=""/>
      <w:lvlJc w:val="left"/>
      <w:pPr>
        <w:tabs>
          <w:tab w:val="num" w:pos="5040"/>
        </w:tabs>
        <w:ind w:left="5040" w:hanging="360"/>
      </w:pPr>
      <w:rPr>
        <w:rFonts w:ascii="Wingdings" w:hAnsi="Wingdings" w:hint="default"/>
      </w:rPr>
    </w:lvl>
    <w:lvl w:ilvl="7" w:tplc="8F8C8A8C" w:tentative="1">
      <w:start w:val="1"/>
      <w:numFmt w:val="bullet"/>
      <w:lvlText w:val=""/>
      <w:lvlJc w:val="left"/>
      <w:pPr>
        <w:tabs>
          <w:tab w:val="num" w:pos="5760"/>
        </w:tabs>
        <w:ind w:left="5760" w:hanging="360"/>
      </w:pPr>
      <w:rPr>
        <w:rFonts w:ascii="Wingdings" w:hAnsi="Wingdings" w:hint="default"/>
      </w:rPr>
    </w:lvl>
    <w:lvl w:ilvl="8" w:tplc="9A7863B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520077F"/>
    <w:multiLevelType w:val="hybridMultilevel"/>
    <w:tmpl w:val="21D8BBD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4" w15:restartNumberingAfterBreak="0">
    <w:nsid w:val="5E052044"/>
    <w:multiLevelType w:val="hybridMultilevel"/>
    <w:tmpl w:val="FBA20BD6"/>
    <w:lvl w:ilvl="0" w:tplc="04090001">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5" w15:restartNumberingAfterBreak="0">
    <w:nsid w:val="68E14B46"/>
    <w:multiLevelType w:val="multilevel"/>
    <w:tmpl w:val="EC261BDE"/>
    <w:lvl w:ilvl="0">
      <w:start w:val="1"/>
      <w:numFmt w:val="decimal"/>
      <w:pStyle w:val="Heading1"/>
      <w:lvlText w:val="%1"/>
      <w:lvlJc w:val="left"/>
      <w:pPr>
        <w:ind w:left="432" w:hanging="432"/>
      </w:pPr>
    </w:lvl>
    <w:lvl w:ilvl="1">
      <w:start w:val="1"/>
      <w:numFmt w:val="decimal"/>
      <w:pStyle w:val="Heading2"/>
      <w:lvlText w:val="%1.%2"/>
      <w:lvlJc w:val="left"/>
      <w:pPr>
        <w:ind w:left="1569" w:hanging="576"/>
      </w:pPr>
      <w:rPr>
        <w:b/>
        <w:bCs/>
        <w:color w:val="auto"/>
      </w:rPr>
    </w:lvl>
    <w:lvl w:ilvl="2">
      <w:start w:val="1"/>
      <w:numFmt w:val="decimal"/>
      <w:lvlText w:val="%1.%2.%3"/>
      <w:lvlJc w:val="left"/>
      <w:pPr>
        <w:ind w:left="720" w:hanging="720"/>
      </w:pPr>
      <w:rPr>
        <w:b/>
        <w:bCs/>
        <w:color w:val="auto"/>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708E3635"/>
    <w:multiLevelType w:val="hybridMultilevel"/>
    <w:tmpl w:val="58A07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6B84B90"/>
    <w:multiLevelType w:val="hybridMultilevel"/>
    <w:tmpl w:val="10640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9F6DA4"/>
    <w:multiLevelType w:val="hybridMultilevel"/>
    <w:tmpl w:val="00FC0304"/>
    <w:lvl w:ilvl="0" w:tplc="04090001">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6"/>
  </w:num>
  <w:num w:numId="4">
    <w:abstractNumId w:val="0"/>
  </w:num>
  <w:num w:numId="5">
    <w:abstractNumId w:val="7"/>
  </w:num>
  <w:num w:numId="6">
    <w:abstractNumId w:val="4"/>
  </w:num>
  <w:num w:numId="7">
    <w:abstractNumId w:val="8"/>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62E24"/>
    <w:rsid w:val="000015BC"/>
    <w:rsid w:val="00005967"/>
    <w:rsid w:val="00013E04"/>
    <w:rsid w:val="00015085"/>
    <w:rsid w:val="00021A54"/>
    <w:rsid w:val="00023E27"/>
    <w:rsid w:val="00025409"/>
    <w:rsid w:val="0003376A"/>
    <w:rsid w:val="00043F98"/>
    <w:rsid w:val="00053653"/>
    <w:rsid w:val="00054324"/>
    <w:rsid w:val="00061637"/>
    <w:rsid w:val="00062330"/>
    <w:rsid w:val="00072ADB"/>
    <w:rsid w:val="000760D4"/>
    <w:rsid w:val="00083535"/>
    <w:rsid w:val="00087E73"/>
    <w:rsid w:val="00092489"/>
    <w:rsid w:val="000C31FF"/>
    <w:rsid w:val="000D2B2E"/>
    <w:rsid w:val="000D2CC0"/>
    <w:rsid w:val="000E6DEC"/>
    <w:rsid w:val="00102CE0"/>
    <w:rsid w:val="00104028"/>
    <w:rsid w:val="00116209"/>
    <w:rsid w:val="00134C6E"/>
    <w:rsid w:val="0013624C"/>
    <w:rsid w:val="001372FB"/>
    <w:rsid w:val="00142570"/>
    <w:rsid w:val="00143763"/>
    <w:rsid w:val="00143D53"/>
    <w:rsid w:val="00144033"/>
    <w:rsid w:val="00164FB0"/>
    <w:rsid w:val="00165869"/>
    <w:rsid w:val="00167020"/>
    <w:rsid w:val="00170822"/>
    <w:rsid w:val="00174F8D"/>
    <w:rsid w:val="001837B7"/>
    <w:rsid w:val="001847E9"/>
    <w:rsid w:val="001875A2"/>
    <w:rsid w:val="00191473"/>
    <w:rsid w:val="001923F5"/>
    <w:rsid w:val="001B0431"/>
    <w:rsid w:val="001B12C0"/>
    <w:rsid w:val="001B1B8B"/>
    <w:rsid w:val="001B4351"/>
    <w:rsid w:val="001C2BE3"/>
    <w:rsid w:val="001D0781"/>
    <w:rsid w:val="001D44D1"/>
    <w:rsid w:val="001E051F"/>
    <w:rsid w:val="001E39FB"/>
    <w:rsid w:val="001E6552"/>
    <w:rsid w:val="001E7C92"/>
    <w:rsid w:val="001F4884"/>
    <w:rsid w:val="00200906"/>
    <w:rsid w:val="00235625"/>
    <w:rsid w:val="0023763F"/>
    <w:rsid w:val="00241565"/>
    <w:rsid w:val="002477C8"/>
    <w:rsid w:val="00250D2F"/>
    <w:rsid w:val="00251D2E"/>
    <w:rsid w:val="0026021E"/>
    <w:rsid w:val="00260567"/>
    <w:rsid w:val="0026306A"/>
    <w:rsid w:val="0026657B"/>
    <w:rsid w:val="002670DB"/>
    <w:rsid w:val="00270F1A"/>
    <w:rsid w:val="00271505"/>
    <w:rsid w:val="00272E87"/>
    <w:rsid w:val="00276052"/>
    <w:rsid w:val="002761A0"/>
    <w:rsid w:val="002836B3"/>
    <w:rsid w:val="002837DF"/>
    <w:rsid w:val="00286A4C"/>
    <w:rsid w:val="00287E5F"/>
    <w:rsid w:val="002905BB"/>
    <w:rsid w:val="0029452E"/>
    <w:rsid w:val="00296084"/>
    <w:rsid w:val="002A55BD"/>
    <w:rsid w:val="002A61DE"/>
    <w:rsid w:val="002B16AE"/>
    <w:rsid w:val="002B1D72"/>
    <w:rsid w:val="002B6CFF"/>
    <w:rsid w:val="002D25C2"/>
    <w:rsid w:val="002E0EA0"/>
    <w:rsid w:val="002E523F"/>
    <w:rsid w:val="002F267A"/>
    <w:rsid w:val="002F2813"/>
    <w:rsid w:val="002F3694"/>
    <w:rsid w:val="003160FA"/>
    <w:rsid w:val="003168A8"/>
    <w:rsid w:val="00320999"/>
    <w:rsid w:val="00326E3A"/>
    <w:rsid w:val="00346D52"/>
    <w:rsid w:val="00350FAB"/>
    <w:rsid w:val="00352508"/>
    <w:rsid w:val="00361026"/>
    <w:rsid w:val="0036726C"/>
    <w:rsid w:val="00372577"/>
    <w:rsid w:val="003747BF"/>
    <w:rsid w:val="00375FC3"/>
    <w:rsid w:val="003877FC"/>
    <w:rsid w:val="003901BE"/>
    <w:rsid w:val="00393B8E"/>
    <w:rsid w:val="003A264B"/>
    <w:rsid w:val="003A3177"/>
    <w:rsid w:val="003B1FCE"/>
    <w:rsid w:val="003B3D50"/>
    <w:rsid w:val="003B542C"/>
    <w:rsid w:val="003C7E04"/>
    <w:rsid w:val="003D170D"/>
    <w:rsid w:val="003D2AEA"/>
    <w:rsid w:val="003E57AE"/>
    <w:rsid w:val="003F403E"/>
    <w:rsid w:val="00400393"/>
    <w:rsid w:val="00401EC1"/>
    <w:rsid w:val="00403697"/>
    <w:rsid w:val="00412448"/>
    <w:rsid w:val="0042329B"/>
    <w:rsid w:val="00436105"/>
    <w:rsid w:val="00441ECE"/>
    <w:rsid w:val="00443505"/>
    <w:rsid w:val="0044520C"/>
    <w:rsid w:val="004544B0"/>
    <w:rsid w:val="00455D4F"/>
    <w:rsid w:val="00467137"/>
    <w:rsid w:val="00473C47"/>
    <w:rsid w:val="00473E29"/>
    <w:rsid w:val="004864E8"/>
    <w:rsid w:val="00492AE7"/>
    <w:rsid w:val="00492FD1"/>
    <w:rsid w:val="00497287"/>
    <w:rsid w:val="004D12CF"/>
    <w:rsid w:val="004D2FA9"/>
    <w:rsid w:val="004E3DAF"/>
    <w:rsid w:val="004E7A55"/>
    <w:rsid w:val="004F16EC"/>
    <w:rsid w:val="004F5498"/>
    <w:rsid w:val="004F77C0"/>
    <w:rsid w:val="004F7AB9"/>
    <w:rsid w:val="00501019"/>
    <w:rsid w:val="0050300C"/>
    <w:rsid w:val="00507C83"/>
    <w:rsid w:val="00516B2E"/>
    <w:rsid w:val="00517150"/>
    <w:rsid w:val="005205A3"/>
    <w:rsid w:val="00533B13"/>
    <w:rsid w:val="005404D1"/>
    <w:rsid w:val="00541EC9"/>
    <w:rsid w:val="00547959"/>
    <w:rsid w:val="00573E8E"/>
    <w:rsid w:val="005804C2"/>
    <w:rsid w:val="005824BB"/>
    <w:rsid w:val="00582D36"/>
    <w:rsid w:val="00585F54"/>
    <w:rsid w:val="00592BDA"/>
    <w:rsid w:val="00595791"/>
    <w:rsid w:val="00595A0F"/>
    <w:rsid w:val="00595F35"/>
    <w:rsid w:val="005A3B08"/>
    <w:rsid w:val="005A4FFB"/>
    <w:rsid w:val="005B7F6C"/>
    <w:rsid w:val="005C6C40"/>
    <w:rsid w:val="005C746E"/>
    <w:rsid w:val="005D0164"/>
    <w:rsid w:val="005D452E"/>
    <w:rsid w:val="005E61B6"/>
    <w:rsid w:val="005E6B34"/>
    <w:rsid w:val="005E71E1"/>
    <w:rsid w:val="005F4FCF"/>
    <w:rsid w:val="005F6519"/>
    <w:rsid w:val="00606C6F"/>
    <w:rsid w:val="006142D1"/>
    <w:rsid w:val="00621291"/>
    <w:rsid w:val="006649E3"/>
    <w:rsid w:val="00680894"/>
    <w:rsid w:val="00691A57"/>
    <w:rsid w:val="00693E44"/>
    <w:rsid w:val="0069683F"/>
    <w:rsid w:val="006A0403"/>
    <w:rsid w:val="006A3FCD"/>
    <w:rsid w:val="006A53CA"/>
    <w:rsid w:val="006A7F7F"/>
    <w:rsid w:val="006B7A05"/>
    <w:rsid w:val="006C4C1C"/>
    <w:rsid w:val="006E43D1"/>
    <w:rsid w:val="006E4C68"/>
    <w:rsid w:val="006F342F"/>
    <w:rsid w:val="00701127"/>
    <w:rsid w:val="00704538"/>
    <w:rsid w:val="00705B9F"/>
    <w:rsid w:val="00707855"/>
    <w:rsid w:val="00710B9F"/>
    <w:rsid w:val="00711E0A"/>
    <w:rsid w:val="007173CE"/>
    <w:rsid w:val="00717E39"/>
    <w:rsid w:val="007221D9"/>
    <w:rsid w:val="00734F27"/>
    <w:rsid w:val="00736D67"/>
    <w:rsid w:val="007421F2"/>
    <w:rsid w:val="00742234"/>
    <w:rsid w:val="00742A2F"/>
    <w:rsid w:val="00753A65"/>
    <w:rsid w:val="007567F5"/>
    <w:rsid w:val="00764CE0"/>
    <w:rsid w:val="00771CA0"/>
    <w:rsid w:val="00774EA3"/>
    <w:rsid w:val="00782565"/>
    <w:rsid w:val="00782D33"/>
    <w:rsid w:val="007846C3"/>
    <w:rsid w:val="007856A5"/>
    <w:rsid w:val="00791032"/>
    <w:rsid w:val="00796E01"/>
    <w:rsid w:val="007A1924"/>
    <w:rsid w:val="007A67CC"/>
    <w:rsid w:val="007B1E8E"/>
    <w:rsid w:val="007D0444"/>
    <w:rsid w:val="007D1CC4"/>
    <w:rsid w:val="007D6A41"/>
    <w:rsid w:val="007E74DC"/>
    <w:rsid w:val="007F1725"/>
    <w:rsid w:val="007F381C"/>
    <w:rsid w:val="007F6AA9"/>
    <w:rsid w:val="0080147B"/>
    <w:rsid w:val="00803E9A"/>
    <w:rsid w:val="00803F9F"/>
    <w:rsid w:val="008079E3"/>
    <w:rsid w:val="008119A9"/>
    <w:rsid w:val="008249BB"/>
    <w:rsid w:val="00830775"/>
    <w:rsid w:val="008409C3"/>
    <w:rsid w:val="00843C16"/>
    <w:rsid w:val="008517D0"/>
    <w:rsid w:val="0085419A"/>
    <w:rsid w:val="008545D0"/>
    <w:rsid w:val="008635FE"/>
    <w:rsid w:val="00871139"/>
    <w:rsid w:val="00890C34"/>
    <w:rsid w:val="00890F21"/>
    <w:rsid w:val="008918FD"/>
    <w:rsid w:val="00893948"/>
    <w:rsid w:val="00894474"/>
    <w:rsid w:val="00896FE0"/>
    <w:rsid w:val="00897F59"/>
    <w:rsid w:val="008A169A"/>
    <w:rsid w:val="008A2DDE"/>
    <w:rsid w:val="008B13D1"/>
    <w:rsid w:val="008B3FCA"/>
    <w:rsid w:val="008B44BC"/>
    <w:rsid w:val="008B5E7C"/>
    <w:rsid w:val="008C107E"/>
    <w:rsid w:val="008C39AC"/>
    <w:rsid w:val="008D6BBB"/>
    <w:rsid w:val="008D76F6"/>
    <w:rsid w:val="008E3615"/>
    <w:rsid w:val="008E57F8"/>
    <w:rsid w:val="008F2CAF"/>
    <w:rsid w:val="008F3BCF"/>
    <w:rsid w:val="0091240F"/>
    <w:rsid w:val="00916D57"/>
    <w:rsid w:val="009273AD"/>
    <w:rsid w:val="0094721B"/>
    <w:rsid w:val="00951BA9"/>
    <w:rsid w:val="009777B4"/>
    <w:rsid w:val="00987323"/>
    <w:rsid w:val="00990ABD"/>
    <w:rsid w:val="0099266F"/>
    <w:rsid w:val="00994648"/>
    <w:rsid w:val="00997068"/>
    <w:rsid w:val="009A236F"/>
    <w:rsid w:val="009A3685"/>
    <w:rsid w:val="009A409C"/>
    <w:rsid w:val="009A7CBC"/>
    <w:rsid w:val="009B34D8"/>
    <w:rsid w:val="009B7D85"/>
    <w:rsid w:val="009C0FFC"/>
    <w:rsid w:val="009C3B2B"/>
    <w:rsid w:val="009C46C3"/>
    <w:rsid w:val="009C4F06"/>
    <w:rsid w:val="009C501E"/>
    <w:rsid w:val="009C6776"/>
    <w:rsid w:val="009E165A"/>
    <w:rsid w:val="009E1E81"/>
    <w:rsid w:val="009E26AE"/>
    <w:rsid w:val="009E3DAE"/>
    <w:rsid w:val="009E4A46"/>
    <w:rsid w:val="009E572F"/>
    <w:rsid w:val="009F68C0"/>
    <w:rsid w:val="00A07141"/>
    <w:rsid w:val="00A076EE"/>
    <w:rsid w:val="00A16E41"/>
    <w:rsid w:val="00A25F40"/>
    <w:rsid w:val="00A27C03"/>
    <w:rsid w:val="00A304F1"/>
    <w:rsid w:val="00A378A9"/>
    <w:rsid w:val="00A40E79"/>
    <w:rsid w:val="00A4211C"/>
    <w:rsid w:val="00A42EA5"/>
    <w:rsid w:val="00A45169"/>
    <w:rsid w:val="00A461DA"/>
    <w:rsid w:val="00A46525"/>
    <w:rsid w:val="00A46E3B"/>
    <w:rsid w:val="00A47196"/>
    <w:rsid w:val="00A4770C"/>
    <w:rsid w:val="00A56CEE"/>
    <w:rsid w:val="00A57E90"/>
    <w:rsid w:val="00A70E8D"/>
    <w:rsid w:val="00A7152B"/>
    <w:rsid w:val="00A72ED3"/>
    <w:rsid w:val="00A74072"/>
    <w:rsid w:val="00AA1845"/>
    <w:rsid w:val="00AA3ABF"/>
    <w:rsid w:val="00AA5C61"/>
    <w:rsid w:val="00AB0377"/>
    <w:rsid w:val="00AB1253"/>
    <w:rsid w:val="00AB181B"/>
    <w:rsid w:val="00AB307E"/>
    <w:rsid w:val="00AC539B"/>
    <w:rsid w:val="00AC7EF4"/>
    <w:rsid w:val="00AE0009"/>
    <w:rsid w:val="00AE1F5C"/>
    <w:rsid w:val="00AE315B"/>
    <w:rsid w:val="00AE724E"/>
    <w:rsid w:val="00AE7942"/>
    <w:rsid w:val="00B07511"/>
    <w:rsid w:val="00B147F3"/>
    <w:rsid w:val="00B21003"/>
    <w:rsid w:val="00B4200B"/>
    <w:rsid w:val="00B53A9C"/>
    <w:rsid w:val="00B618CE"/>
    <w:rsid w:val="00B63E46"/>
    <w:rsid w:val="00B65ED5"/>
    <w:rsid w:val="00B72E7D"/>
    <w:rsid w:val="00B736A5"/>
    <w:rsid w:val="00B75CA2"/>
    <w:rsid w:val="00B90A41"/>
    <w:rsid w:val="00BA17F8"/>
    <w:rsid w:val="00BB7E88"/>
    <w:rsid w:val="00BD3D88"/>
    <w:rsid w:val="00BD5D12"/>
    <w:rsid w:val="00BD68C0"/>
    <w:rsid w:val="00BE40FB"/>
    <w:rsid w:val="00BE4F93"/>
    <w:rsid w:val="00BF1F15"/>
    <w:rsid w:val="00C052B6"/>
    <w:rsid w:val="00C052BA"/>
    <w:rsid w:val="00C07EB6"/>
    <w:rsid w:val="00C105F4"/>
    <w:rsid w:val="00C21612"/>
    <w:rsid w:val="00C23460"/>
    <w:rsid w:val="00C24503"/>
    <w:rsid w:val="00C26FC1"/>
    <w:rsid w:val="00C31A47"/>
    <w:rsid w:val="00C32B14"/>
    <w:rsid w:val="00C335A9"/>
    <w:rsid w:val="00C33F09"/>
    <w:rsid w:val="00C34A10"/>
    <w:rsid w:val="00C3565A"/>
    <w:rsid w:val="00C37CC6"/>
    <w:rsid w:val="00C37ED3"/>
    <w:rsid w:val="00C44DDC"/>
    <w:rsid w:val="00C5327A"/>
    <w:rsid w:val="00C7307B"/>
    <w:rsid w:val="00C740B8"/>
    <w:rsid w:val="00C77334"/>
    <w:rsid w:val="00C81886"/>
    <w:rsid w:val="00C81F41"/>
    <w:rsid w:val="00C860D0"/>
    <w:rsid w:val="00C90FA9"/>
    <w:rsid w:val="00C92AA8"/>
    <w:rsid w:val="00C9570A"/>
    <w:rsid w:val="00CA76DC"/>
    <w:rsid w:val="00CB42E5"/>
    <w:rsid w:val="00CB467E"/>
    <w:rsid w:val="00CB5456"/>
    <w:rsid w:val="00CC2500"/>
    <w:rsid w:val="00CC7E88"/>
    <w:rsid w:val="00CD13C8"/>
    <w:rsid w:val="00CD3A35"/>
    <w:rsid w:val="00CE3621"/>
    <w:rsid w:val="00CE7D1D"/>
    <w:rsid w:val="00CF128E"/>
    <w:rsid w:val="00CF5621"/>
    <w:rsid w:val="00CF6962"/>
    <w:rsid w:val="00D00660"/>
    <w:rsid w:val="00D00705"/>
    <w:rsid w:val="00D02BC3"/>
    <w:rsid w:val="00D11154"/>
    <w:rsid w:val="00D155E5"/>
    <w:rsid w:val="00D162A0"/>
    <w:rsid w:val="00D2509B"/>
    <w:rsid w:val="00D2666B"/>
    <w:rsid w:val="00D26D27"/>
    <w:rsid w:val="00D272F0"/>
    <w:rsid w:val="00D30595"/>
    <w:rsid w:val="00D34B11"/>
    <w:rsid w:val="00D35607"/>
    <w:rsid w:val="00D5053F"/>
    <w:rsid w:val="00D51C7C"/>
    <w:rsid w:val="00D63138"/>
    <w:rsid w:val="00D660B9"/>
    <w:rsid w:val="00D70E5F"/>
    <w:rsid w:val="00D711AE"/>
    <w:rsid w:val="00D73BFF"/>
    <w:rsid w:val="00D75901"/>
    <w:rsid w:val="00D817E7"/>
    <w:rsid w:val="00D96DAC"/>
    <w:rsid w:val="00DC10DD"/>
    <w:rsid w:val="00DC1B14"/>
    <w:rsid w:val="00DD091C"/>
    <w:rsid w:val="00DD4D0E"/>
    <w:rsid w:val="00DD62CD"/>
    <w:rsid w:val="00DE0459"/>
    <w:rsid w:val="00DE0BB6"/>
    <w:rsid w:val="00DE1393"/>
    <w:rsid w:val="00DE401B"/>
    <w:rsid w:val="00DF4016"/>
    <w:rsid w:val="00DF4D62"/>
    <w:rsid w:val="00DF51E2"/>
    <w:rsid w:val="00DF62CC"/>
    <w:rsid w:val="00DF6DE3"/>
    <w:rsid w:val="00DF749E"/>
    <w:rsid w:val="00E04C93"/>
    <w:rsid w:val="00E0675D"/>
    <w:rsid w:val="00E14000"/>
    <w:rsid w:val="00E22305"/>
    <w:rsid w:val="00E26269"/>
    <w:rsid w:val="00E32B43"/>
    <w:rsid w:val="00E35A2D"/>
    <w:rsid w:val="00E419FA"/>
    <w:rsid w:val="00E4541D"/>
    <w:rsid w:val="00E461B6"/>
    <w:rsid w:val="00E61BBD"/>
    <w:rsid w:val="00E62487"/>
    <w:rsid w:val="00E72D5D"/>
    <w:rsid w:val="00E75EBA"/>
    <w:rsid w:val="00E80B42"/>
    <w:rsid w:val="00E84AA6"/>
    <w:rsid w:val="00E921D8"/>
    <w:rsid w:val="00E9567A"/>
    <w:rsid w:val="00EB33FB"/>
    <w:rsid w:val="00EB5B9A"/>
    <w:rsid w:val="00EB5D55"/>
    <w:rsid w:val="00EB639A"/>
    <w:rsid w:val="00EC07DB"/>
    <w:rsid w:val="00EC5F12"/>
    <w:rsid w:val="00ED1A80"/>
    <w:rsid w:val="00EE518C"/>
    <w:rsid w:val="00EE79E2"/>
    <w:rsid w:val="00EF0A34"/>
    <w:rsid w:val="00EF28FC"/>
    <w:rsid w:val="00EF4806"/>
    <w:rsid w:val="00EF66EC"/>
    <w:rsid w:val="00EF7271"/>
    <w:rsid w:val="00EF7518"/>
    <w:rsid w:val="00F006AF"/>
    <w:rsid w:val="00F14A10"/>
    <w:rsid w:val="00F14BAC"/>
    <w:rsid w:val="00F24052"/>
    <w:rsid w:val="00F277DB"/>
    <w:rsid w:val="00F334AC"/>
    <w:rsid w:val="00F403DE"/>
    <w:rsid w:val="00F4091B"/>
    <w:rsid w:val="00F53B9F"/>
    <w:rsid w:val="00F54AC8"/>
    <w:rsid w:val="00F62E24"/>
    <w:rsid w:val="00F63B95"/>
    <w:rsid w:val="00F661BB"/>
    <w:rsid w:val="00F70C8B"/>
    <w:rsid w:val="00F71432"/>
    <w:rsid w:val="00F71BB8"/>
    <w:rsid w:val="00F71E25"/>
    <w:rsid w:val="00F730B4"/>
    <w:rsid w:val="00F74FF9"/>
    <w:rsid w:val="00F802ED"/>
    <w:rsid w:val="00F93651"/>
    <w:rsid w:val="00F94A91"/>
    <w:rsid w:val="00F96B6C"/>
    <w:rsid w:val="00FA084E"/>
    <w:rsid w:val="00FA1B14"/>
    <w:rsid w:val="00FA3E55"/>
    <w:rsid w:val="00FB01C8"/>
    <w:rsid w:val="00FB461A"/>
    <w:rsid w:val="00FB6068"/>
    <w:rsid w:val="00FC589B"/>
    <w:rsid w:val="00FD3219"/>
    <w:rsid w:val="00FE66BB"/>
    <w:rsid w:val="00FE6FAD"/>
  </w:rsids>
  <m:mathPr>
    <m:mathFont m:val="Cambria Math"/>
    <m:brkBin m:val="before"/>
    <m:brkBinSub m:val="--"/>
    <m:smallFrac m:val="0"/>
    <m:dispDef/>
    <m:lMargin m:val="0"/>
    <m:rMargin m:val="0"/>
    <m:defJc m:val="centerGroup"/>
    <m:wrapIndent m:val="1440"/>
    <m:intLim m:val="subSup"/>
    <m:naryLim m:val="undOvr"/>
  </m:mathPr>
  <w:themeFontLang w:val="en-NZ"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E0723AC"/>
  <w15:chartTrackingRefBased/>
  <w15:docId w15:val="{FEF2BCFB-7809-4414-9C72-3A05ED331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th-TH"/>
      </w:rPr>
    </w:rPrDefault>
    <w:pPrDefault/>
  </w:docDefaults>
  <w:latentStyles w:defLockedState="0" w:defUIPriority="0" w:defSemiHidden="0" w:defUnhideWhenUsed="0" w:defQFormat="0" w:count="37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69683F"/>
    <w:pPr>
      <w:widowControl w:val="0"/>
      <w:autoSpaceDE w:val="0"/>
      <w:autoSpaceDN w:val="0"/>
      <w:adjustRightInd w:val="0"/>
    </w:pPr>
    <w:rPr>
      <w:sz w:val="24"/>
      <w:szCs w:val="24"/>
      <w:lang w:val="en-NZ" w:bidi="ar-SA"/>
    </w:rPr>
  </w:style>
  <w:style w:type="paragraph" w:styleId="Heading1">
    <w:name w:val="heading 1"/>
    <w:basedOn w:val="Normal"/>
    <w:link w:val="Heading1Char"/>
    <w:uiPriority w:val="9"/>
    <w:qFormat/>
    <w:rsid w:val="002837DF"/>
    <w:pPr>
      <w:widowControl/>
      <w:numPr>
        <w:numId w:val="2"/>
      </w:numPr>
      <w:autoSpaceDE/>
      <w:autoSpaceDN/>
      <w:adjustRightInd/>
      <w:spacing w:before="100" w:beforeAutospacing="1" w:after="100" w:afterAutospacing="1"/>
      <w:jc w:val="both"/>
      <w:outlineLvl w:val="0"/>
    </w:pPr>
    <w:rPr>
      <w:b/>
      <w:bCs/>
      <w:kern w:val="36"/>
      <w:szCs w:val="48"/>
      <w:lang w:val="en-US" w:bidi="th-TH"/>
    </w:rPr>
  </w:style>
  <w:style w:type="paragraph" w:styleId="Heading2">
    <w:name w:val="heading 2"/>
    <w:basedOn w:val="Normal"/>
    <w:next w:val="Normal"/>
    <w:link w:val="Heading2Char"/>
    <w:uiPriority w:val="9"/>
    <w:unhideWhenUsed/>
    <w:qFormat/>
    <w:rsid w:val="002837DF"/>
    <w:pPr>
      <w:keepNext/>
      <w:keepLines/>
      <w:widowControl/>
      <w:numPr>
        <w:ilvl w:val="1"/>
        <w:numId w:val="2"/>
      </w:numPr>
      <w:autoSpaceDE/>
      <w:autoSpaceDN/>
      <w:adjustRightInd/>
      <w:spacing w:before="40" w:line="259" w:lineRule="auto"/>
      <w:ind w:left="576"/>
      <w:jc w:val="both"/>
      <w:outlineLvl w:val="1"/>
    </w:pPr>
    <w:rPr>
      <w:rFonts w:cs="Angsana New"/>
      <w:b/>
      <w:sz w:val="22"/>
      <w:szCs w:val="26"/>
    </w:rPr>
  </w:style>
  <w:style w:type="paragraph" w:styleId="Heading4">
    <w:name w:val="heading 4"/>
    <w:basedOn w:val="Normal"/>
    <w:next w:val="Normal"/>
    <w:link w:val="Heading4Char"/>
    <w:uiPriority w:val="9"/>
    <w:semiHidden/>
    <w:unhideWhenUsed/>
    <w:qFormat/>
    <w:rsid w:val="002837DF"/>
    <w:pPr>
      <w:keepNext/>
      <w:keepLines/>
      <w:widowControl/>
      <w:numPr>
        <w:ilvl w:val="3"/>
        <w:numId w:val="2"/>
      </w:numPr>
      <w:autoSpaceDE/>
      <w:autoSpaceDN/>
      <w:adjustRightInd/>
      <w:spacing w:before="40" w:line="259" w:lineRule="auto"/>
      <w:jc w:val="both"/>
      <w:outlineLvl w:val="3"/>
    </w:pPr>
    <w:rPr>
      <w:rFonts w:ascii="Verdana" w:hAnsi="Verdana" w:cs="Angsana New"/>
      <w:i/>
      <w:iCs/>
      <w:color w:val="2E74B5"/>
      <w:sz w:val="22"/>
      <w:szCs w:val="22"/>
    </w:rPr>
  </w:style>
  <w:style w:type="paragraph" w:styleId="Heading5">
    <w:name w:val="heading 5"/>
    <w:basedOn w:val="Normal"/>
    <w:next w:val="Normal"/>
    <w:link w:val="Heading5Char"/>
    <w:uiPriority w:val="9"/>
    <w:semiHidden/>
    <w:unhideWhenUsed/>
    <w:qFormat/>
    <w:rsid w:val="002837DF"/>
    <w:pPr>
      <w:keepNext/>
      <w:keepLines/>
      <w:widowControl/>
      <w:numPr>
        <w:ilvl w:val="4"/>
        <w:numId w:val="2"/>
      </w:numPr>
      <w:autoSpaceDE/>
      <w:autoSpaceDN/>
      <w:adjustRightInd/>
      <w:spacing w:before="40" w:line="259" w:lineRule="auto"/>
      <w:jc w:val="both"/>
      <w:outlineLvl w:val="4"/>
    </w:pPr>
    <w:rPr>
      <w:rFonts w:ascii="Verdana" w:hAnsi="Verdana" w:cs="Angsana New"/>
      <w:color w:val="2E74B5"/>
      <w:sz w:val="22"/>
      <w:szCs w:val="22"/>
    </w:rPr>
  </w:style>
  <w:style w:type="paragraph" w:styleId="Heading6">
    <w:name w:val="heading 6"/>
    <w:basedOn w:val="Normal"/>
    <w:next w:val="Normal"/>
    <w:link w:val="Heading6Char"/>
    <w:uiPriority w:val="9"/>
    <w:semiHidden/>
    <w:unhideWhenUsed/>
    <w:qFormat/>
    <w:rsid w:val="002837DF"/>
    <w:pPr>
      <w:keepNext/>
      <w:keepLines/>
      <w:widowControl/>
      <w:numPr>
        <w:ilvl w:val="5"/>
        <w:numId w:val="2"/>
      </w:numPr>
      <w:autoSpaceDE/>
      <w:autoSpaceDN/>
      <w:adjustRightInd/>
      <w:spacing w:before="40" w:line="259" w:lineRule="auto"/>
      <w:jc w:val="both"/>
      <w:outlineLvl w:val="5"/>
    </w:pPr>
    <w:rPr>
      <w:rFonts w:ascii="Verdana" w:hAnsi="Verdana" w:cs="Angsana New"/>
      <w:color w:val="1F4D78"/>
      <w:sz w:val="22"/>
      <w:szCs w:val="22"/>
    </w:rPr>
  </w:style>
  <w:style w:type="paragraph" w:styleId="Heading7">
    <w:name w:val="heading 7"/>
    <w:basedOn w:val="Normal"/>
    <w:next w:val="Normal"/>
    <w:link w:val="Heading7Char"/>
    <w:uiPriority w:val="9"/>
    <w:semiHidden/>
    <w:unhideWhenUsed/>
    <w:qFormat/>
    <w:rsid w:val="002837DF"/>
    <w:pPr>
      <w:keepNext/>
      <w:keepLines/>
      <w:widowControl/>
      <w:numPr>
        <w:ilvl w:val="6"/>
        <w:numId w:val="2"/>
      </w:numPr>
      <w:autoSpaceDE/>
      <w:autoSpaceDN/>
      <w:adjustRightInd/>
      <w:spacing w:before="40" w:line="259" w:lineRule="auto"/>
      <w:jc w:val="both"/>
      <w:outlineLvl w:val="6"/>
    </w:pPr>
    <w:rPr>
      <w:rFonts w:ascii="Verdana" w:hAnsi="Verdana" w:cs="Angsana New"/>
      <w:i/>
      <w:iCs/>
      <w:color w:val="1F4D78"/>
      <w:sz w:val="22"/>
      <w:szCs w:val="22"/>
    </w:rPr>
  </w:style>
  <w:style w:type="paragraph" w:styleId="Heading8">
    <w:name w:val="heading 8"/>
    <w:basedOn w:val="Normal"/>
    <w:next w:val="Normal"/>
    <w:link w:val="Heading8Char"/>
    <w:uiPriority w:val="9"/>
    <w:semiHidden/>
    <w:unhideWhenUsed/>
    <w:qFormat/>
    <w:rsid w:val="002837DF"/>
    <w:pPr>
      <w:keepNext/>
      <w:keepLines/>
      <w:widowControl/>
      <w:numPr>
        <w:ilvl w:val="7"/>
        <w:numId w:val="2"/>
      </w:numPr>
      <w:autoSpaceDE/>
      <w:autoSpaceDN/>
      <w:adjustRightInd/>
      <w:spacing w:before="40" w:line="259" w:lineRule="auto"/>
      <w:jc w:val="both"/>
      <w:outlineLvl w:val="7"/>
    </w:pPr>
    <w:rPr>
      <w:rFonts w:ascii="Verdana" w:hAnsi="Verdana" w:cs="Angsana New"/>
      <w:color w:val="272727"/>
      <w:sz w:val="21"/>
      <w:szCs w:val="21"/>
    </w:rPr>
  </w:style>
  <w:style w:type="paragraph" w:styleId="Heading9">
    <w:name w:val="heading 9"/>
    <w:basedOn w:val="Normal"/>
    <w:next w:val="Normal"/>
    <w:link w:val="Heading9Char"/>
    <w:uiPriority w:val="9"/>
    <w:semiHidden/>
    <w:unhideWhenUsed/>
    <w:qFormat/>
    <w:rsid w:val="002837DF"/>
    <w:pPr>
      <w:keepNext/>
      <w:keepLines/>
      <w:widowControl/>
      <w:numPr>
        <w:ilvl w:val="8"/>
        <w:numId w:val="2"/>
      </w:numPr>
      <w:autoSpaceDE/>
      <w:autoSpaceDN/>
      <w:adjustRightInd/>
      <w:spacing w:before="40" w:line="259" w:lineRule="auto"/>
      <w:jc w:val="both"/>
      <w:outlineLvl w:val="8"/>
    </w:pPr>
    <w:rPr>
      <w:rFonts w:ascii="Verdana" w:hAnsi="Verdana" w:cs="Angsana New"/>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9683F"/>
    <w:rPr>
      <w:rFonts w:ascii="Tahoma" w:hAnsi="Tahoma" w:cs="Tahoma"/>
      <w:sz w:val="16"/>
      <w:szCs w:val="16"/>
    </w:rPr>
  </w:style>
  <w:style w:type="character" w:styleId="Hyperlink">
    <w:name w:val="Hyperlink"/>
    <w:rsid w:val="0069683F"/>
    <w:rPr>
      <w:color w:val="0000FF"/>
      <w:u w:val="single"/>
    </w:rPr>
  </w:style>
  <w:style w:type="paragraph" w:styleId="Header">
    <w:name w:val="header"/>
    <w:basedOn w:val="Normal"/>
    <w:rsid w:val="00BB7E88"/>
    <w:pPr>
      <w:tabs>
        <w:tab w:val="center" w:pos="4320"/>
        <w:tab w:val="right" w:pos="8640"/>
      </w:tabs>
    </w:pPr>
  </w:style>
  <w:style w:type="paragraph" w:styleId="Footer">
    <w:name w:val="footer"/>
    <w:basedOn w:val="Normal"/>
    <w:rsid w:val="00BB7E88"/>
    <w:pPr>
      <w:tabs>
        <w:tab w:val="center" w:pos="4320"/>
        <w:tab w:val="right" w:pos="8640"/>
      </w:tabs>
    </w:pPr>
  </w:style>
  <w:style w:type="paragraph" w:styleId="BodyText3">
    <w:name w:val="Body Text 3"/>
    <w:basedOn w:val="Normal"/>
    <w:link w:val="BodyText3Char"/>
    <w:rsid w:val="00BB7E88"/>
    <w:pPr>
      <w:widowControl/>
    </w:pPr>
    <w:rPr>
      <w:rFonts w:ascii="Arial" w:hAnsi="Arial" w:cs="Arial"/>
      <w:sz w:val="20"/>
      <w:szCs w:val="20"/>
    </w:rPr>
  </w:style>
  <w:style w:type="character" w:customStyle="1" w:styleId="BodyText3Char">
    <w:name w:val="Body Text 3 Char"/>
    <w:link w:val="BodyText3"/>
    <w:rsid w:val="00BB7E88"/>
    <w:rPr>
      <w:rFonts w:ascii="Arial" w:hAnsi="Arial" w:cs="Arial"/>
      <w:lang w:val="en-NZ" w:eastAsia="en-US" w:bidi="ar-SA"/>
    </w:rPr>
  </w:style>
  <w:style w:type="character" w:styleId="PageNumber">
    <w:name w:val="page number"/>
    <w:basedOn w:val="DefaultParagraphFont"/>
    <w:rsid w:val="00BB7E88"/>
  </w:style>
  <w:style w:type="paragraph" w:styleId="DocumentMap">
    <w:name w:val="Document Map"/>
    <w:basedOn w:val="Normal"/>
    <w:semiHidden/>
    <w:pPr>
      <w:shd w:val="clear" w:color="auto" w:fill="000080"/>
    </w:pPr>
    <w:rPr>
      <w:rFonts w:ascii="Tahoma" w:hAnsi="Tahoma" w:cs="Tahoma"/>
      <w:sz w:val="20"/>
      <w:szCs w:val="20"/>
    </w:rPr>
  </w:style>
  <w:style w:type="paragraph" w:styleId="ListParagraph">
    <w:name w:val="List Paragraph"/>
    <w:basedOn w:val="Normal"/>
    <w:link w:val="ListParagraphChar"/>
    <w:uiPriority w:val="34"/>
    <w:qFormat/>
    <w:rsid w:val="00A27C03"/>
    <w:pPr>
      <w:widowControl/>
      <w:autoSpaceDE/>
      <w:autoSpaceDN/>
      <w:adjustRightInd/>
      <w:ind w:left="720"/>
    </w:pPr>
    <w:rPr>
      <w:rFonts w:eastAsia="Calibri"/>
      <w:lang w:eastAsia="en-NZ"/>
    </w:rPr>
  </w:style>
  <w:style w:type="character" w:styleId="CommentReference">
    <w:name w:val="annotation reference"/>
    <w:rsid w:val="008635FE"/>
    <w:rPr>
      <w:sz w:val="16"/>
      <w:szCs w:val="16"/>
    </w:rPr>
  </w:style>
  <w:style w:type="paragraph" w:styleId="CommentText">
    <w:name w:val="annotation text"/>
    <w:basedOn w:val="Normal"/>
    <w:link w:val="CommentTextChar"/>
    <w:rsid w:val="008635FE"/>
    <w:rPr>
      <w:sz w:val="20"/>
      <w:szCs w:val="20"/>
    </w:rPr>
  </w:style>
  <w:style w:type="character" w:customStyle="1" w:styleId="CommentTextChar">
    <w:name w:val="Comment Text Char"/>
    <w:link w:val="CommentText"/>
    <w:rsid w:val="008635FE"/>
    <w:rPr>
      <w:lang w:eastAsia="en-US"/>
    </w:rPr>
  </w:style>
  <w:style w:type="paragraph" w:styleId="CommentSubject">
    <w:name w:val="annotation subject"/>
    <w:basedOn w:val="CommentText"/>
    <w:next w:val="CommentText"/>
    <w:link w:val="CommentSubjectChar"/>
    <w:rsid w:val="008635FE"/>
    <w:rPr>
      <w:b/>
      <w:bCs/>
    </w:rPr>
  </w:style>
  <w:style w:type="character" w:customStyle="1" w:styleId="CommentSubjectChar">
    <w:name w:val="Comment Subject Char"/>
    <w:link w:val="CommentSubject"/>
    <w:rsid w:val="008635FE"/>
    <w:rPr>
      <w:b/>
      <w:bCs/>
      <w:lang w:eastAsia="en-US"/>
    </w:rPr>
  </w:style>
  <w:style w:type="character" w:styleId="UnresolvedMention">
    <w:name w:val="Unresolved Mention"/>
    <w:uiPriority w:val="99"/>
    <w:semiHidden/>
    <w:unhideWhenUsed/>
    <w:rsid w:val="00D711AE"/>
    <w:rPr>
      <w:color w:val="808080"/>
      <w:shd w:val="clear" w:color="auto" w:fill="E6E6E6"/>
    </w:rPr>
  </w:style>
  <w:style w:type="character" w:customStyle="1" w:styleId="Heading1Char">
    <w:name w:val="Heading 1 Char"/>
    <w:link w:val="Heading1"/>
    <w:uiPriority w:val="9"/>
    <w:rsid w:val="002837DF"/>
    <w:rPr>
      <w:b/>
      <w:bCs/>
      <w:kern w:val="36"/>
      <w:sz w:val="24"/>
      <w:szCs w:val="48"/>
      <w:lang w:val="en-US" w:eastAsia="en-US" w:bidi="th-TH"/>
    </w:rPr>
  </w:style>
  <w:style w:type="character" w:customStyle="1" w:styleId="Heading2Char">
    <w:name w:val="Heading 2 Char"/>
    <w:link w:val="Heading2"/>
    <w:uiPriority w:val="9"/>
    <w:rsid w:val="002837DF"/>
    <w:rPr>
      <w:rFonts w:cs="Angsana New"/>
      <w:b/>
      <w:sz w:val="22"/>
      <w:szCs w:val="26"/>
      <w:lang w:eastAsia="en-US"/>
    </w:rPr>
  </w:style>
  <w:style w:type="character" w:customStyle="1" w:styleId="Heading4Char">
    <w:name w:val="Heading 4 Char"/>
    <w:link w:val="Heading4"/>
    <w:uiPriority w:val="9"/>
    <w:semiHidden/>
    <w:rsid w:val="002837DF"/>
    <w:rPr>
      <w:rFonts w:ascii="Verdana" w:hAnsi="Verdana" w:cs="Angsana New"/>
      <w:i/>
      <w:iCs/>
      <w:color w:val="2E74B5"/>
      <w:sz w:val="22"/>
      <w:szCs w:val="22"/>
      <w:lang w:eastAsia="en-US"/>
    </w:rPr>
  </w:style>
  <w:style w:type="character" w:customStyle="1" w:styleId="Heading5Char">
    <w:name w:val="Heading 5 Char"/>
    <w:link w:val="Heading5"/>
    <w:uiPriority w:val="9"/>
    <w:semiHidden/>
    <w:rsid w:val="002837DF"/>
    <w:rPr>
      <w:rFonts w:ascii="Verdana" w:hAnsi="Verdana" w:cs="Angsana New"/>
      <w:color w:val="2E74B5"/>
      <w:sz w:val="22"/>
      <w:szCs w:val="22"/>
      <w:lang w:eastAsia="en-US"/>
    </w:rPr>
  </w:style>
  <w:style w:type="character" w:customStyle="1" w:styleId="Heading6Char">
    <w:name w:val="Heading 6 Char"/>
    <w:link w:val="Heading6"/>
    <w:uiPriority w:val="9"/>
    <w:semiHidden/>
    <w:rsid w:val="002837DF"/>
    <w:rPr>
      <w:rFonts w:ascii="Verdana" w:hAnsi="Verdana" w:cs="Angsana New"/>
      <w:color w:val="1F4D78"/>
      <w:sz w:val="22"/>
      <w:szCs w:val="22"/>
      <w:lang w:eastAsia="en-US"/>
    </w:rPr>
  </w:style>
  <w:style w:type="character" w:customStyle="1" w:styleId="Heading7Char">
    <w:name w:val="Heading 7 Char"/>
    <w:link w:val="Heading7"/>
    <w:uiPriority w:val="9"/>
    <w:semiHidden/>
    <w:rsid w:val="002837DF"/>
    <w:rPr>
      <w:rFonts w:ascii="Verdana" w:hAnsi="Verdana" w:cs="Angsana New"/>
      <w:i/>
      <w:iCs/>
      <w:color w:val="1F4D78"/>
      <w:sz w:val="22"/>
      <w:szCs w:val="22"/>
      <w:lang w:eastAsia="en-US"/>
    </w:rPr>
  </w:style>
  <w:style w:type="character" w:customStyle="1" w:styleId="Heading8Char">
    <w:name w:val="Heading 8 Char"/>
    <w:link w:val="Heading8"/>
    <w:uiPriority w:val="9"/>
    <w:semiHidden/>
    <w:rsid w:val="002837DF"/>
    <w:rPr>
      <w:rFonts w:ascii="Verdana" w:hAnsi="Verdana" w:cs="Angsana New"/>
      <w:color w:val="272727"/>
      <w:sz w:val="21"/>
      <w:szCs w:val="21"/>
      <w:lang w:eastAsia="en-US"/>
    </w:rPr>
  </w:style>
  <w:style w:type="character" w:customStyle="1" w:styleId="Heading9Char">
    <w:name w:val="Heading 9 Char"/>
    <w:link w:val="Heading9"/>
    <w:uiPriority w:val="9"/>
    <w:semiHidden/>
    <w:rsid w:val="002837DF"/>
    <w:rPr>
      <w:rFonts w:ascii="Verdana" w:hAnsi="Verdana" w:cs="Angsana New"/>
      <w:i/>
      <w:iCs/>
      <w:color w:val="272727"/>
      <w:sz w:val="21"/>
      <w:szCs w:val="21"/>
      <w:lang w:eastAsia="en-US"/>
    </w:rPr>
  </w:style>
  <w:style w:type="character" w:customStyle="1" w:styleId="ListParagraphChar">
    <w:name w:val="List Paragraph Char"/>
    <w:link w:val="ListParagraph"/>
    <w:uiPriority w:val="34"/>
    <w:rsid w:val="002837DF"/>
    <w:rPr>
      <w:rFonts w:eastAsia="Calibri"/>
      <w:sz w:val="24"/>
      <w:szCs w:val="24"/>
    </w:rPr>
  </w:style>
  <w:style w:type="table" w:styleId="TableGrid">
    <w:name w:val="Table Grid"/>
    <w:basedOn w:val="TableNormal"/>
    <w:uiPriority w:val="39"/>
    <w:rsid w:val="002837DF"/>
    <w:rPr>
      <w:rFonts w:ascii="Verdana" w:eastAsia="Verdana" w:hAnsi="Verdana" w:cs="Angsana New"/>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837DF"/>
    <w:pPr>
      <w:widowControl/>
      <w:autoSpaceDE/>
      <w:autoSpaceDN/>
      <w:adjustRightInd/>
      <w:spacing w:before="100" w:beforeAutospacing="1" w:after="100" w:afterAutospacing="1"/>
      <w:jc w:val="both"/>
    </w:pPr>
    <w:rPr>
      <w:lang w:eastAsia="en-NZ"/>
    </w:rPr>
  </w:style>
  <w:style w:type="paragraph" w:customStyle="1" w:styleId="Style1">
    <w:name w:val="Style1"/>
    <w:basedOn w:val="Normal"/>
    <w:link w:val="Style1Char"/>
    <w:autoRedefine/>
    <w:qFormat/>
    <w:rsid w:val="002837DF"/>
    <w:pPr>
      <w:widowControl/>
      <w:autoSpaceDE/>
      <w:autoSpaceDN/>
      <w:adjustRightInd/>
      <w:spacing w:before="240" w:after="240" w:line="276" w:lineRule="auto"/>
      <w:jc w:val="center"/>
    </w:pPr>
    <w:rPr>
      <w:rFonts w:eastAsia="Verdana"/>
      <w:noProof/>
      <w:lang w:val="en-US" w:bidi="th-TH"/>
    </w:rPr>
  </w:style>
  <w:style w:type="character" w:customStyle="1" w:styleId="Style1Char">
    <w:name w:val="Style1 Char"/>
    <w:link w:val="Style1"/>
    <w:rsid w:val="002837DF"/>
    <w:rPr>
      <w:rFonts w:eastAsia="Verdana"/>
      <w:noProof/>
      <w:sz w:val="24"/>
      <w:szCs w:val="24"/>
      <w:lang w:val="en-US" w:eastAsia="en-US" w:bidi="th-TH"/>
    </w:rPr>
  </w:style>
  <w:style w:type="paragraph" w:styleId="NoSpacing">
    <w:name w:val="No Spacing"/>
    <w:link w:val="NoSpacingChar"/>
    <w:uiPriority w:val="1"/>
    <w:qFormat/>
    <w:rsid w:val="00F661BB"/>
    <w:rPr>
      <w:rFonts w:ascii="Calibri" w:hAnsi="Calibri" w:cs="Cordia New"/>
      <w:sz w:val="22"/>
      <w:szCs w:val="22"/>
      <w:lang w:bidi="ar-SA"/>
    </w:rPr>
  </w:style>
  <w:style w:type="character" w:customStyle="1" w:styleId="NoSpacingChar">
    <w:name w:val="No Spacing Char"/>
    <w:link w:val="NoSpacing"/>
    <w:uiPriority w:val="1"/>
    <w:rsid w:val="00F661BB"/>
    <w:rPr>
      <w:rFonts w:ascii="Calibri" w:hAnsi="Calibri" w:cs="Cordia New"/>
      <w:sz w:val="22"/>
      <w:szCs w:val="22"/>
      <w:lang w:val="en-US" w:eastAsia="en-US"/>
    </w:rPr>
  </w:style>
  <w:style w:type="character" w:styleId="Emphasis">
    <w:name w:val="Emphasis"/>
    <w:uiPriority w:val="20"/>
    <w:qFormat/>
    <w:rsid w:val="002836B3"/>
    <w:rPr>
      <w:i/>
      <w:iCs/>
    </w:rPr>
  </w:style>
  <w:style w:type="table" w:styleId="PlainTable1">
    <w:name w:val="Plain Table 1"/>
    <w:basedOn w:val="TableNormal"/>
    <w:uiPriority w:val="41"/>
    <w:rsid w:val="00711E0A"/>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Revision">
    <w:name w:val="Revision"/>
    <w:hidden/>
    <w:uiPriority w:val="99"/>
    <w:semiHidden/>
    <w:rsid w:val="00711E0A"/>
    <w:rPr>
      <w:sz w:val="24"/>
      <w:szCs w:val="24"/>
      <w:lang w:val="en-NZ" w:bidi="ar-SA"/>
    </w:rPr>
  </w:style>
  <w:style w:type="character" w:styleId="Strong">
    <w:name w:val="Strong"/>
    <w:qFormat/>
    <w:rsid w:val="00E32B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7879672">
      <w:bodyDiv w:val="1"/>
      <w:marLeft w:val="0"/>
      <w:marRight w:val="0"/>
      <w:marTop w:val="0"/>
      <w:marBottom w:val="0"/>
      <w:divBdr>
        <w:top w:val="none" w:sz="0" w:space="0" w:color="auto"/>
        <w:left w:val="none" w:sz="0" w:space="0" w:color="auto"/>
        <w:bottom w:val="none" w:sz="0" w:space="0" w:color="auto"/>
        <w:right w:val="none" w:sz="0" w:space="0" w:color="auto"/>
      </w:divBdr>
    </w:div>
    <w:div w:id="959341908">
      <w:bodyDiv w:val="1"/>
      <w:marLeft w:val="0"/>
      <w:marRight w:val="0"/>
      <w:marTop w:val="0"/>
      <w:marBottom w:val="0"/>
      <w:divBdr>
        <w:top w:val="none" w:sz="0" w:space="0" w:color="auto"/>
        <w:left w:val="none" w:sz="0" w:space="0" w:color="auto"/>
        <w:bottom w:val="none" w:sz="0" w:space="0" w:color="auto"/>
        <w:right w:val="none" w:sz="0" w:space="0" w:color="auto"/>
      </w:divBdr>
    </w:div>
    <w:div w:id="148223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yperlink" Target="https://www.transport.govt.nz/mot-resources/new-road-safety-resources/young-drivers/" TargetMode="Externa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oleObject" Target="embeddings/Microsoft_Excel_97-2003_Worksheet.xls"/><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hyperlink" Target="http://www.saferjourneys.govt.nz/.201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www.visionzeronetwork.org" TargetMode="External"/><Relationship Id="rId10" Type="http://schemas.openxmlformats.org/officeDocument/2006/relationships/image" Target="media/image2.png"/><Relationship Id="rId19" Type="http://schemas.openxmlformats.org/officeDocument/2006/relationships/hyperlink" Target="http://roadsafetystrategy.ca/en/"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hyperlink" Target="https://www.transport.govt.nz/multi-modal/keystrategiesandplans/road-safety-strategy/"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8DD9D8-6343-4ED2-95AE-46C2103D9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12</Pages>
  <Words>5100</Words>
  <Characters>29071</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PAPER FORMAT INSTRUCTIONS</vt:lpstr>
    </vt:vector>
  </TitlesOfParts>
  <Company>The University of Auckland</Company>
  <LinksUpToDate>false</LinksUpToDate>
  <CharactersWithSpaces>34103</CharactersWithSpaces>
  <SharedDoc>false</SharedDoc>
  <HLinks>
    <vt:vector size="18" baseType="variant">
      <vt:variant>
        <vt:i4>589943</vt:i4>
      </vt:variant>
      <vt:variant>
        <vt:i4>6</vt:i4>
      </vt:variant>
      <vt:variant>
        <vt:i4>0</vt:i4>
      </vt:variant>
      <vt:variant>
        <vt:i4>5</vt:i4>
      </vt:variant>
      <vt:variant>
        <vt:lpwstr>mailto:glenda@hardingconsultants.co.nz</vt:lpwstr>
      </vt:variant>
      <vt:variant>
        <vt:lpwstr/>
      </vt:variant>
      <vt:variant>
        <vt:i4>6488103</vt:i4>
      </vt:variant>
      <vt:variant>
        <vt:i4>3</vt:i4>
      </vt:variant>
      <vt:variant>
        <vt:i4>0</vt:i4>
      </vt:variant>
      <vt:variant>
        <vt:i4>5</vt:i4>
      </vt:variant>
      <vt:variant>
        <vt:lpwstr>http://libguides.scu.edu.au/content.php?pid=269507&amp;sid=2223205</vt:lpwstr>
      </vt:variant>
      <vt:variant>
        <vt:lpwstr/>
      </vt:variant>
      <vt:variant>
        <vt:i4>589943</vt:i4>
      </vt:variant>
      <vt:variant>
        <vt:i4>0</vt:i4>
      </vt:variant>
      <vt:variant>
        <vt:i4>0</vt:i4>
      </vt:variant>
      <vt:variant>
        <vt:i4>5</vt:i4>
      </vt:variant>
      <vt:variant>
        <vt:lpwstr>mailto:glenda@hardingconsultants.co.nz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FORMAT INSTRUCTIONS</dc:title>
  <dc:subject/>
  <dc:creator>rdun028</dc:creator>
  <cp:keywords/>
  <cp:lastModifiedBy>Ajjima Soathong</cp:lastModifiedBy>
  <cp:revision>8</cp:revision>
  <cp:lastPrinted>2013-10-15T01:27:00Z</cp:lastPrinted>
  <dcterms:created xsi:type="dcterms:W3CDTF">2020-02-19T21:51:00Z</dcterms:created>
  <dcterms:modified xsi:type="dcterms:W3CDTF">2020-03-04T06:55:00Z</dcterms:modified>
</cp:coreProperties>
</file>