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6D" w:rsidRDefault="00DD3E6D" w:rsidP="00DD3E6D">
      <w:pPr>
        <w:ind w:left="45"/>
        <w:rPr>
          <w:rFonts w:ascii="Circular Std Bold" w:hAnsi="Circular Std Bold" w:cs="Circular Std Bold"/>
          <w:bCs/>
          <w:color w:val="212121"/>
          <w:sz w:val="28"/>
          <w:szCs w:val="28"/>
          <w:shd w:val="clear" w:color="auto" w:fill="FFFFFF"/>
        </w:rPr>
      </w:pPr>
    </w:p>
    <w:p w:rsidR="00DD3E6D" w:rsidRPr="00E06022" w:rsidRDefault="00DD3E6D" w:rsidP="00DD3E6D">
      <w:pPr>
        <w:rPr>
          <w:rFonts w:ascii="Circular Std Bold" w:eastAsia="Times New Roman" w:hAnsi="Circular Std Bold" w:cs="Circular Std Bold"/>
          <w:bCs/>
          <w:color w:val="FF0000"/>
          <w:sz w:val="28"/>
          <w:szCs w:val="28"/>
          <w:lang w:val="en-NZ" w:eastAsia="en-NZ"/>
        </w:rPr>
      </w:pPr>
      <w:r w:rsidRPr="00E06022">
        <w:rPr>
          <w:rFonts w:ascii="Circular Std Bold" w:eastAsia="Times New Roman" w:hAnsi="Circular Std Bold" w:cs="Circular Std Bold"/>
          <w:bCs/>
          <w:color w:val="FF0000"/>
          <w:sz w:val="28"/>
          <w:szCs w:val="28"/>
          <w:lang w:val="en-NZ" w:eastAsia="en-NZ"/>
        </w:rPr>
        <w:t>A new road safety strategy for NZ – what next?</w:t>
      </w:r>
    </w:p>
    <w:p w:rsidR="00DD3E6D" w:rsidRDefault="00DD3E6D" w:rsidP="00DD3E6D">
      <w:pPr>
        <w:ind w:left="45"/>
        <w:rPr>
          <w:rFonts w:ascii="Graphik Regular" w:hAnsi="Graphik Regular" w:cs="Circular Std Bold"/>
          <w:bCs/>
          <w:color w:val="212121"/>
          <w:sz w:val="22"/>
          <w:szCs w:val="22"/>
          <w:shd w:val="clear" w:color="auto" w:fill="FFFFFF"/>
        </w:rPr>
      </w:pPr>
    </w:p>
    <w:p w:rsidR="00DD3E6D" w:rsidRPr="009D1E01" w:rsidRDefault="00DD3E6D" w:rsidP="00DD3E6D">
      <w:pPr>
        <w:ind w:left="45"/>
        <w:rPr>
          <w:rFonts w:ascii="Graphik Regular" w:hAnsi="Graphik Regular" w:cs="Circular Std Bold"/>
          <w:b/>
          <w:bCs/>
          <w:color w:val="212121"/>
          <w:sz w:val="22"/>
          <w:szCs w:val="22"/>
          <w:shd w:val="clear" w:color="auto" w:fill="FFFFFF"/>
        </w:rPr>
      </w:pPr>
      <w:r w:rsidRPr="009D1E01">
        <w:rPr>
          <w:rFonts w:ascii="Graphik Regular" w:hAnsi="Graphik Regular" w:cs="Circular Std Bold"/>
          <w:b/>
          <w:bCs/>
          <w:color w:val="212121"/>
          <w:sz w:val="22"/>
          <w:szCs w:val="22"/>
          <w:shd w:val="clear" w:color="auto" w:fill="FFFFFF"/>
        </w:rPr>
        <w:t xml:space="preserve">Monday 11 November, </w:t>
      </w:r>
      <w:r>
        <w:rPr>
          <w:rFonts w:ascii="Graphik Regular" w:hAnsi="Graphik Regular" w:cs="Circular Std Bold"/>
          <w:b/>
          <w:bCs/>
          <w:color w:val="212121"/>
          <w:sz w:val="22"/>
          <w:szCs w:val="22"/>
          <w:shd w:val="clear" w:color="auto" w:fill="FFFFFF"/>
        </w:rPr>
        <w:t>3</w:t>
      </w:r>
      <w:r w:rsidRPr="009D1E01">
        <w:rPr>
          <w:rFonts w:ascii="Graphik Regular" w:hAnsi="Graphik Regular" w:cs="Circular Std Bold"/>
          <w:b/>
          <w:bCs/>
          <w:color w:val="212121"/>
          <w:sz w:val="22"/>
          <w:szCs w:val="22"/>
          <w:shd w:val="clear" w:color="auto" w:fill="FFFFFF"/>
        </w:rPr>
        <w:t>:</w:t>
      </w:r>
      <w:r>
        <w:rPr>
          <w:rFonts w:ascii="Graphik Regular" w:hAnsi="Graphik Regular" w:cs="Circular Std Bold"/>
          <w:b/>
          <w:bCs/>
          <w:color w:val="212121"/>
          <w:sz w:val="22"/>
          <w:szCs w:val="22"/>
          <w:shd w:val="clear" w:color="auto" w:fill="FFFFFF"/>
        </w:rPr>
        <w:t>45</w:t>
      </w:r>
      <w:r w:rsidRPr="009D1E01">
        <w:rPr>
          <w:rFonts w:ascii="Graphik Regular" w:hAnsi="Graphik Regular" w:cs="Circular Std Bold"/>
          <w:b/>
          <w:bCs/>
          <w:color w:val="212121"/>
          <w:sz w:val="22"/>
          <w:szCs w:val="22"/>
          <w:shd w:val="clear" w:color="auto" w:fill="FFFFFF"/>
        </w:rPr>
        <w:t>pm</w:t>
      </w:r>
    </w:p>
    <w:p w:rsidR="00DD3E6D" w:rsidRDefault="00DD3E6D" w:rsidP="00DD3E6D">
      <w:pPr>
        <w:ind w:left="45"/>
        <w:rPr>
          <w:rFonts w:ascii="Graphik Regular" w:hAnsi="Graphik Regular" w:cs="Circular Std Bold"/>
          <w:bCs/>
          <w:color w:val="212121"/>
          <w:sz w:val="22"/>
          <w:szCs w:val="22"/>
          <w:shd w:val="clear" w:color="auto" w:fill="FFFFFF"/>
        </w:rPr>
      </w:pPr>
    </w:p>
    <w:p w:rsidR="00DD3E6D" w:rsidRPr="00E06022" w:rsidRDefault="00DD3E6D" w:rsidP="00DD3E6D">
      <w:pPr>
        <w:rPr>
          <w:rFonts w:ascii="Graphik Regular" w:eastAsia="Times New Roman" w:hAnsi="Graphik Regular"/>
          <w:sz w:val="20"/>
          <w:szCs w:val="20"/>
          <w:lang w:val="en-NZ" w:eastAsia="en-NZ"/>
        </w:rPr>
      </w:pPr>
      <w:r w:rsidRPr="00E06022">
        <w:rPr>
          <w:rFonts w:ascii="Graphik Regular" w:eastAsia="Times New Roman" w:hAnsi="Graphik Regular"/>
          <w:sz w:val="20"/>
          <w:szCs w:val="20"/>
          <w:lang w:val="en-NZ" w:eastAsia="en-NZ"/>
        </w:rPr>
        <w:t>The Ministry of Trans</w:t>
      </w:r>
      <w:bookmarkStart w:id="0" w:name="_GoBack"/>
      <w:bookmarkEnd w:id="0"/>
      <w:r w:rsidRPr="00E06022">
        <w:rPr>
          <w:rFonts w:ascii="Graphik Regular" w:eastAsia="Times New Roman" w:hAnsi="Graphik Regular"/>
          <w:sz w:val="20"/>
          <w:szCs w:val="20"/>
          <w:lang w:val="en-NZ" w:eastAsia="en-NZ"/>
        </w:rPr>
        <w:t>port has been leading work to develop a new road safety strategy for New Zealand that will meaningfully reduce deaths and serious injuries on our roads, streets, and footpaths.</w:t>
      </w:r>
    </w:p>
    <w:p w:rsidR="00DD3E6D" w:rsidRDefault="00DD3E6D" w:rsidP="00DD3E6D">
      <w:pPr>
        <w:pStyle w:val="xmsonormal"/>
        <w:shd w:val="clear" w:color="auto" w:fill="FFFFFF"/>
        <w:spacing w:before="0" w:beforeAutospacing="0" w:after="0" w:afterAutospacing="0"/>
        <w:rPr>
          <w:rFonts w:ascii="Circular Std Bold" w:hAnsi="Circular Std Bold" w:cs="Circular Std Bold"/>
          <w:bCs/>
          <w:color w:val="FF0000"/>
          <w:sz w:val="28"/>
          <w:szCs w:val="28"/>
        </w:rPr>
      </w:pPr>
    </w:p>
    <w:p w:rsidR="00DD3E6D" w:rsidRDefault="00DD3E6D" w:rsidP="00DD3E6D">
      <w:pPr>
        <w:pStyle w:val="xmsonormal"/>
        <w:shd w:val="clear" w:color="auto" w:fill="FFFFFF"/>
        <w:spacing w:before="0" w:beforeAutospacing="0" w:after="0" w:afterAutospacing="0"/>
        <w:rPr>
          <w:rFonts w:ascii="Circular Std Bold" w:hAnsi="Circular Std Bold" w:cs="Circular Std Bold"/>
          <w:bCs/>
          <w:color w:val="FF0000"/>
          <w:sz w:val="28"/>
          <w:szCs w:val="28"/>
        </w:rPr>
      </w:pPr>
    </w:p>
    <w:p w:rsidR="00DD3E6D" w:rsidRPr="00077B46" w:rsidRDefault="00DD3E6D" w:rsidP="00DD3E6D">
      <w:pPr>
        <w:pStyle w:val="xmsonormal"/>
        <w:shd w:val="clear" w:color="auto" w:fill="FFFFFF"/>
        <w:spacing w:before="0" w:beforeAutospacing="0" w:after="0" w:afterAutospacing="0"/>
        <w:rPr>
          <w:rFonts w:ascii="Circular Std Bold" w:hAnsi="Circular Std Bold" w:cs="Circular Std Bold"/>
          <w:color w:val="FF0000"/>
          <w:sz w:val="22"/>
          <w:szCs w:val="22"/>
        </w:rPr>
      </w:pPr>
      <w:r>
        <w:rPr>
          <w:rFonts w:ascii="Circular Std Bold" w:hAnsi="Circular Std Bold" w:cs="Circular Std Bold"/>
          <w:bCs/>
          <w:color w:val="FF0000"/>
          <w:sz w:val="28"/>
          <w:szCs w:val="28"/>
        </w:rPr>
        <w:t>Brent Johnston</w:t>
      </w:r>
      <w:r w:rsidRPr="00077B46">
        <w:rPr>
          <w:rFonts w:ascii="Circular Std Bold" w:hAnsi="Circular Std Bold" w:cs="Circular Std Bold"/>
          <w:bCs/>
          <w:color w:val="FF0000"/>
          <w:sz w:val="28"/>
          <w:szCs w:val="28"/>
        </w:rPr>
        <w:t xml:space="preserve">, </w:t>
      </w:r>
      <w:r>
        <w:rPr>
          <w:rFonts w:ascii="Circular Std Bold" w:hAnsi="Circular Std Bold" w:cs="Circular Std Bold"/>
          <w:bCs/>
          <w:color w:val="FF0000"/>
          <w:sz w:val="28"/>
          <w:szCs w:val="28"/>
        </w:rPr>
        <w:t>Ministry of Transport</w:t>
      </w:r>
    </w:p>
    <w:p w:rsidR="00DD3E6D" w:rsidRDefault="00DD3E6D" w:rsidP="00DD3E6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1F3864"/>
          <w:sz w:val="22"/>
          <w:szCs w:val="22"/>
        </w:rPr>
      </w:pPr>
    </w:p>
    <w:p w:rsidR="00DD3E6D" w:rsidRDefault="00DD3E6D" w:rsidP="00DD3E6D">
      <w:pPr>
        <w:pStyle w:val="Heading1"/>
        <w:keepNext w:val="0"/>
        <w:spacing w:before="0" w:after="0"/>
        <w:rPr>
          <w:rFonts w:ascii="Graphik Regular" w:hAnsi="Graphik Regular"/>
          <w:b w:val="0"/>
          <w:bCs w:val="0"/>
          <w:kern w:val="0"/>
          <w:sz w:val="20"/>
          <w:szCs w:val="20"/>
          <w:lang w:val="en-NZ" w:eastAsia="en-NZ"/>
        </w:rPr>
      </w:pPr>
      <w:r w:rsidRPr="00F25F10">
        <w:rPr>
          <w:rFonts w:ascii="Calibri" w:hAnsi="Calibri"/>
          <w:noProof/>
          <w:color w:val="1F3864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6716008" wp14:editId="067DE88E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181100" cy="1181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ent Johnston rou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F10">
        <w:rPr>
          <w:rFonts w:ascii="Graphik Regular" w:hAnsi="Graphik Regular"/>
          <w:b w:val="0"/>
          <w:bCs w:val="0"/>
          <w:kern w:val="0"/>
          <w:sz w:val="20"/>
          <w:szCs w:val="20"/>
          <w:lang w:val="en-NZ" w:eastAsia="en-NZ"/>
        </w:rPr>
        <w:t xml:space="preserve">Brent is Manager of the Mobility and Safety team at the Ministry of Transport, where </w:t>
      </w:r>
      <w:r>
        <w:rPr>
          <w:rFonts w:ascii="Graphik Regular" w:hAnsi="Graphik Regular"/>
          <w:b w:val="0"/>
          <w:bCs w:val="0"/>
          <w:kern w:val="0"/>
          <w:sz w:val="20"/>
          <w:szCs w:val="20"/>
          <w:lang w:val="en-NZ" w:eastAsia="en-NZ"/>
        </w:rPr>
        <w:t xml:space="preserve">he </w:t>
      </w:r>
      <w:r w:rsidRPr="00F25F10">
        <w:rPr>
          <w:rFonts w:ascii="Graphik Regular" w:hAnsi="Graphik Regular"/>
          <w:b w:val="0"/>
          <w:bCs w:val="0"/>
          <w:kern w:val="0"/>
          <w:sz w:val="20"/>
          <w:szCs w:val="20"/>
          <w:lang w:val="en-NZ" w:eastAsia="en-NZ"/>
        </w:rPr>
        <w:t xml:space="preserve">has worked since October 2008. The Ministry is the Government’s lead policy adviser on transport. </w:t>
      </w:r>
    </w:p>
    <w:p w:rsidR="00DD3E6D" w:rsidRDefault="00DD3E6D" w:rsidP="00DD3E6D">
      <w:pPr>
        <w:pStyle w:val="Heading1"/>
        <w:keepNext w:val="0"/>
        <w:spacing w:before="0" w:after="0"/>
        <w:rPr>
          <w:rFonts w:ascii="Graphik Regular" w:hAnsi="Graphik Regular"/>
          <w:b w:val="0"/>
          <w:bCs w:val="0"/>
          <w:kern w:val="0"/>
          <w:sz w:val="20"/>
          <w:szCs w:val="20"/>
          <w:lang w:val="en-NZ" w:eastAsia="en-NZ"/>
        </w:rPr>
      </w:pPr>
    </w:p>
    <w:p w:rsidR="00DD3E6D" w:rsidRDefault="00DD3E6D" w:rsidP="00DD3E6D">
      <w:pPr>
        <w:pStyle w:val="Heading1"/>
        <w:keepNext w:val="0"/>
        <w:spacing w:before="0" w:after="0"/>
        <w:rPr>
          <w:rFonts w:ascii="Graphik Regular" w:hAnsi="Graphik Regular"/>
          <w:b w:val="0"/>
          <w:bCs w:val="0"/>
          <w:kern w:val="0"/>
          <w:sz w:val="20"/>
          <w:szCs w:val="20"/>
          <w:lang w:val="en-NZ" w:eastAsia="en-NZ"/>
        </w:rPr>
      </w:pPr>
      <w:r w:rsidRPr="00F25F10">
        <w:rPr>
          <w:rFonts w:ascii="Graphik Regular" w:hAnsi="Graphik Regular"/>
          <w:b w:val="0"/>
          <w:bCs w:val="0"/>
          <w:kern w:val="0"/>
          <w:sz w:val="20"/>
          <w:szCs w:val="20"/>
          <w:lang w:val="en-NZ" w:eastAsia="en-NZ"/>
        </w:rPr>
        <w:t xml:space="preserve">In his role, Brent is responsible for advice on land transport safety, public and active transport, and accessibility. This includes leading the development of a new road safety strategy for New Zealand, and a first action plan. </w:t>
      </w:r>
    </w:p>
    <w:p w:rsidR="00DD3E6D" w:rsidRDefault="00DD3E6D" w:rsidP="00DD3E6D">
      <w:pPr>
        <w:pStyle w:val="Heading1"/>
        <w:keepNext w:val="0"/>
        <w:spacing w:before="0" w:after="0"/>
        <w:rPr>
          <w:rFonts w:ascii="Graphik Regular" w:hAnsi="Graphik Regular"/>
          <w:b w:val="0"/>
          <w:bCs w:val="0"/>
          <w:kern w:val="0"/>
          <w:sz w:val="20"/>
          <w:szCs w:val="20"/>
          <w:lang w:val="en-NZ" w:eastAsia="en-NZ"/>
        </w:rPr>
      </w:pPr>
    </w:p>
    <w:p w:rsidR="00DD3E6D" w:rsidRPr="00F25F10" w:rsidRDefault="00DD3E6D" w:rsidP="00DD3E6D">
      <w:pPr>
        <w:pStyle w:val="Heading1"/>
        <w:keepNext w:val="0"/>
        <w:spacing w:before="0" w:after="0"/>
        <w:rPr>
          <w:rFonts w:ascii="Fakt Pro Bln" w:hAnsi="Fakt Pro Bln" w:cs="Circular Std Book"/>
          <w:sz w:val="20"/>
          <w:szCs w:val="20"/>
        </w:rPr>
      </w:pPr>
      <w:r w:rsidRPr="00F25F10">
        <w:rPr>
          <w:rFonts w:ascii="Graphik Regular" w:hAnsi="Graphik Regular"/>
          <w:b w:val="0"/>
          <w:bCs w:val="0"/>
          <w:kern w:val="0"/>
          <w:sz w:val="20"/>
          <w:szCs w:val="20"/>
          <w:lang w:val="en-NZ" w:eastAsia="en-NZ"/>
        </w:rPr>
        <w:t xml:space="preserve">Prior to his current role, Brent managed the Ministry’s Strategic Direction and Performance team, and in 2014 completed a secondment to the Policy Advisory Group in the Department of Prime Minister and Cabinet. </w:t>
      </w:r>
    </w:p>
    <w:p w:rsidR="00DD3E6D" w:rsidRPr="00233F51" w:rsidRDefault="00DD3E6D" w:rsidP="00DD3E6D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:rsidR="00724A75" w:rsidRDefault="00724A75"/>
    <w:sectPr w:rsidR="00724A75" w:rsidSect="00ED1CAE">
      <w:headerReference w:type="default" r:id="rId5"/>
      <w:footerReference w:type="even" r:id="rId6"/>
      <w:footerReference w:type="default" r:id="rId7"/>
      <w:pgSz w:w="11906" w:h="16838" w:code="9"/>
      <w:pgMar w:top="720" w:right="991" w:bottom="284" w:left="720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Fakt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DD3E6D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DD3E6D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B2" w:rsidRDefault="00DD3E6D">
    <w:pPr>
      <w:pStyle w:val="Footer"/>
    </w:pPr>
    <w:r>
      <w:rPr>
        <w:noProof/>
      </w:rPr>
      <w:drawing>
        <wp:inline distT="0" distB="0" distL="0" distR="0" wp14:anchorId="2209DE41" wp14:editId="6FA03356">
          <wp:extent cx="6645910" cy="673100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nz_2019_foot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Default="00DD3E6D" w:rsidP="00973ADB">
    <w:pPr>
      <w:pStyle w:val="Footer"/>
      <w:ind w:left="-851" w:right="-851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Pr="00077B46" w:rsidRDefault="00DD3E6D" w:rsidP="00077B46">
    <w:pPr>
      <w:pStyle w:val="Header"/>
    </w:pPr>
    <w:r>
      <w:rPr>
        <w:noProof/>
      </w:rPr>
      <w:drawing>
        <wp:inline distT="0" distB="0" distL="0" distR="0" wp14:anchorId="3ED9F016" wp14:editId="49DC432C">
          <wp:extent cx="6473825" cy="830580"/>
          <wp:effectExtent l="0" t="0" r="317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finz2019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825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6D"/>
    <w:rsid w:val="00213EC6"/>
    <w:rsid w:val="00724A75"/>
    <w:rsid w:val="00C4061B"/>
    <w:rsid w:val="00DD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344D"/>
  <w15:chartTrackingRefBased/>
  <w15:docId w15:val="{42CC52DA-7D0F-4410-AB4C-0ECDCD59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E6D"/>
    <w:pPr>
      <w:spacing w:after="0" w:line="240" w:lineRule="auto"/>
    </w:pPr>
    <w:rPr>
      <w:rFonts w:ascii="Comic Sans MS" w:eastAsia="MS Mincho" w:hAnsi="Comic Sans MS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E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3E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E6D"/>
    <w:rPr>
      <w:rFonts w:ascii="Comic Sans MS" w:eastAsia="MS Mincho" w:hAnsi="Comic Sans MS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rsid w:val="00DD3E6D"/>
  </w:style>
  <w:style w:type="paragraph" w:styleId="Header">
    <w:name w:val="header"/>
    <w:basedOn w:val="Normal"/>
    <w:link w:val="HeaderChar"/>
    <w:uiPriority w:val="99"/>
    <w:rsid w:val="00DD3E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E6D"/>
    <w:rPr>
      <w:rFonts w:ascii="Comic Sans MS" w:eastAsia="MS Mincho" w:hAnsi="Comic Sans MS" w:cs="Times New Roman"/>
      <w:sz w:val="24"/>
      <w:szCs w:val="24"/>
      <w:lang w:val="en-GB" w:eastAsia="ja-JP"/>
    </w:rPr>
  </w:style>
  <w:style w:type="paragraph" w:customStyle="1" w:styleId="xmsonormal">
    <w:name w:val="x_msonormal"/>
    <w:basedOn w:val="Normal"/>
    <w:rsid w:val="00DD3E6D"/>
    <w:pPr>
      <w:spacing w:before="100" w:beforeAutospacing="1" w:after="100" w:afterAutospacing="1"/>
    </w:pPr>
    <w:rPr>
      <w:rFonts w:ascii="Times New Roman" w:eastAsia="Times New Roman" w:hAnsi="Times New Roman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E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E6D"/>
    <w:rPr>
      <w:rFonts w:ascii="Segoe UI" w:eastAsia="MS Mincho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D3E6D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jules@julianharding.co.nz</dc:creator>
  <cp:keywords/>
  <dc:description/>
  <cp:lastModifiedBy>jules@julianharding.co.nz</cp:lastModifiedBy>
  <cp:revision>1</cp:revision>
  <dcterms:created xsi:type="dcterms:W3CDTF">2019-09-16T01:28:00Z</dcterms:created>
  <dcterms:modified xsi:type="dcterms:W3CDTF">2019-09-16T01:29:00Z</dcterms:modified>
</cp:coreProperties>
</file>