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24860" w14:textId="77777777" w:rsidR="0013472C" w:rsidRDefault="0013472C" w:rsidP="007F30DC">
      <w:pPr>
        <w:rPr>
          <w:rFonts w:cstheme="minorHAnsi"/>
          <w:b/>
          <w:bCs/>
          <w:color w:val="0081C1"/>
          <w:sz w:val="32"/>
          <w:szCs w:val="32"/>
        </w:rPr>
      </w:pPr>
      <w:r>
        <w:rPr>
          <w:rFonts w:cstheme="minorHAnsi"/>
          <w:b/>
          <w:bCs/>
          <w:color w:val="0081C1"/>
          <w:sz w:val="32"/>
          <w:szCs w:val="32"/>
        </w:rPr>
        <w:t xml:space="preserve">Building an age-friendly future </w:t>
      </w:r>
    </w:p>
    <w:p w14:paraId="6F7F2F03" w14:textId="56CF14DF" w:rsidR="0013472C" w:rsidRDefault="0013472C" w:rsidP="007F30DC">
      <w:bookmarkStart w:id="0" w:name="_Hlk158372909"/>
      <w:r>
        <w:t>To build streets that work for our aging community we need to understand how things are now for our older drivers and how things could be better</w:t>
      </w:r>
      <w:r w:rsidR="002F6209">
        <w:t xml:space="preserve"> for older driver safety and mobility</w:t>
      </w:r>
      <w:r>
        <w:t xml:space="preserve">.  This AA Research Foundation supported </w:t>
      </w:r>
      <w:r w:rsidR="002F6209">
        <w:t>study</w:t>
      </w:r>
      <w:r>
        <w:t xml:space="preserve"> will discuss how older drivers are changing when and where they travel, where there are crash challenges, and older driver fragility. It will also present unique national survey data of our older drivers to provide insights around </w:t>
      </w:r>
      <w:r w:rsidR="002F6209">
        <w:t>the 30% increase in</w:t>
      </w:r>
      <w:r>
        <w:t xml:space="preserve"> older driver anxiety</w:t>
      </w:r>
      <w:r w:rsidR="002F6209">
        <w:t xml:space="preserve"> </w:t>
      </w:r>
      <w:r>
        <w:t xml:space="preserve">and where infrastructure changes are most needed to support our older drivers. Finally, </w:t>
      </w:r>
      <w:r w:rsidR="00355103" w:rsidRPr="00355103">
        <w:t xml:space="preserve">this session will provide </w:t>
      </w:r>
      <w:r w:rsidR="002F6209">
        <w:t xml:space="preserve">practical, </w:t>
      </w:r>
      <w:r>
        <w:t xml:space="preserve">best practice recommendations around age-friendly infrastructure improvements </w:t>
      </w:r>
      <w:r w:rsidR="002F6209">
        <w:t xml:space="preserve">themed around lighting, delineation, signage and intersections. </w:t>
      </w:r>
    </w:p>
    <w:bookmarkEnd w:id="0"/>
    <w:p w14:paraId="6C6E4184" w14:textId="77777777" w:rsidR="0013472C" w:rsidRDefault="0013472C" w:rsidP="007F30DC"/>
    <w:p w14:paraId="28211E3F" w14:textId="77777777" w:rsidR="0013472C" w:rsidRDefault="0013472C" w:rsidP="007F30DC"/>
    <w:p w14:paraId="1841A2CC" w14:textId="77777777" w:rsidR="0013472C" w:rsidRDefault="0013472C" w:rsidP="007F30DC"/>
    <w:p w14:paraId="2E6793D4" w14:textId="77777777" w:rsidR="0013472C" w:rsidRDefault="0013472C" w:rsidP="007F30DC"/>
    <w:p w14:paraId="2BE1A90E" w14:textId="77777777" w:rsidR="0013472C" w:rsidRDefault="0013472C" w:rsidP="007F30DC"/>
    <w:p w14:paraId="485E003B" w14:textId="41074BAC" w:rsidR="0013472C" w:rsidRDefault="0013472C" w:rsidP="007F30DC"/>
    <w:sectPr w:rsidR="0013472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FE3F" w14:textId="77777777" w:rsidR="007F30DC" w:rsidRDefault="007F30DC" w:rsidP="007F30DC">
      <w:pPr>
        <w:spacing w:after="0" w:line="240" w:lineRule="auto"/>
      </w:pPr>
      <w:r>
        <w:separator/>
      </w:r>
    </w:p>
  </w:endnote>
  <w:endnote w:type="continuationSeparator" w:id="0">
    <w:p w14:paraId="7FA0F2A8" w14:textId="77777777" w:rsidR="007F30DC" w:rsidRDefault="007F30DC"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8F4B" w14:textId="77777777" w:rsidR="007F30DC" w:rsidRDefault="007F30DC" w:rsidP="007F30DC">
      <w:pPr>
        <w:spacing w:after="0" w:line="240" w:lineRule="auto"/>
      </w:pPr>
      <w:r>
        <w:separator/>
      </w:r>
    </w:p>
  </w:footnote>
  <w:footnote w:type="continuationSeparator" w:id="0">
    <w:p w14:paraId="71B2C278" w14:textId="77777777" w:rsidR="007F30DC" w:rsidRDefault="007F30DC"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9125D"/>
    <w:rsid w:val="0013472C"/>
    <w:rsid w:val="00220182"/>
    <w:rsid w:val="002F6209"/>
    <w:rsid w:val="00355103"/>
    <w:rsid w:val="007F30DC"/>
    <w:rsid w:val="00FB07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Thomas, Jared</cp:lastModifiedBy>
  <cp:revision>2</cp:revision>
  <dcterms:created xsi:type="dcterms:W3CDTF">2024-02-09T01:54:00Z</dcterms:created>
  <dcterms:modified xsi:type="dcterms:W3CDTF">2024-02-09T01:54:00Z</dcterms:modified>
</cp:coreProperties>
</file>