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5996" w14:textId="4E16A9D4" w:rsidR="00DF7B85" w:rsidRDefault="007B3F6F" w:rsidP="007B3F6F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Environmental </w:t>
      </w:r>
      <w:r w:rsidR="000E73F7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Evaluation 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of </w:t>
      </w:r>
      <w:r w:rsidR="000E73F7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RCC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Pavement</w:t>
      </w:r>
      <w:r w:rsidR="000E73F7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Leachate</w:t>
      </w:r>
    </w:p>
    <w:p w14:paraId="1C0AA1D7" w14:textId="77777777" w:rsidR="007B3F6F" w:rsidRPr="00DA40C6" w:rsidRDefault="007B3F6F" w:rsidP="007B3F6F">
      <w:pPr>
        <w:rPr>
          <w:sz w:val="14"/>
          <w:lang w:val="en-NZ" w:eastAsia="en-NZ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520E48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422861D" w14:textId="3E99F55F" w:rsidR="000C4172" w:rsidRPr="00DA40C6" w:rsidRDefault="000C4172" w:rsidP="000C4172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</w:rPr>
            </w:pPr>
            <w:r w:rsidRPr="00DA40C6">
              <w:rPr>
                <w:sz w:val="22"/>
                <w:szCs w:val="22"/>
              </w:rPr>
              <w:t xml:space="preserve">Samantha Markley, Final year BE(Civil) Student, The University of Auckland, </w:t>
            </w:r>
            <w:hyperlink r:id="rId8" w:history="1">
              <w:r w:rsidRPr="00DA40C6">
                <w:rPr>
                  <w:rStyle w:val="Hyperlink"/>
                  <w:sz w:val="22"/>
                  <w:szCs w:val="22"/>
                  <w:u w:val="none"/>
                </w:rPr>
                <w:t>smar626@aucklanduni.ac.nz</w:t>
              </w:r>
            </w:hyperlink>
          </w:p>
          <w:p w14:paraId="4C3A7288" w14:textId="2723CB65" w:rsidR="000C4172" w:rsidRPr="00DA40C6" w:rsidRDefault="000C4172" w:rsidP="000C4172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</w:rPr>
            </w:pPr>
            <w:r w:rsidRPr="00DA40C6">
              <w:rPr>
                <w:sz w:val="22"/>
                <w:szCs w:val="22"/>
              </w:rPr>
              <w:t>Hannah Marielle Pangan, Final year BE(Civil) Student, The University of Auckland</w:t>
            </w:r>
            <w:r w:rsidR="00DA40C6" w:rsidRPr="00DA40C6">
              <w:rPr>
                <w:sz w:val="22"/>
                <w:szCs w:val="22"/>
              </w:rPr>
              <w:t>,</w:t>
            </w:r>
            <w:r w:rsidRPr="00DA40C6">
              <w:rPr>
                <w:sz w:val="22"/>
                <w:szCs w:val="22"/>
              </w:rPr>
              <w:t xml:space="preserve"> </w:t>
            </w:r>
            <w:hyperlink r:id="rId9" w:history="1">
              <w:r w:rsidRPr="00DA40C6">
                <w:rPr>
                  <w:rStyle w:val="Hyperlink"/>
                  <w:sz w:val="22"/>
                  <w:szCs w:val="22"/>
                  <w:u w:val="none"/>
                </w:rPr>
                <w:t>hpan653@aucklanduni.ac.nz</w:t>
              </w:r>
            </w:hyperlink>
          </w:p>
          <w:p w14:paraId="76A447F0" w14:textId="754F2F36" w:rsidR="00DA40C6" w:rsidRPr="00DA40C6" w:rsidRDefault="000C4172" w:rsidP="000C4172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</w:rPr>
            </w:pPr>
            <w:r w:rsidRPr="00DA40C6">
              <w:rPr>
                <w:sz w:val="22"/>
                <w:szCs w:val="22"/>
              </w:rPr>
              <w:t xml:space="preserve">Nazanin Ardalan, PhD Candidate, The University of Auckland, </w:t>
            </w:r>
            <w:hyperlink r:id="rId10" w:history="1">
              <w:r w:rsidR="00DA40C6" w:rsidRPr="00DA40C6">
                <w:rPr>
                  <w:rStyle w:val="Hyperlink"/>
                  <w:sz w:val="22"/>
                  <w:szCs w:val="22"/>
                  <w:u w:val="none"/>
                </w:rPr>
                <w:t>nard561@aucklanduni.ac.nz</w:t>
              </w:r>
            </w:hyperlink>
          </w:p>
          <w:p w14:paraId="12ED79F6" w14:textId="05D2CD8E" w:rsidR="00DA40C6" w:rsidRPr="00DA40C6" w:rsidRDefault="000C4172" w:rsidP="000C4172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</w:rPr>
            </w:pPr>
            <w:r w:rsidRPr="00DA40C6">
              <w:rPr>
                <w:sz w:val="22"/>
                <w:szCs w:val="22"/>
              </w:rPr>
              <w:t xml:space="preserve">Douglas Wilson, Senior Lecturer, The University of Auckland, </w:t>
            </w:r>
            <w:hyperlink r:id="rId11" w:history="1">
              <w:r w:rsidR="00DA40C6" w:rsidRPr="00DA40C6">
                <w:rPr>
                  <w:rStyle w:val="Hyperlink"/>
                  <w:sz w:val="22"/>
                  <w:szCs w:val="22"/>
                  <w:u w:val="none"/>
                </w:rPr>
                <w:t>dj.wilson@auckland.ac.nz</w:t>
              </w:r>
            </w:hyperlink>
            <w:r w:rsidR="00DA40C6" w:rsidRPr="00DA40C6">
              <w:rPr>
                <w:sz w:val="22"/>
                <w:szCs w:val="22"/>
              </w:rPr>
              <w:t xml:space="preserve"> </w:t>
            </w:r>
          </w:p>
          <w:p w14:paraId="5EEF807B" w14:textId="336725AA" w:rsidR="00657112" w:rsidRPr="00DA40C6" w:rsidRDefault="00657112" w:rsidP="00E73FE4">
            <w:pPr>
              <w:rPr>
                <w:rFonts w:ascii="Graphik Regular" w:hAnsi="Graphik Regular" w:cs="Circular Std Book"/>
                <w:sz w:val="12"/>
                <w:szCs w:val="22"/>
              </w:rPr>
            </w:pPr>
          </w:p>
        </w:tc>
      </w:tr>
    </w:tbl>
    <w:p w14:paraId="79EC9DFB" w14:textId="6F2DD769" w:rsidR="00174ECC" w:rsidRDefault="0009089B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In 2014, it </w:t>
      </w:r>
      <w:r w:rsidR="00E6050C">
        <w:rPr>
          <w:rFonts w:ascii="Fakt Pro Bln" w:hAnsi="Fakt Pro Bln" w:cs="Circular Std Book"/>
        </w:rPr>
        <w:t xml:space="preserve">was </w:t>
      </w:r>
      <w:r>
        <w:rPr>
          <w:rFonts w:ascii="Fakt Pro Bln" w:hAnsi="Fakt Pro Bln" w:cs="Circular Std Book"/>
        </w:rPr>
        <w:t>estimated that the world manufactured 25 billion tonnes of concrete</w:t>
      </w:r>
      <w:r w:rsidR="00BF780E">
        <w:rPr>
          <w:rFonts w:ascii="Fakt Pro Bln" w:hAnsi="Fakt Pro Bln" w:cs="Circular Std Book"/>
        </w:rPr>
        <w:t>, the majority used in the building and construction industry</w:t>
      </w:r>
      <w:r w:rsidR="00F11C01">
        <w:rPr>
          <w:rFonts w:ascii="Fakt Pro Bln" w:hAnsi="Fakt Pro Bln" w:cs="Circular Std Book"/>
        </w:rPr>
        <w:t xml:space="preserve">. </w:t>
      </w:r>
      <w:r>
        <w:rPr>
          <w:rFonts w:ascii="Fakt Pro Bln" w:hAnsi="Fakt Pro Bln" w:cs="Circular Std Book"/>
        </w:rPr>
        <w:t>Due to the pressures on making the</w:t>
      </w:r>
      <w:r w:rsidR="00E6050C">
        <w:rPr>
          <w:rFonts w:ascii="Fakt Pro Bln" w:hAnsi="Fakt Pro Bln" w:cs="Circular Std Book"/>
        </w:rPr>
        <w:t xml:space="preserve"> construction</w:t>
      </w:r>
      <w:r>
        <w:rPr>
          <w:rFonts w:ascii="Fakt Pro Bln" w:hAnsi="Fakt Pro Bln" w:cs="Circular Std Book"/>
        </w:rPr>
        <w:t xml:space="preserve"> industry more sustainable, multiple countries such as Belgium, Germany, Japan </w:t>
      </w:r>
      <w:r w:rsidR="00E6050C">
        <w:rPr>
          <w:rFonts w:ascii="Fakt Pro Bln" w:hAnsi="Fakt Pro Bln" w:cs="Circular Std Book"/>
        </w:rPr>
        <w:t xml:space="preserve">and the UK </w:t>
      </w:r>
      <w:r>
        <w:rPr>
          <w:rFonts w:ascii="Fakt Pro Bln" w:hAnsi="Fakt Pro Bln" w:cs="Circular Std Book"/>
        </w:rPr>
        <w:t xml:space="preserve">have </w:t>
      </w:r>
      <w:r w:rsidR="001D28EE">
        <w:rPr>
          <w:rFonts w:ascii="Fakt Pro Bln" w:hAnsi="Fakt Pro Bln" w:cs="Circular Std Book"/>
        </w:rPr>
        <w:t xml:space="preserve">implemented </w:t>
      </w:r>
      <w:r>
        <w:rPr>
          <w:rFonts w:ascii="Fakt Pro Bln" w:hAnsi="Fakt Pro Bln" w:cs="Circular Std Book"/>
        </w:rPr>
        <w:t>recycling schemes for construction and demolition waste (C&amp;DW)</w:t>
      </w:r>
      <w:r w:rsidR="00E6050C">
        <w:rPr>
          <w:rFonts w:ascii="Fakt Pro Bln" w:hAnsi="Fakt Pro Bln" w:cs="Circular Std Book"/>
        </w:rPr>
        <w:t xml:space="preserve"> with much of the product being used in road pavements</w:t>
      </w:r>
      <w:r>
        <w:rPr>
          <w:rFonts w:ascii="Fakt Pro Bln" w:hAnsi="Fakt Pro Bln" w:cs="Circular Std Book"/>
        </w:rPr>
        <w:t xml:space="preserve">. </w:t>
      </w:r>
      <w:r w:rsidR="001D28EE">
        <w:rPr>
          <w:rFonts w:ascii="Fakt Pro Bln" w:hAnsi="Fakt Pro Bln" w:cs="Circular Std Book"/>
        </w:rPr>
        <w:t xml:space="preserve">Relative to overseas standards, New Zealand is lagging behind in initiatives to recycle concrete from C&amp;DW with most of it </w:t>
      </w:r>
      <w:r w:rsidR="00E6050C">
        <w:rPr>
          <w:rFonts w:ascii="Fakt Pro Bln" w:hAnsi="Fakt Pro Bln" w:cs="Circular Std Book"/>
        </w:rPr>
        <w:t xml:space="preserve">currently </w:t>
      </w:r>
      <w:r w:rsidR="001D28EE">
        <w:rPr>
          <w:rFonts w:ascii="Fakt Pro Bln" w:hAnsi="Fakt Pro Bln" w:cs="Circular Std Book"/>
        </w:rPr>
        <w:t xml:space="preserve">ending up in landfills. </w:t>
      </w:r>
    </w:p>
    <w:p w14:paraId="05759F32" w14:textId="77777777" w:rsidR="0009089B" w:rsidRDefault="0009089B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0C690221" w14:textId="4BF9145E" w:rsidR="001D28EE" w:rsidRDefault="0009089B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The rapid expansion of the Auckland region has put pressure on existing quarries to supply virgin aggregate. Additionally, transporting aggregates over large distances increases </w:t>
      </w:r>
      <w:r w:rsidR="001D28EE">
        <w:rPr>
          <w:rFonts w:ascii="Fakt Pro Bln" w:hAnsi="Fakt Pro Bln" w:cs="Circular Std Book"/>
        </w:rPr>
        <w:t>costs making this option less</w:t>
      </w:r>
      <w:r>
        <w:rPr>
          <w:rFonts w:ascii="Fakt Pro Bln" w:hAnsi="Fakt Pro Bln" w:cs="Circular Std Book"/>
        </w:rPr>
        <w:t xml:space="preserve"> economically feasible.</w:t>
      </w:r>
      <w:r w:rsidR="001D28EE">
        <w:rPr>
          <w:rFonts w:ascii="Fakt Pro Bln" w:hAnsi="Fakt Pro Bln" w:cs="Circular Std Book"/>
        </w:rPr>
        <w:t xml:space="preserve"> In recent years, some businesses have begun developing recycl</w:t>
      </w:r>
      <w:r w:rsidR="00BF780E">
        <w:rPr>
          <w:rFonts w:ascii="Fakt Pro Bln" w:hAnsi="Fakt Pro Bln" w:cs="Circular Std Book"/>
        </w:rPr>
        <w:t xml:space="preserve">ed </w:t>
      </w:r>
      <w:r w:rsidR="001D28EE">
        <w:rPr>
          <w:rFonts w:ascii="Fakt Pro Bln" w:hAnsi="Fakt Pro Bln" w:cs="Circular Std Book"/>
        </w:rPr>
        <w:t>concrete</w:t>
      </w:r>
      <w:r w:rsidR="00BF780E">
        <w:rPr>
          <w:rFonts w:ascii="Fakt Pro Bln" w:hAnsi="Fakt Pro Bln" w:cs="Circular Std Book"/>
        </w:rPr>
        <w:t xml:space="preserve"> products. </w:t>
      </w:r>
      <w:r w:rsidR="000A1771">
        <w:rPr>
          <w:rFonts w:ascii="Fakt Pro Bln" w:hAnsi="Fakt Pro Bln" w:cs="Circular Std Book"/>
        </w:rPr>
        <w:t xml:space="preserve">These businesses promote their recycled aggregate products as high-performance </w:t>
      </w:r>
      <w:r w:rsidR="00FF673E">
        <w:rPr>
          <w:rFonts w:ascii="Fakt Pro Bln" w:hAnsi="Fakt Pro Bln" w:cs="Circular Std Book"/>
        </w:rPr>
        <w:t xml:space="preserve">foundation / pavement </w:t>
      </w:r>
      <w:r w:rsidR="000A1771">
        <w:rPr>
          <w:rFonts w:ascii="Fakt Pro Bln" w:hAnsi="Fakt Pro Bln" w:cs="Circular Std Book"/>
        </w:rPr>
        <w:t>materials</w:t>
      </w:r>
      <w:r w:rsidR="00E6050C">
        <w:rPr>
          <w:rFonts w:ascii="Fakt Pro Bln" w:hAnsi="Fakt Pro Bln" w:cs="Circular Std Book"/>
        </w:rPr>
        <w:t xml:space="preserve"> </w:t>
      </w:r>
      <w:r w:rsidR="000A1771">
        <w:rPr>
          <w:rFonts w:ascii="Fakt Pro Bln" w:hAnsi="Fakt Pro Bln" w:cs="Circular Std Book"/>
        </w:rPr>
        <w:t>which are of equal or better quality compared to natural aggregates.</w:t>
      </w:r>
    </w:p>
    <w:p w14:paraId="338371F9" w14:textId="77777777" w:rsidR="001D28EE" w:rsidRDefault="001D28EE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4B829F5" w14:textId="1AB8AC64" w:rsidR="00FF673E" w:rsidRDefault="000A1771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However, i</w:t>
      </w:r>
      <w:r w:rsidR="001D28EE">
        <w:rPr>
          <w:rFonts w:ascii="Fakt Pro Bln" w:hAnsi="Fakt Pro Bln" w:cs="Circular Std Book"/>
        </w:rPr>
        <w:t xml:space="preserve">n New Zealand, </w:t>
      </w:r>
      <w:r w:rsidR="007F10DC">
        <w:rPr>
          <w:rFonts w:ascii="Fakt Pro Bln" w:hAnsi="Fakt Pro Bln" w:cs="Circular Std Book"/>
        </w:rPr>
        <w:t xml:space="preserve">recycled materials are </w:t>
      </w:r>
      <w:r>
        <w:rPr>
          <w:rFonts w:ascii="Fakt Pro Bln" w:hAnsi="Fakt Pro Bln" w:cs="Circular Std Book"/>
        </w:rPr>
        <w:t xml:space="preserve">still </w:t>
      </w:r>
      <w:r w:rsidR="007F10DC">
        <w:rPr>
          <w:rFonts w:ascii="Fakt Pro Bln" w:hAnsi="Fakt Pro Bln" w:cs="Circular Std Book"/>
        </w:rPr>
        <w:t xml:space="preserve">perceived to be inferior to natural materials. </w:t>
      </w:r>
      <w:r>
        <w:rPr>
          <w:rFonts w:ascii="Fakt Pro Bln" w:hAnsi="Fakt Pro Bln" w:cs="Circular Std Book"/>
        </w:rPr>
        <w:t xml:space="preserve">In a bid to break the stigma on the use of recycled crushed concrete (RCC) as roading material, </w:t>
      </w:r>
      <w:r w:rsidR="007F10DC">
        <w:rPr>
          <w:rFonts w:ascii="Fakt Pro Bln" w:hAnsi="Fakt Pro Bln" w:cs="Circular Std Book"/>
        </w:rPr>
        <w:t xml:space="preserve">Christchurch City Council used </w:t>
      </w:r>
      <w:r>
        <w:rPr>
          <w:rFonts w:ascii="Fakt Pro Bln" w:hAnsi="Fakt Pro Bln" w:cs="Circular Std Book"/>
        </w:rPr>
        <w:t xml:space="preserve">RCC </w:t>
      </w:r>
      <w:r w:rsidR="007F10DC">
        <w:rPr>
          <w:rFonts w:ascii="Fakt Pro Bln" w:hAnsi="Fakt Pro Bln" w:cs="Circular Std Book"/>
        </w:rPr>
        <w:t>on 300 metres of road as a feasibility test.</w:t>
      </w:r>
      <w:r>
        <w:rPr>
          <w:rFonts w:ascii="Fakt Pro Bln" w:hAnsi="Fakt Pro Bln" w:cs="Circular Std Book"/>
        </w:rPr>
        <w:t xml:space="preserve"> This </w:t>
      </w:r>
      <w:r w:rsidR="00E6050C">
        <w:rPr>
          <w:rFonts w:ascii="Fakt Pro Bln" w:hAnsi="Fakt Pro Bln" w:cs="Circular Std Book"/>
        </w:rPr>
        <w:t xml:space="preserve">pavement </w:t>
      </w:r>
      <w:r>
        <w:rPr>
          <w:rFonts w:ascii="Fakt Pro Bln" w:hAnsi="Fakt Pro Bln" w:cs="Circular Std Book"/>
        </w:rPr>
        <w:t xml:space="preserve">performed well even after 9 years </w:t>
      </w:r>
      <w:r w:rsidR="00E6050C">
        <w:rPr>
          <w:rFonts w:ascii="Fakt Pro Bln" w:hAnsi="Fakt Pro Bln" w:cs="Circular Std Book"/>
        </w:rPr>
        <w:t xml:space="preserve">of traffic use </w:t>
      </w:r>
      <w:r>
        <w:rPr>
          <w:rFonts w:ascii="Fakt Pro Bln" w:hAnsi="Fakt Pro Bln" w:cs="Circular Std Book"/>
        </w:rPr>
        <w:t xml:space="preserve">and only needed resurfacing </w:t>
      </w:r>
      <w:r w:rsidR="00E6050C">
        <w:rPr>
          <w:rFonts w:ascii="Fakt Pro Bln" w:hAnsi="Fakt Pro Bln" w:cs="Circular Std Book"/>
        </w:rPr>
        <w:t xml:space="preserve">treatments </w:t>
      </w:r>
      <w:r w:rsidR="00F11C01">
        <w:rPr>
          <w:rFonts w:ascii="Fakt Pro Bln" w:hAnsi="Fakt Pro Bln" w:cs="Circular Std Book"/>
        </w:rPr>
        <w:t>a</w:t>
      </w:r>
      <w:r>
        <w:rPr>
          <w:rFonts w:ascii="Fakt Pro Bln" w:hAnsi="Fakt Pro Bln" w:cs="Circular Std Book"/>
        </w:rPr>
        <w:t xml:space="preserve">s a typical road </w:t>
      </w:r>
      <w:r w:rsidR="00E6050C">
        <w:rPr>
          <w:rFonts w:ascii="Fakt Pro Bln" w:hAnsi="Fakt Pro Bln" w:cs="Circular Std Book"/>
        </w:rPr>
        <w:t>requires</w:t>
      </w:r>
      <w:r>
        <w:rPr>
          <w:rFonts w:ascii="Fakt Pro Bln" w:hAnsi="Fakt Pro Bln" w:cs="Circular Std Book"/>
        </w:rPr>
        <w:t>.</w:t>
      </w:r>
      <w:r w:rsidR="00F2335E">
        <w:rPr>
          <w:rFonts w:ascii="Fakt Pro Bln" w:hAnsi="Fakt Pro Bln" w:cs="Circular Std Book"/>
        </w:rPr>
        <w:t xml:space="preserve"> </w:t>
      </w:r>
    </w:p>
    <w:p w14:paraId="382E874D" w14:textId="77777777" w:rsidR="00FF673E" w:rsidRDefault="00FF673E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C097301" w14:textId="39F56B21" w:rsidR="007F10DC" w:rsidRPr="00174ECC" w:rsidRDefault="00F2335E" w:rsidP="00174ECC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This paper explores the environmental impact of using RCC for pavement construction, specifically the base</w:t>
      </w:r>
      <w:r w:rsidR="00DA40C6">
        <w:rPr>
          <w:rFonts w:ascii="Fakt Pro Bln" w:hAnsi="Fakt Pro Bln" w:cs="Circular Std Book"/>
        </w:rPr>
        <w:t xml:space="preserve"> course</w:t>
      </w:r>
      <w:r>
        <w:rPr>
          <w:rFonts w:ascii="Fakt Pro Bln" w:hAnsi="Fakt Pro Bln" w:cs="Circular Std Book"/>
        </w:rPr>
        <w:t xml:space="preserve">. </w:t>
      </w:r>
      <w:r w:rsidR="00FF673E">
        <w:rPr>
          <w:rFonts w:ascii="Fakt Pro Bln" w:hAnsi="Fakt Pro Bln" w:cs="Circular Std Book"/>
        </w:rPr>
        <w:t xml:space="preserve"> As road pavements typically become saturated during or after rainfall events, concern has been raised that RCC may leach contaminants to groundwater or adjacent streams.  </w:t>
      </w:r>
      <w:r w:rsidR="00FF673E">
        <w:rPr>
          <w:rFonts w:ascii="Fakt Pro Bln" w:hAnsi="Fakt Pro Bln" w:cs="Circular Std Book"/>
        </w:rPr>
        <w:lastRenderedPageBreak/>
        <w:t>The paper will report upon results of experiments undertaken that evaluate</w:t>
      </w:r>
      <w:r>
        <w:rPr>
          <w:rFonts w:ascii="Fakt Pro Bln" w:hAnsi="Fakt Pro Bln" w:cs="Circular Std Book"/>
        </w:rPr>
        <w:t xml:space="preserve"> RCC’s potential contamination of groundwater</w:t>
      </w:r>
      <w:r w:rsidR="00045EDF">
        <w:rPr>
          <w:rFonts w:ascii="Fakt Pro Bln" w:hAnsi="Fakt Pro Bln" w:cs="Circular Std Book"/>
        </w:rPr>
        <w:t xml:space="preserve"> using </w:t>
      </w:r>
      <w:r w:rsidR="00FF673E">
        <w:rPr>
          <w:rFonts w:ascii="Fakt Pro Bln" w:hAnsi="Fakt Pro Bln" w:cs="Circular Std Book"/>
        </w:rPr>
        <w:t xml:space="preserve">leachate </w:t>
      </w:r>
      <w:r w:rsidR="00045EDF">
        <w:rPr>
          <w:rFonts w:ascii="Fakt Pro Bln" w:hAnsi="Fakt Pro Bln" w:cs="Circular Std Book"/>
        </w:rPr>
        <w:t>test</w:t>
      </w:r>
      <w:r w:rsidR="00204318">
        <w:rPr>
          <w:rFonts w:ascii="Fakt Pro Bln" w:hAnsi="Fakt Pro Bln" w:cs="Circular Std Book"/>
        </w:rPr>
        <w:t>ing</w:t>
      </w:r>
      <w:r w:rsidR="00045EDF">
        <w:rPr>
          <w:rFonts w:ascii="Fakt Pro Bln" w:hAnsi="Fakt Pro Bln" w:cs="Circular Std Book"/>
        </w:rPr>
        <w:t xml:space="preserve"> methods</w:t>
      </w:r>
      <w:r w:rsidR="00FF673E">
        <w:rPr>
          <w:rFonts w:ascii="Fakt Pro Bln" w:hAnsi="Fakt Pro Bln" w:cs="Circular Std Book"/>
        </w:rPr>
        <w:t>.</w:t>
      </w:r>
      <w:r w:rsidR="00045EDF">
        <w:rPr>
          <w:rFonts w:ascii="Fakt Pro Bln" w:hAnsi="Fakt Pro Bln" w:cs="Circular Std Book"/>
        </w:rPr>
        <w:t xml:space="preserve"> Additionally, </w:t>
      </w:r>
      <w:r w:rsidR="00E6050C">
        <w:rPr>
          <w:rFonts w:ascii="Fakt Pro Bln" w:hAnsi="Fakt Pro Bln" w:cs="Circular Std Book"/>
        </w:rPr>
        <w:t>it</w:t>
      </w:r>
      <w:r w:rsidR="00045EDF">
        <w:rPr>
          <w:rFonts w:ascii="Fakt Pro Bln" w:hAnsi="Fakt Pro Bln" w:cs="Circular Std Book"/>
        </w:rPr>
        <w:t xml:space="preserve"> </w:t>
      </w:r>
      <w:r w:rsidR="00FF673E">
        <w:rPr>
          <w:rFonts w:ascii="Fakt Pro Bln" w:hAnsi="Fakt Pro Bln" w:cs="Circular Std Book"/>
        </w:rPr>
        <w:t xml:space="preserve">compares </w:t>
      </w:r>
      <w:r>
        <w:rPr>
          <w:rFonts w:ascii="Fakt Pro Bln" w:hAnsi="Fakt Pro Bln" w:cs="Circular Std Book"/>
        </w:rPr>
        <w:t xml:space="preserve">the differences </w:t>
      </w:r>
      <w:r w:rsidR="00045EDF">
        <w:rPr>
          <w:rFonts w:ascii="Fakt Pro Bln" w:hAnsi="Fakt Pro Bln" w:cs="Circular Std Book"/>
        </w:rPr>
        <w:t xml:space="preserve">whether </w:t>
      </w:r>
      <w:r w:rsidR="00FF673E">
        <w:rPr>
          <w:rFonts w:ascii="Fakt Pro Bln" w:hAnsi="Fakt Pro Bln" w:cs="Circular Std Book"/>
        </w:rPr>
        <w:t xml:space="preserve">the RCC is obtained from </w:t>
      </w:r>
      <w:r w:rsidR="00045EDF">
        <w:rPr>
          <w:rFonts w:ascii="Fakt Pro Bln" w:hAnsi="Fakt Pro Bln" w:cs="Circular Std Book"/>
        </w:rPr>
        <w:t>horizontal or vertical infrastructure.</w:t>
      </w:r>
    </w:p>
    <w:sectPr w:rsidR="007F10DC" w:rsidRPr="00174ECC" w:rsidSect="009202AF">
      <w:headerReference w:type="default" r:id="rId12"/>
      <w:footerReference w:type="even" r:id="rId13"/>
      <w:footerReference w:type="default" r:id="rId14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7383B" w14:textId="77777777" w:rsidR="00B86E8E" w:rsidRDefault="00B86E8E">
      <w:r>
        <w:separator/>
      </w:r>
    </w:p>
  </w:endnote>
  <w:endnote w:type="continuationSeparator" w:id="0">
    <w:p w14:paraId="6E60D234" w14:textId="77777777" w:rsidR="00B86E8E" w:rsidRDefault="00B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9B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0CAEC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3414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2E6056A6" wp14:editId="40E8E902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B26D6" w14:textId="77777777" w:rsidR="00B86E8E" w:rsidRDefault="00B86E8E">
      <w:r>
        <w:separator/>
      </w:r>
    </w:p>
  </w:footnote>
  <w:footnote w:type="continuationSeparator" w:id="0">
    <w:p w14:paraId="30471227" w14:textId="77777777" w:rsidR="00B86E8E" w:rsidRDefault="00B8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6E40" w14:textId="77777777"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 wp14:anchorId="25E9EDE1" wp14:editId="1A579E4B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E84B0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.75pt;height:83.25pt" o:bullet="t">
        <v:imagedata r:id="rId1" o:title="Bullet Point"/>
      </v:shape>
    </w:pict>
  </w:numPicBullet>
  <w:numPicBullet w:numPicBulletId="1">
    <w:pict>
      <v:shape id="_x0000_i1037" type="#_x0000_t75" style="width:177pt;height:169.5pt" o:bullet="t">
        <v:imagedata r:id="rId2" o:title="Conf-Icon"/>
      </v:shape>
    </w:pict>
  </w:numPicBullet>
  <w:numPicBullet w:numPicBulletId="2">
    <w:pict>
      <v:shape id="_x0000_i1038" type="#_x0000_t75" style="width:151.5pt;height:144.75pt" o:bullet="t">
        <v:imagedata r:id="rId3" o:title="Conf-Icon"/>
      </v:shape>
    </w:pict>
  </w:numPicBullet>
  <w:numPicBullet w:numPicBulletId="3">
    <w:pict>
      <v:shape id="_x0000_i1039" type="#_x0000_t75" style="width:122.25pt;height:111.75pt" o:bullet="t">
        <v:imagedata r:id="rId4" o:title="Bullet Point"/>
      </v:shape>
    </w:pict>
  </w:numPicBullet>
  <w:numPicBullet w:numPicBulletId="4">
    <w:pict>
      <v:shape id="_x0000_i104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D0DD1"/>
    <w:multiLevelType w:val="hybridMultilevel"/>
    <w:tmpl w:val="D4A08162"/>
    <w:lvl w:ilvl="0" w:tplc="96EEAEFE">
      <w:numFmt w:val="bullet"/>
      <w:lvlText w:val="-"/>
      <w:lvlJc w:val="left"/>
      <w:pPr>
        <w:ind w:left="720" w:hanging="360"/>
      </w:pPr>
      <w:rPr>
        <w:rFonts w:ascii="Fakt Pro Bln" w:eastAsia="MS Mincho" w:hAnsi="Fakt Pro Bln" w:cs="Circular Std Book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5EDF"/>
    <w:rsid w:val="00047A44"/>
    <w:rsid w:val="000615B7"/>
    <w:rsid w:val="00062E29"/>
    <w:rsid w:val="00082404"/>
    <w:rsid w:val="0009089B"/>
    <w:rsid w:val="00092424"/>
    <w:rsid w:val="00094515"/>
    <w:rsid w:val="00094623"/>
    <w:rsid w:val="000A1771"/>
    <w:rsid w:val="000A7AE1"/>
    <w:rsid w:val="000C4172"/>
    <w:rsid w:val="000C7C27"/>
    <w:rsid w:val="000D3492"/>
    <w:rsid w:val="000D37C9"/>
    <w:rsid w:val="000D3D9A"/>
    <w:rsid w:val="000D797B"/>
    <w:rsid w:val="000E73F7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4967"/>
    <w:rsid w:val="00174ECC"/>
    <w:rsid w:val="00175439"/>
    <w:rsid w:val="001939D5"/>
    <w:rsid w:val="001A3ADA"/>
    <w:rsid w:val="001B43BA"/>
    <w:rsid w:val="001D1D51"/>
    <w:rsid w:val="001D28EE"/>
    <w:rsid w:val="002039A9"/>
    <w:rsid w:val="00204318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86D72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E3B8F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3F6F"/>
    <w:rsid w:val="007B434A"/>
    <w:rsid w:val="007B5CC6"/>
    <w:rsid w:val="007D1481"/>
    <w:rsid w:val="007E7468"/>
    <w:rsid w:val="007F10DC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0812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86E8E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BF780E"/>
    <w:rsid w:val="00C31339"/>
    <w:rsid w:val="00C32978"/>
    <w:rsid w:val="00C35A98"/>
    <w:rsid w:val="00C43D41"/>
    <w:rsid w:val="00C602BB"/>
    <w:rsid w:val="00C62828"/>
    <w:rsid w:val="00C7440C"/>
    <w:rsid w:val="00C918DE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A40C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50C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1C01"/>
    <w:rsid w:val="00F16A60"/>
    <w:rsid w:val="00F17918"/>
    <w:rsid w:val="00F2335E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2F14"/>
    <w:rsid w:val="00FA33C5"/>
    <w:rsid w:val="00FA788B"/>
    <w:rsid w:val="00FA7BE5"/>
    <w:rsid w:val="00FB5BAF"/>
    <w:rsid w:val="00FD4335"/>
    <w:rsid w:val="00FE3E13"/>
    <w:rsid w:val="00FE4525"/>
    <w:rsid w:val="00FE5E10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E250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8F0812"/>
    <w:pPr>
      <w:ind w:left="720"/>
      <w:contextualSpacing/>
    </w:pPr>
  </w:style>
  <w:style w:type="paragraph" w:customStyle="1" w:styleId="Authordetails">
    <w:name w:val="Author details"/>
    <w:basedOn w:val="Header"/>
    <w:uiPriority w:val="99"/>
    <w:rsid w:val="000C4172"/>
    <w:pPr>
      <w:keepLines/>
      <w:pBdr>
        <w:bottom w:val="single" w:sz="4" w:space="12" w:color="auto"/>
      </w:pBdr>
      <w:spacing w:after="120"/>
    </w:pPr>
    <w:rPr>
      <w:rFonts w:ascii="Arial" w:eastAsia="Times New Roman" w:hAnsi="Arial" w:cs="Arial"/>
      <w:i/>
      <w:sz w:val="28"/>
      <w:szCs w:val="20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626@aucklanduni.ac.n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.wilson@auckland.ac.n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rd561@aucklanduni.ac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an653@aucklanduni.ac.n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278FF-0DA3-475F-A4F5-6B0214BE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2660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 Dryden</cp:lastModifiedBy>
  <cp:revision>2</cp:revision>
  <cp:lastPrinted>2017-09-24T23:53:00Z</cp:lastPrinted>
  <dcterms:created xsi:type="dcterms:W3CDTF">2020-02-14T22:44:00Z</dcterms:created>
  <dcterms:modified xsi:type="dcterms:W3CDTF">2020-02-14T22:44:00Z</dcterms:modified>
</cp:coreProperties>
</file>