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C8DC6" w14:textId="619791F9" w:rsidR="00BC748B" w:rsidRDefault="00554BAF" w:rsidP="00BC748B">
      <w:pPr>
        <w:jc w:val="center"/>
        <w:outlineLvl w:val="0"/>
        <w:rPr>
          <w:rFonts w:ascii="Arial" w:hAnsi="Arial" w:cs="Arial"/>
          <w:b/>
          <w:caps/>
          <w:sz w:val="28"/>
          <w:szCs w:val="28"/>
        </w:rPr>
      </w:pPr>
      <w:r w:rsidRPr="00554BAF">
        <w:rPr>
          <w:rFonts w:ascii="Arial" w:hAnsi="Arial" w:cs="Arial"/>
          <w:b/>
          <w:caps/>
          <w:sz w:val="28"/>
          <w:szCs w:val="28"/>
        </w:rPr>
        <w:t>Global truths – learning from my holidays</w:t>
      </w:r>
    </w:p>
    <w:p w14:paraId="0EC7E11D" w14:textId="2513DF57" w:rsidR="009A0C21" w:rsidRDefault="009A0C21" w:rsidP="00BC748B">
      <w:pPr>
        <w:jc w:val="center"/>
        <w:outlineLvl w:val="0"/>
        <w:rPr>
          <w:rFonts w:ascii="Arial" w:hAnsi="Arial" w:cs="Arial"/>
          <w:b/>
          <w:caps/>
          <w:sz w:val="28"/>
          <w:szCs w:val="28"/>
        </w:rPr>
      </w:pPr>
    </w:p>
    <w:p w14:paraId="066BE33A" w14:textId="6DC36F07" w:rsidR="009A0C21" w:rsidRDefault="009A0C21" w:rsidP="00BC748B">
      <w:pPr>
        <w:jc w:val="center"/>
        <w:outlineLvl w:val="0"/>
        <w:rPr>
          <w:rFonts w:ascii="Arial" w:hAnsi="Arial" w:cs="Arial"/>
          <w:b/>
          <w:caps/>
          <w:sz w:val="28"/>
          <w:szCs w:val="28"/>
        </w:rPr>
      </w:pPr>
      <w:r>
        <w:rPr>
          <w:rFonts w:ascii="Arial" w:hAnsi="Arial" w:cs="Arial"/>
          <w:b/>
          <w:bCs/>
          <w:color w:val="484848"/>
          <w:sz w:val="28"/>
          <w:szCs w:val="28"/>
          <w:lang w:eastAsia="en-NZ"/>
        </w:rPr>
        <w:t>This paper has not been peer reviewed</w:t>
      </w:r>
      <w:bookmarkStart w:id="0" w:name="_GoBack"/>
      <w:bookmarkEnd w:id="0"/>
    </w:p>
    <w:p w14:paraId="64CCEE70" w14:textId="24E42E7C" w:rsidR="00AD6F9D" w:rsidRDefault="00AD6F9D" w:rsidP="00BC748B">
      <w:pPr>
        <w:jc w:val="center"/>
        <w:outlineLvl w:val="0"/>
        <w:rPr>
          <w:rFonts w:ascii="Arial" w:hAnsi="Arial" w:cs="Arial"/>
          <w:b/>
          <w:caps/>
          <w:sz w:val="28"/>
          <w:szCs w:val="28"/>
        </w:rPr>
      </w:pPr>
    </w:p>
    <w:p w14:paraId="60D7FED2" w14:textId="0275467F" w:rsidR="00AD6F9D" w:rsidRDefault="00AD6F9D" w:rsidP="00BC748B">
      <w:pPr>
        <w:jc w:val="center"/>
        <w:outlineLvl w:val="0"/>
        <w:rPr>
          <w:rFonts w:ascii="Arial" w:hAnsi="Arial" w:cs="Arial"/>
          <w:b/>
          <w:sz w:val="28"/>
          <w:szCs w:val="28"/>
        </w:rPr>
      </w:pPr>
    </w:p>
    <w:p w14:paraId="681E15FB" w14:textId="653E1F97" w:rsidR="00AD6F9D" w:rsidRDefault="00AD6F9D" w:rsidP="00BC748B">
      <w:pPr>
        <w:jc w:val="center"/>
        <w:outlineLvl w:val="0"/>
        <w:rPr>
          <w:rFonts w:ascii="Arial" w:hAnsi="Arial" w:cs="Arial"/>
          <w:b/>
          <w:sz w:val="28"/>
          <w:szCs w:val="28"/>
        </w:rPr>
      </w:pPr>
    </w:p>
    <w:p w14:paraId="1B4ED9CC" w14:textId="3B0616D7" w:rsidR="00AD6F9D" w:rsidRDefault="00AD6F9D" w:rsidP="00BC748B">
      <w:pPr>
        <w:jc w:val="center"/>
        <w:outlineLvl w:val="0"/>
        <w:rPr>
          <w:rFonts w:ascii="Arial" w:hAnsi="Arial" w:cs="Arial"/>
          <w:b/>
          <w:sz w:val="28"/>
          <w:szCs w:val="28"/>
        </w:rPr>
      </w:pPr>
    </w:p>
    <w:p w14:paraId="73A704A1" w14:textId="77777777" w:rsidR="00AD6F9D" w:rsidRDefault="00AD6F9D" w:rsidP="00BC748B">
      <w:pPr>
        <w:jc w:val="center"/>
        <w:outlineLvl w:val="0"/>
        <w:rPr>
          <w:rFonts w:ascii="Arial" w:hAnsi="Arial" w:cs="Arial"/>
          <w:b/>
          <w:sz w:val="28"/>
          <w:szCs w:val="28"/>
        </w:rPr>
      </w:pPr>
    </w:p>
    <w:p w14:paraId="4829F4F7" w14:textId="77777777" w:rsidR="00AD6F9D" w:rsidRPr="00204641" w:rsidRDefault="00AD6F9D" w:rsidP="00AD6F9D">
      <w:pPr>
        <w:ind w:left="2880" w:hanging="2880"/>
        <w:jc w:val="center"/>
        <w:rPr>
          <w:rFonts w:ascii="Arial" w:hAnsi="Arial" w:cs="Arial"/>
          <w:b/>
          <w:sz w:val="22"/>
          <w:szCs w:val="22"/>
        </w:rPr>
      </w:pPr>
      <w:r w:rsidRPr="00204641">
        <w:rPr>
          <w:rFonts w:ascii="Arial" w:hAnsi="Arial" w:cs="Arial"/>
          <w:b/>
          <w:sz w:val="22"/>
          <w:szCs w:val="22"/>
        </w:rPr>
        <w:t>Author/presenter:</w:t>
      </w:r>
    </w:p>
    <w:p w14:paraId="0CA7962E" w14:textId="77777777" w:rsidR="00AD6F9D" w:rsidRDefault="00AD6F9D" w:rsidP="00AD6F9D">
      <w:pPr>
        <w:ind w:left="2880" w:hanging="2880"/>
        <w:jc w:val="center"/>
        <w:rPr>
          <w:rFonts w:ascii="Arial" w:hAnsi="Arial" w:cs="Arial"/>
          <w:sz w:val="22"/>
          <w:szCs w:val="22"/>
        </w:rPr>
      </w:pPr>
      <w:r>
        <w:rPr>
          <w:rFonts w:ascii="Arial" w:hAnsi="Arial" w:cs="Arial"/>
          <w:sz w:val="22"/>
          <w:szCs w:val="22"/>
        </w:rPr>
        <w:t xml:space="preserve">Daniel Newcombe, </w:t>
      </w:r>
      <w:r w:rsidRPr="00A4434B">
        <w:rPr>
          <w:rFonts w:ascii="Arial" w:hAnsi="Arial" w:cs="Arial"/>
          <w:sz w:val="22"/>
          <w:szCs w:val="22"/>
        </w:rPr>
        <w:t>Manager Strategic Projects: Central</w:t>
      </w:r>
      <w:r>
        <w:rPr>
          <w:rFonts w:ascii="Arial" w:hAnsi="Arial" w:cs="Arial"/>
          <w:sz w:val="22"/>
          <w:szCs w:val="22"/>
        </w:rPr>
        <w:t xml:space="preserve"> Access,</w:t>
      </w:r>
    </w:p>
    <w:p w14:paraId="14390C26" w14:textId="77777777" w:rsidR="00AD6F9D" w:rsidRDefault="00AD6F9D" w:rsidP="00AD6F9D">
      <w:pPr>
        <w:ind w:left="2880" w:hanging="2880"/>
        <w:jc w:val="center"/>
        <w:rPr>
          <w:rFonts w:ascii="Arial" w:hAnsi="Arial" w:cs="Arial"/>
          <w:sz w:val="22"/>
          <w:szCs w:val="22"/>
        </w:rPr>
      </w:pPr>
      <w:r w:rsidRPr="00DE40EE">
        <w:rPr>
          <w:rFonts w:ascii="Arial" w:hAnsi="Arial" w:cs="Arial"/>
          <w:sz w:val="22"/>
          <w:szCs w:val="22"/>
        </w:rPr>
        <w:t>Auckland Transport</w:t>
      </w:r>
      <w:r>
        <w:rPr>
          <w:rFonts w:ascii="Arial" w:hAnsi="Arial" w:cs="Arial"/>
          <w:sz w:val="22"/>
          <w:szCs w:val="22"/>
        </w:rPr>
        <w:t xml:space="preserve">; MNZPI, </w:t>
      </w:r>
      <w:hyperlink r:id="rId11" w:history="1">
        <w:r w:rsidRPr="000E78C0">
          <w:rPr>
            <w:rStyle w:val="Hyperlink"/>
            <w:rFonts w:ascii="Arial" w:hAnsi="Arial" w:cs="Arial"/>
            <w:sz w:val="22"/>
            <w:szCs w:val="22"/>
          </w:rPr>
          <w:t>daniel.newcombe@at.govt.nz</w:t>
        </w:r>
      </w:hyperlink>
    </w:p>
    <w:p w14:paraId="1387BB7A" w14:textId="5957ABD5" w:rsidR="00BC748B" w:rsidRDefault="00BC748B" w:rsidP="00BC748B">
      <w:pPr>
        <w:outlineLvl w:val="0"/>
        <w:rPr>
          <w:rFonts w:ascii="Arial" w:hAnsi="Arial" w:cs="Arial"/>
          <w:b/>
          <w:sz w:val="28"/>
          <w:szCs w:val="28"/>
        </w:rPr>
      </w:pPr>
    </w:p>
    <w:p w14:paraId="1367F9A7" w14:textId="69CC69CD" w:rsidR="00AD6F9D" w:rsidRDefault="00AD6F9D" w:rsidP="00BC748B">
      <w:pPr>
        <w:outlineLvl w:val="0"/>
        <w:rPr>
          <w:rFonts w:ascii="Arial" w:hAnsi="Arial" w:cs="Arial"/>
          <w:b/>
          <w:sz w:val="28"/>
          <w:szCs w:val="28"/>
        </w:rPr>
      </w:pPr>
    </w:p>
    <w:p w14:paraId="6203CA31" w14:textId="4670A925" w:rsidR="00AD6F9D" w:rsidRDefault="00AD6F9D" w:rsidP="00BC748B">
      <w:pPr>
        <w:outlineLvl w:val="0"/>
        <w:rPr>
          <w:rFonts w:ascii="Arial" w:hAnsi="Arial" w:cs="Arial"/>
          <w:b/>
          <w:sz w:val="28"/>
          <w:szCs w:val="28"/>
        </w:rPr>
      </w:pPr>
    </w:p>
    <w:p w14:paraId="6B15C722" w14:textId="3D854343" w:rsidR="00AD6F9D" w:rsidRDefault="00AD6F9D" w:rsidP="00BC748B">
      <w:pPr>
        <w:outlineLvl w:val="0"/>
        <w:rPr>
          <w:rFonts w:ascii="Arial" w:hAnsi="Arial" w:cs="Arial"/>
          <w:b/>
          <w:sz w:val="28"/>
          <w:szCs w:val="28"/>
        </w:rPr>
      </w:pPr>
    </w:p>
    <w:p w14:paraId="3C7227FF" w14:textId="77777777" w:rsidR="00AD6F9D" w:rsidRDefault="00AD6F9D" w:rsidP="00BC748B">
      <w:pPr>
        <w:outlineLvl w:val="0"/>
        <w:rPr>
          <w:rFonts w:ascii="Arial" w:hAnsi="Arial" w:cs="Arial"/>
          <w:b/>
          <w:sz w:val="28"/>
          <w:szCs w:val="28"/>
        </w:rPr>
      </w:pPr>
    </w:p>
    <w:p w14:paraId="56566192" w14:textId="54566303" w:rsidR="00AD6F9D" w:rsidRDefault="00AD6F9D" w:rsidP="00BC748B">
      <w:pPr>
        <w:outlineLvl w:val="0"/>
        <w:rPr>
          <w:rFonts w:ascii="Arial" w:hAnsi="Arial" w:cs="Arial"/>
          <w:b/>
          <w:sz w:val="28"/>
          <w:szCs w:val="28"/>
        </w:rPr>
      </w:pPr>
      <w:r>
        <w:rPr>
          <w:rFonts w:ascii="Arial" w:hAnsi="Arial" w:cs="Arial"/>
          <w:b/>
          <w:sz w:val="28"/>
          <w:szCs w:val="28"/>
        </w:rPr>
        <w:t>ABSTRACT</w:t>
      </w:r>
    </w:p>
    <w:p w14:paraId="11213A1E" w14:textId="77777777" w:rsidR="00A91CDC" w:rsidRPr="008119A9" w:rsidRDefault="00A91CDC" w:rsidP="00BC748B">
      <w:pPr>
        <w:outlineLvl w:val="0"/>
        <w:rPr>
          <w:rFonts w:ascii="Arial" w:hAnsi="Arial" w:cs="Arial"/>
          <w:b/>
          <w:sz w:val="28"/>
          <w:szCs w:val="28"/>
        </w:rPr>
      </w:pPr>
    </w:p>
    <w:p w14:paraId="592FE2ED" w14:textId="77777777" w:rsidR="00BC748B" w:rsidRDefault="00554BAF" w:rsidP="00BC748B">
      <w:pPr>
        <w:outlineLvl w:val="0"/>
        <w:rPr>
          <w:rFonts w:ascii="Arial" w:hAnsi="Arial" w:cs="Arial"/>
          <w:sz w:val="22"/>
          <w:szCs w:val="22"/>
        </w:rPr>
      </w:pPr>
      <w:r w:rsidRPr="00554BAF">
        <w:rPr>
          <w:rFonts w:ascii="Arial" w:hAnsi="Arial" w:cs="Arial"/>
          <w:sz w:val="22"/>
          <w:szCs w:val="22"/>
        </w:rPr>
        <w:t xml:space="preserve">When on holiday, we all take notice of how other countries and regions design and operate their transport systems differently to NZ. Some of that comes from different histories or laws, but there are some global truths in the way people function within the transport system and respond to engineering designs.  This paper uses a range of examples from across a holiday in Europe to show core road safety, mode share, universal access, speed and enforcement outcomes can be to </w:t>
      </w:r>
      <w:proofErr w:type="spellStart"/>
      <w:proofErr w:type="gramStart"/>
      <w:r w:rsidRPr="00554BAF">
        <w:rPr>
          <w:rFonts w:ascii="Arial" w:hAnsi="Arial" w:cs="Arial"/>
          <w:sz w:val="22"/>
          <w:szCs w:val="22"/>
        </w:rPr>
        <w:t>tied</w:t>
      </w:r>
      <w:proofErr w:type="spellEnd"/>
      <w:proofErr w:type="gramEnd"/>
      <w:r w:rsidRPr="00554BAF">
        <w:rPr>
          <w:rFonts w:ascii="Arial" w:hAnsi="Arial" w:cs="Arial"/>
          <w:sz w:val="22"/>
          <w:szCs w:val="22"/>
        </w:rPr>
        <w:t xml:space="preserve"> to key engineering and planning factors.  These are explored and referenced to the NZ context, so that the various global truths can be applied or used to support better practice in NZ.  As well as assisting engineering practice, the paper may reassure NZ transportation practitioners that their colleagues the world over experience the same challenges and need to be resourceful in their efforts.  If nothing else, this paper will remind you of all the amazing places and people around the </w:t>
      </w:r>
      <w:proofErr w:type="gramStart"/>
      <w:r w:rsidRPr="00554BAF">
        <w:rPr>
          <w:rFonts w:ascii="Arial" w:hAnsi="Arial" w:cs="Arial"/>
          <w:sz w:val="22"/>
          <w:szCs w:val="22"/>
        </w:rPr>
        <w:t>world, and</w:t>
      </w:r>
      <w:proofErr w:type="gramEnd"/>
      <w:r w:rsidRPr="00554BAF">
        <w:rPr>
          <w:rFonts w:ascii="Arial" w:hAnsi="Arial" w:cs="Arial"/>
          <w:sz w:val="22"/>
          <w:szCs w:val="22"/>
        </w:rPr>
        <w:t xml:space="preserve"> offer some variety to the other NZ-based papers.</w:t>
      </w:r>
    </w:p>
    <w:p w14:paraId="1D21935D" w14:textId="77777777" w:rsidR="00BC748B" w:rsidRDefault="00BC748B" w:rsidP="00BC748B">
      <w:pPr>
        <w:outlineLvl w:val="0"/>
        <w:rPr>
          <w:rFonts w:ascii="Arial" w:hAnsi="Arial" w:cs="Arial"/>
          <w:sz w:val="22"/>
          <w:szCs w:val="22"/>
        </w:rPr>
      </w:pPr>
    </w:p>
    <w:p w14:paraId="2C1F1487" w14:textId="77777777" w:rsidR="00BC748B" w:rsidRDefault="00BC748B" w:rsidP="00BC748B">
      <w:pPr>
        <w:outlineLvl w:val="0"/>
        <w:rPr>
          <w:rFonts w:ascii="Arial" w:hAnsi="Arial" w:cs="Arial"/>
          <w:sz w:val="22"/>
          <w:szCs w:val="22"/>
        </w:rPr>
      </w:pPr>
    </w:p>
    <w:p w14:paraId="3F634C4B" w14:textId="77777777" w:rsidR="00BC748B" w:rsidRDefault="00BC748B" w:rsidP="00BC748B">
      <w:pPr>
        <w:outlineLvl w:val="0"/>
        <w:rPr>
          <w:rFonts w:ascii="Arial" w:hAnsi="Arial" w:cs="Arial"/>
          <w:sz w:val="22"/>
          <w:szCs w:val="22"/>
        </w:rPr>
      </w:pPr>
    </w:p>
    <w:p w14:paraId="5F72BD80" w14:textId="77777777" w:rsidR="00BC748B" w:rsidRDefault="00BC748B" w:rsidP="00BC748B">
      <w:pPr>
        <w:outlineLvl w:val="0"/>
        <w:rPr>
          <w:rFonts w:ascii="Arial" w:hAnsi="Arial" w:cs="Arial"/>
          <w:sz w:val="22"/>
          <w:szCs w:val="22"/>
        </w:rPr>
      </w:pPr>
    </w:p>
    <w:p w14:paraId="4FDCB2B0" w14:textId="77777777" w:rsidR="00BC748B" w:rsidRPr="00DE40EE" w:rsidRDefault="00BC748B" w:rsidP="00BC748B">
      <w:pPr>
        <w:outlineLvl w:val="0"/>
        <w:rPr>
          <w:rFonts w:ascii="Arial" w:hAnsi="Arial" w:cs="Arial"/>
          <w:sz w:val="22"/>
          <w:szCs w:val="22"/>
        </w:rPr>
      </w:pPr>
    </w:p>
    <w:p w14:paraId="148A3C5F" w14:textId="77777777" w:rsidR="00BC748B" w:rsidRDefault="00BC748B" w:rsidP="00BC748B">
      <w:pPr>
        <w:jc w:val="center"/>
        <w:rPr>
          <w:rFonts w:ascii="Arial" w:hAnsi="Arial" w:cs="Arial"/>
          <w:sz w:val="22"/>
          <w:szCs w:val="22"/>
          <w:highlight w:val="yellow"/>
        </w:rPr>
      </w:pPr>
    </w:p>
    <w:p w14:paraId="163ABADE" w14:textId="77777777" w:rsidR="00ED1262" w:rsidRPr="008119A9" w:rsidRDefault="00BC748B" w:rsidP="00323AE1">
      <w:pPr>
        <w:rPr>
          <w:rFonts w:ascii="Arial" w:hAnsi="Arial" w:cs="Arial"/>
          <w:b/>
          <w:sz w:val="28"/>
          <w:szCs w:val="28"/>
        </w:rPr>
      </w:pPr>
      <w:bookmarkStart w:id="1" w:name="PDF1_Heading_55240"/>
      <w:bookmarkStart w:id="2" w:name="PDF2_ReportName_55240"/>
      <w:bookmarkEnd w:id="1"/>
      <w:bookmarkEnd w:id="2"/>
      <w:r>
        <w:rPr>
          <w:rFonts w:ascii="Arial" w:hAnsi="Arial" w:cs="Arial"/>
          <w:b/>
          <w:bCs/>
          <w:sz w:val="28"/>
          <w:szCs w:val="28"/>
          <w:lang w:eastAsia="en-NZ"/>
        </w:rPr>
        <w:br w:type="page"/>
      </w:r>
      <w:r w:rsidR="00ED1262">
        <w:rPr>
          <w:rFonts w:ascii="Arial" w:hAnsi="Arial" w:cs="Arial"/>
          <w:b/>
          <w:sz w:val="28"/>
          <w:szCs w:val="28"/>
        </w:rPr>
        <w:lastRenderedPageBreak/>
        <w:t>INTRODUCTION</w:t>
      </w:r>
    </w:p>
    <w:p w14:paraId="661F8C85" w14:textId="77777777" w:rsidR="00963B3C" w:rsidRDefault="0043339D" w:rsidP="00ED1262">
      <w:pPr>
        <w:rPr>
          <w:rFonts w:ascii="Arial" w:hAnsi="Arial" w:cs="Arial"/>
          <w:sz w:val="22"/>
          <w:szCs w:val="22"/>
        </w:rPr>
      </w:pPr>
      <w:r w:rsidRPr="00554BAF">
        <w:rPr>
          <w:rFonts w:ascii="Arial" w:hAnsi="Arial" w:cs="Arial"/>
          <w:sz w:val="22"/>
          <w:szCs w:val="22"/>
        </w:rPr>
        <w:t>W</w:t>
      </w:r>
      <w:r w:rsidR="006841AF">
        <w:rPr>
          <w:rFonts w:ascii="Arial" w:hAnsi="Arial" w:cs="Arial"/>
          <w:sz w:val="22"/>
          <w:szCs w:val="22"/>
        </w:rPr>
        <w:t>e all enjoy a good</w:t>
      </w:r>
      <w:r w:rsidRPr="00554BAF">
        <w:rPr>
          <w:rFonts w:ascii="Arial" w:hAnsi="Arial" w:cs="Arial"/>
          <w:sz w:val="22"/>
          <w:szCs w:val="22"/>
        </w:rPr>
        <w:t xml:space="preserve"> holiday</w:t>
      </w:r>
      <w:r w:rsidR="006841AF">
        <w:rPr>
          <w:rFonts w:ascii="Arial" w:hAnsi="Arial" w:cs="Arial"/>
          <w:sz w:val="22"/>
          <w:szCs w:val="22"/>
        </w:rPr>
        <w:t>. It opens our eyes to different cultures and experiences</w:t>
      </w:r>
      <w:r w:rsidR="00963B3C">
        <w:rPr>
          <w:rFonts w:ascii="Arial" w:hAnsi="Arial" w:cs="Arial"/>
          <w:sz w:val="22"/>
          <w:szCs w:val="22"/>
        </w:rPr>
        <w:t>. As transport professionals, it is understandable that we</w:t>
      </w:r>
      <w:r w:rsidRPr="00554BAF">
        <w:rPr>
          <w:rFonts w:ascii="Arial" w:hAnsi="Arial" w:cs="Arial"/>
          <w:sz w:val="22"/>
          <w:szCs w:val="22"/>
        </w:rPr>
        <w:t xml:space="preserve"> take notice of how other countries and regions design and operate their transport systems differently to NZ. </w:t>
      </w:r>
    </w:p>
    <w:p w14:paraId="635EBB28" w14:textId="77777777" w:rsidR="00963B3C" w:rsidRDefault="00963B3C" w:rsidP="00ED1262">
      <w:pPr>
        <w:rPr>
          <w:rFonts w:ascii="Arial" w:hAnsi="Arial" w:cs="Arial"/>
          <w:sz w:val="22"/>
          <w:szCs w:val="22"/>
        </w:rPr>
      </w:pPr>
    </w:p>
    <w:p w14:paraId="443EDC80" w14:textId="77777777" w:rsidR="00455BB9" w:rsidRDefault="00963B3C" w:rsidP="00ED1262">
      <w:pPr>
        <w:rPr>
          <w:rFonts w:ascii="Arial" w:hAnsi="Arial" w:cs="Arial"/>
          <w:sz w:val="22"/>
          <w:szCs w:val="22"/>
        </w:rPr>
      </w:pPr>
      <w:r>
        <w:rPr>
          <w:rFonts w:ascii="Arial" w:hAnsi="Arial" w:cs="Arial"/>
          <w:sz w:val="22"/>
          <w:szCs w:val="22"/>
        </w:rPr>
        <w:t xml:space="preserve">This paper outlines some of those experiences in a way that seeks to identify </w:t>
      </w:r>
      <w:r w:rsidR="0043339D" w:rsidRPr="00554BAF">
        <w:rPr>
          <w:rFonts w:ascii="Arial" w:hAnsi="Arial" w:cs="Arial"/>
          <w:sz w:val="22"/>
          <w:szCs w:val="22"/>
        </w:rPr>
        <w:t xml:space="preserve">some </w:t>
      </w:r>
      <w:r>
        <w:rPr>
          <w:rFonts w:ascii="Arial" w:hAnsi="Arial" w:cs="Arial"/>
          <w:sz w:val="22"/>
          <w:szCs w:val="22"/>
        </w:rPr>
        <w:t>‘</w:t>
      </w:r>
      <w:r w:rsidR="0043339D" w:rsidRPr="00554BAF">
        <w:rPr>
          <w:rFonts w:ascii="Arial" w:hAnsi="Arial" w:cs="Arial"/>
          <w:sz w:val="22"/>
          <w:szCs w:val="22"/>
        </w:rPr>
        <w:t>global truths</w:t>
      </w:r>
      <w:r>
        <w:rPr>
          <w:rFonts w:ascii="Arial" w:hAnsi="Arial" w:cs="Arial"/>
          <w:sz w:val="22"/>
          <w:szCs w:val="22"/>
        </w:rPr>
        <w:t>’</w:t>
      </w:r>
      <w:r w:rsidR="0043339D" w:rsidRPr="00554BAF">
        <w:rPr>
          <w:rFonts w:ascii="Arial" w:hAnsi="Arial" w:cs="Arial"/>
          <w:sz w:val="22"/>
          <w:szCs w:val="22"/>
        </w:rPr>
        <w:t xml:space="preserve"> in the way people function within the transport system and respond to engineering designs</w:t>
      </w:r>
      <w:r>
        <w:rPr>
          <w:rFonts w:ascii="Arial" w:hAnsi="Arial" w:cs="Arial"/>
          <w:sz w:val="22"/>
          <w:szCs w:val="22"/>
        </w:rPr>
        <w:t xml:space="preserve"> – regardless of the </w:t>
      </w:r>
      <w:r w:rsidR="00455BB9">
        <w:rPr>
          <w:rFonts w:ascii="Arial" w:hAnsi="Arial" w:cs="Arial"/>
          <w:sz w:val="22"/>
          <w:szCs w:val="22"/>
        </w:rPr>
        <w:t>different historical or legal backgrounds to the jurisdictions</w:t>
      </w:r>
      <w:r w:rsidR="0043339D" w:rsidRPr="00554BAF">
        <w:rPr>
          <w:rFonts w:ascii="Arial" w:hAnsi="Arial" w:cs="Arial"/>
          <w:sz w:val="22"/>
          <w:szCs w:val="22"/>
        </w:rPr>
        <w:t xml:space="preserve">.  </w:t>
      </w:r>
    </w:p>
    <w:p w14:paraId="3A9DF4B7" w14:textId="77777777" w:rsidR="00455BB9" w:rsidRDefault="00455BB9" w:rsidP="00ED1262">
      <w:pPr>
        <w:rPr>
          <w:rFonts w:ascii="Arial" w:hAnsi="Arial" w:cs="Arial"/>
          <w:sz w:val="22"/>
          <w:szCs w:val="22"/>
        </w:rPr>
      </w:pPr>
    </w:p>
    <w:p w14:paraId="58C1DEA1" w14:textId="77777777" w:rsidR="00455BB9" w:rsidRDefault="00455BB9" w:rsidP="00ED1262">
      <w:pPr>
        <w:rPr>
          <w:rFonts w:ascii="Arial" w:hAnsi="Arial" w:cs="Arial"/>
          <w:sz w:val="22"/>
          <w:szCs w:val="22"/>
        </w:rPr>
      </w:pPr>
      <w:r>
        <w:rPr>
          <w:rFonts w:ascii="Arial" w:hAnsi="Arial" w:cs="Arial"/>
          <w:sz w:val="22"/>
          <w:szCs w:val="22"/>
        </w:rPr>
        <w:t>The discussion within th</w:t>
      </w:r>
      <w:r w:rsidR="0043339D" w:rsidRPr="00554BAF">
        <w:rPr>
          <w:rFonts w:ascii="Arial" w:hAnsi="Arial" w:cs="Arial"/>
          <w:sz w:val="22"/>
          <w:szCs w:val="22"/>
        </w:rPr>
        <w:t xml:space="preserve">is paper </w:t>
      </w:r>
      <w:r>
        <w:rPr>
          <w:rFonts w:ascii="Arial" w:hAnsi="Arial" w:cs="Arial"/>
          <w:sz w:val="22"/>
          <w:szCs w:val="22"/>
        </w:rPr>
        <w:t>is based upon</w:t>
      </w:r>
      <w:r w:rsidR="0043339D" w:rsidRPr="00554BAF">
        <w:rPr>
          <w:rFonts w:ascii="Arial" w:hAnsi="Arial" w:cs="Arial"/>
          <w:sz w:val="22"/>
          <w:szCs w:val="22"/>
        </w:rPr>
        <w:t xml:space="preserve"> a range of examples from </w:t>
      </w:r>
      <w:r>
        <w:rPr>
          <w:rFonts w:ascii="Arial" w:hAnsi="Arial" w:cs="Arial"/>
          <w:sz w:val="22"/>
          <w:szCs w:val="22"/>
        </w:rPr>
        <w:t>the author’s 2019</w:t>
      </w:r>
      <w:r w:rsidR="0043339D" w:rsidRPr="00554BAF">
        <w:rPr>
          <w:rFonts w:ascii="Arial" w:hAnsi="Arial" w:cs="Arial"/>
          <w:sz w:val="22"/>
          <w:szCs w:val="22"/>
        </w:rPr>
        <w:t xml:space="preserve"> holiday</w:t>
      </w:r>
      <w:r>
        <w:rPr>
          <w:rFonts w:ascii="Arial" w:hAnsi="Arial" w:cs="Arial"/>
          <w:sz w:val="22"/>
          <w:szCs w:val="22"/>
        </w:rPr>
        <w:t xml:space="preserve"> to the United Kingdom, France, Greece and Switzerland. Although the holiday was a typical family and sight-seeing affair, the author suggests some</w:t>
      </w:r>
      <w:r w:rsidR="0043339D" w:rsidRPr="00554BAF">
        <w:rPr>
          <w:rFonts w:ascii="Arial" w:hAnsi="Arial" w:cs="Arial"/>
          <w:sz w:val="22"/>
          <w:szCs w:val="22"/>
        </w:rPr>
        <w:t xml:space="preserve"> core road safety, mode share, universal access, speed and enforcement outcomes can be to </w:t>
      </w:r>
      <w:proofErr w:type="spellStart"/>
      <w:proofErr w:type="gramStart"/>
      <w:r w:rsidR="0043339D" w:rsidRPr="00554BAF">
        <w:rPr>
          <w:rFonts w:ascii="Arial" w:hAnsi="Arial" w:cs="Arial"/>
          <w:sz w:val="22"/>
          <w:szCs w:val="22"/>
        </w:rPr>
        <w:t>tied</w:t>
      </w:r>
      <w:proofErr w:type="spellEnd"/>
      <w:proofErr w:type="gramEnd"/>
      <w:r w:rsidR="0043339D" w:rsidRPr="00554BAF">
        <w:rPr>
          <w:rFonts w:ascii="Arial" w:hAnsi="Arial" w:cs="Arial"/>
          <w:sz w:val="22"/>
          <w:szCs w:val="22"/>
        </w:rPr>
        <w:t xml:space="preserve"> to key engineering and planning factors.  </w:t>
      </w:r>
    </w:p>
    <w:p w14:paraId="2086B1A3" w14:textId="77777777" w:rsidR="00455BB9" w:rsidRDefault="00455BB9" w:rsidP="00ED1262">
      <w:pPr>
        <w:rPr>
          <w:rFonts w:ascii="Arial" w:hAnsi="Arial" w:cs="Arial"/>
          <w:sz w:val="22"/>
          <w:szCs w:val="22"/>
        </w:rPr>
      </w:pPr>
    </w:p>
    <w:p w14:paraId="6A598A50" w14:textId="77777777" w:rsidR="00ED1262" w:rsidRDefault="00455BB9" w:rsidP="00ED1262">
      <w:pPr>
        <w:rPr>
          <w:rFonts w:ascii="Arial" w:hAnsi="Arial" w:cs="Arial"/>
          <w:sz w:val="22"/>
          <w:szCs w:val="22"/>
        </w:rPr>
      </w:pPr>
      <w:r>
        <w:rPr>
          <w:rFonts w:ascii="Arial" w:hAnsi="Arial" w:cs="Arial"/>
          <w:sz w:val="22"/>
          <w:szCs w:val="22"/>
        </w:rPr>
        <w:t xml:space="preserve">This discussion is </w:t>
      </w:r>
      <w:r w:rsidR="0043339D" w:rsidRPr="00554BAF">
        <w:rPr>
          <w:rFonts w:ascii="Arial" w:hAnsi="Arial" w:cs="Arial"/>
          <w:sz w:val="22"/>
          <w:szCs w:val="22"/>
        </w:rPr>
        <w:t xml:space="preserve">referenced to the NZ context, so that the various global truths can be applied or used to support better practice in NZ.  </w:t>
      </w:r>
    </w:p>
    <w:p w14:paraId="081BFF93" w14:textId="77777777" w:rsidR="004F55A0" w:rsidRDefault="004F55A0" w:rsidP="00ED1262">
      <w:pPr>
        <w:rPr>
          <w:rFonts w:ascii="Arial" w:hAnsi="Arial" w:cs="Arial"/>
          <w:sz w:val="22"/>
          <w:szCs w:val="22"/>
        </w:rPr>
      </w:pPr>
    </w:p>
    <w:p w14:paraId="35285C15" w14:textId="77777777" w:rsidR="00ED1262" w:rsidRPr="008119A9" w:rsidRDefault="0072089A" w:rsidP="00ED1262">
      <w:pPr>
        <w:outlineLvl w:val="0"/>
        <w:rPr>
          <w:rFonts w:ascii="Arial" w:hAnsi="Arial" w:cs="Arial"/>
          <w:b/>
          <w:sz w:val="28"/>
          <w:szCs w:val="28"/>
        </w:rPr>
      </w:pPr>
      <w:r>
        <w:rPr>
          <w:rFonts w:ascii="Arial" w:hAnsi="Arial" w:cs="Arial"/>
          <w:b/>
          <w:sz w:val="28"/>
          <w:szCs w:val="28"/>
        </w:rPr>
        <w:t>GLOBAL TRUTH #1</w:t>
      </w:r>
    </w:p>
    <w:p w14:paraId="68615583" w14:textId="77777777" w:rsidR="00ED1262" w:rsidRPr="00192184" w:rsidRDefault="0072089A" w:rsidP="00ED1262">
      <w:pPr>
        <w:rPr>
          <w:rFonts w:ascii="Arial" w:hAnsi="Arial" w:cs="Arial"/>
          <w:i/>
          <w:sz w:val="22"/>
          <w:szCs w:val="22"/>
        </w:rPr>
      </w:pPr>
      <w:r w:rsidRPr="00192184">
        <w:rPr>
          <w:rFonts w:ascii="Arial" w:hAnsi="Arial" w:cs="Arial"/>
          <w:i/>
          <w:sz w:val="22"/>
          <w:szCs w:val="22"/>
        </w:rPr>
        <w:t xml:space="preserve">If you provide </w:t>
      </w:r>
      <w:r w:rsidR="00192184" w:rsidRPr="00192184">
        <w:rPr>
          <w:rFonts w:ascii="Arial" w:hAnsi="Arial" w:cs="Arial"/>
          <w:i/>
          <w:sz w:val="22"/>
          <w:szCs w:val="22"/>
        </w:rPr>
        <w:t xml:space="preserve">poor quality </w:t>
      </w:r>
      <w:r w:rsidRPr="00192184">
        <w:rPr>
          <w:rFonts w:ascii="Arial" w:hAnsi="Arial" w:cs="Arial"/>
          <w:i/>
          <w:sz w:val="22"/>
          <w:szCs w:val="22"/>
        </w:rPr>
        <w:t>bike facilities (or none at all) only a few hardy males will cycle, but if you provide good bike facilities then many more people, especially women, will cycle.</w:t>
      </w:r>
    </w:p>
    <w:p w14:paraId="791A7228" w14:textId="77777777" w:rsidR="004F55A0" w:rsidRDefault="004F55A0" w:rsidP="00ED1262">
      <w:pPr>
        <w:rPr>
          <w:rFonts w:ascii="Arial" w:hAnsi="Arial" w:cs="Arial"/>
          <w:sz w:val="22"/>
          <w:szCs w:val="22"/>
        </w:rPr>
      </w:pPr>
    </w:p>
    <w:p w14:paraId="069A5422" w14:textId="4764E8BF" w:rsidR="004F55A0" w:rsidRDefault="00192184" w:rsidP="00ED1262">
      <w:pPr>
        <w:rPr>
          <w:rFonts w:ascii="Arial" w:hAnsi="Arial" w:cs="Arial"/>
          <w:sz w:val="22"/>
          <w:szCs w:val="22"/>
        </w:rPr>
      </w:pPr>
      <w:r>
        <w:rPr>
          <w:rFonts w:ascii="Arial" w:hAnsi="Arial" w:cs="Arial"/>
          <w:sz w:val="22"/>
          <w:szCs w:val="22"/>
        </w:rPr>
        <w:t xml:space="preserve">Throughout the </w:t>
      </w:r>
      <w:r w:rsidR="00276277">
        <w:rPr>
          <w:rFonts w:ascii="Arial" w:hAnsi="Arial" w:cs="Arial"/>
          <w:sz w:val="22"/>
          <w:szCs w:val="22"/>
        </w:rPr>
        <w:t xml:space="preserve">world, there </w:t>
      </w:r>
      <w:r w:rsidR="00B74D33">
        <w:rPr>
          <w:rFonts w:ascii="Arial" w:hAnsi="Arial" w:cs="Arial"/>
          <w:sz w:val="22"/>
          <w:szCs w:val="22"/>
        </w:rPr>
        <w:t xml:space="preserve">is a huge variety in the provision of cycling infrastructure – everything between none and physically separated two-way cycleways such as in </w:t>
      </w:r>
      <w:r w:rsidR="00561138">
        <w:rPr>
          <w:rFonts w:ascii="Arial" w:hAnsi="Arial" w:cs="Arial"/>
          <w:sz w:val="22"/>
          <w:szCs w:val="22"/>
        </w:rPr>
        <w:t>Figure 1</w:t>
      </w:r>
      <w:r w:rsidR="00B74D33">
        <w:rPr>
          <w:rFonts w:ascii="Arial" w:hAnsi="Arial" w:cs="Arial"/>
          <w:sz w:val="22"/>
          <w:szCs w:val="22"/>
        </w:rPr>
        <w:t xml:space="preserve"> below from central London.</w:t>
      </w:r>
    </w:p>
    <w:p w14:paraId="699A4988" w14:textId="77777777" w:rsidR="00B74D33" w:rsidRDefault="00B74D33" w:rsidP="00ED1262">
      <w:pPr>
        <w:rPr>
          <w:rFonts w:ascii="Arial" w:hAnsi="Arial" w:cs="Arial"/>
          <w:sz w:val="22"/>
          <w:szCs w:val="22"/>
        </w:rPr>
      </w:pPr>
    </w:p>
    <w:p w14:paraId="5F03D48D" w14:textId="1F9F869C" w:rsidR="00AA3F0F" w:rsidRDefault="00C66BA4" w:rsidP="00ED1262">
      <w:pPr>
        <w:rPr>
          <w:rFonts w:ascii="Arial" w:hAnsi="Arial" w:cs="Arial"/>
          <w:sz w:val="22"/>
          <w:szCs w:val="22"/>
        </w:rPr>
      </w:pPr>
      <w:r>
        <w:rPr>
          <w:rFonts w:ascii="Arial" w:hAnsi="Arial" w:cs="Arial"/>
          <w:noProof/>
          <w:sz w:val="22"/>
          <w:szCs w:val="22"/>
        </w:rPr>
        <w:drawing>
          <wp:inline distT="0" distB="0" distL="0" distR="0" wp14:anchorId="4A151C96" wp14:editId="3807D5BD">
            <wp:extent cx="6115050" cy="2867025"/>
            <wp:effectExtent l="19050" t="19050" r="0" b="9525"/>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w="6350" cmpd="sng">
                      <a:solidFill>
                        <a:srgbClr val="000000"/>
                      </a:solidFill>
                      <a:miter lim="800000"/>
                      <a:headEnd/>
                      <a:tailEnd/>
                    </a:ln>
                    <a:effectLst/>
                  </pic:spPr>
                </pic:pic>
              </a:graphicData>
            </a:graphic>
          </wp:inline>
        </w:drawing>
      </w:r>
    </w:p>
    <w:p w14:paraId="30FDFF83" w14:textId="77777777" w:rsidR="00AA3F0F" w:rsidRPr="00FA053D" w:rsidRDefault="00AA3F0F" w:rsidP="00ED1262">
      <w:pPr>
        <w:rPr>
          <w:rFonts w:ascii="Arial" w:hAnsi="Arial" w:cs="Arial"/>
          <w:i/>
          <w:sz w:val="20"/>
          <w:szCs w:val="22"/>
        </w:rPr>
      </w:pPr>
      <w:r w:rsidRPr="00FA053D">
        <w:rPr>
          <w:rFonts w:ascii="Arial" w:hAnsi="Arial" w:cs="Arial"/>
          <w:i/>
          <w:sz w:val="20"/>
          <w:szCs w:val="22"/>
        </w:rPr>
        <w:t xml:space="preserve">Figure 1: </w:t>
      </w:r>
      <w:r w:rsidR="00FA053D" w:rsidRPr="00FA053D">
        <w:rPr>
          <w:rFonts w:ascii="Arial" w:hAnsi="Arial" w:cs="Arial"/>
          <w:i/>
          <w:sz w:val="20"/>
          <w:szCs w:val="22"/>
        </w:rPr>
        <w:t>Separate</w:t>
      </w:r>
      <w:r w:rsidR="00FA053D">
        <w:rPr>
          <w:rFonts w:ascii="Arial" w:hAnsi="Arial" w:cs="Arial"/>
          <w:i/>
          <w:sz w:val="20"/>
          <w:szCs w:val="22"/>
        </w:rPr>
        <w:t>d</w:t>
      </w:r>
      <w:r w:rsidR="00FA053D" w:rsidRPr="00FA053D">
        <w:rPr>
          <w:rFonts w:ascii="Arial" w:hAnsi="Arial" w:cs="Arial"/>
          <w:i/>
          <w:sz w:val="20"/>
          <w:szCs w:val="22"/>
        </w:rPr>
        <w:t xml:space="preserve"> cycleway in south London</w:t>
      </w:r>
    </w:p>
    <w:p w14:paraId="1B4019B6" w14:textId="77777777" w:rsidR="00AA3F0F" w:rsidRDefault="00AA3F0F" w:rsidP="00ED1262">
      <w:pPr>
        <w:rPr>
          <w:rFonts w:ascii="Arial" w:hAnsi="Arial" w:cs="Arial"/>
          <w:sz w:val="22"/>
          <w:szCs w:val="22"/>
        </w:rPr>
      </w:pPr>
    </w:p>
    <w:p w14:paraId="05271BC9" w14:textId="77777777" w:rsidR="00B74D33" w:rsidRDefault="00B74D33" w:rsidP="00ED1262">
      <w:pPr>
        <w:rPr>
          <w:rFonts w:ascii="Arial" w:hAnsi="Arial" w:cs="Arial"/>
          <w:sz w:val="22"/>
          <w:szCs w:val="22"/>
        </w:rPr>
      </w:pPr>
      <w:r>
        <w:rPr>
          <w:rFonts w:ascii="Arial" w:hAnsi="Arial" w:cs="Arial"/>
          <w:sz w:val="22"/>
          <w:szCs w:val="22"/>
        </w:rPr>
        <w:t xml:space="preserve">Despite the variety in infrastructure, there is a certain truism – the better the quality, the more people who will use it.  It is a version of “build it and they will come” but rather than being a binary situation, there is a spectrum of </w:t>
      </w:r>
      <w:r w:rsidR="000B0345">
        <w:rPr>
          <w:rFonts w:ascii="Arial" w:hAnsi="Arial" w:cs="Arial"/>
          <w:sz w:val="22"/>
          <w:szCs w:val="22"/>
        </w:rPr>
        <w:t xml:space="preserve">increasing usage based on increasing quality.  This observation is </w:t>
      </w:r>
      <w:r w:rsidR="003D6F60">
        <w:rPr>
          <w:rFonts w:ascii="Arial" w:hAnsi="Arial" w:cs="Arial"/>
          <w:sz w:val="22"/>
          <w:szCs w:val="22"/>
        </w:rPr>
        <w:t xml:space="preserve">obviously not </w:t>
      </w:r>
      <w:r w:rsidR="008C7880">
        <w:rPr>
          <w:rFonts w:ascii="Arial" w:hAnsi="Arial" w:cs="Arial"/>
          <w:sz w:val="22"/>
          <w:szCs w:val="22"/>
        </w:rPr>
        <w:t>statistically valid, but across Europe it was noticeable that a typical street without any cycle facilities had a lower number of cyclists than one that did, and where the quality was higher, the volume</w:t>
      </w:r>
      <w:r w:rsidR="00E2034A">
        <w:rPr>
          <w:rFonts w:ascii="Arial" w:hAnsi="Arial" w:cs="Arial"/>
          <w:sz w:val="22"/>
          <w:szCs w:val="22"/>
        </w:rPr>
        <w:t xml:space="preserve"> of users</w:t>
      </w:r>
      <w:r w:rsidR="008C7880">
        <w:rPr>
          <w:rFonts w:ascii="Arial" w:hAnsi="Arial" w:cs="Arial"/>
          <w:sz w:val="22"/>
          <w:szCs w:val="22"/>
        </w:rPr>
        <w:t xml:space="preserve"> was higher.</w:t>
      </w:r>
    </w:p>
    <w:p w14:paraId="48619821" w14:textId="77777777" w:rsidR="008C7880" w:rsidRDefault="008C7880" w:rsidP="00ED1262">
      <w:pPr>
        <w:rPr>
          <w:rFonts w:ascii="Arial" w:hAnsi="Arial" w:cs="Arial"/>
          <w:sz w:val="22"/>
          <w:szCs w:val="22"/>
        </w:rPr>
      </w:pPr>
    </w:p>
    <w:p w14:paraId="631606F9" w14:textId="77777777" w:rsidR="00D43F8F" w:rsidRDefault="008C7880" w:rsidP="00ED1262">
      <w:pPr>
        <w:rPr>
          <w:rFonts w:ascii="Arial" w:hAnsi="Arial" w:cs="Arial"/>
          <w:sz w:val="22"/>
          <w:szCs w:val="22"/>
        </w:rPr>
      </w:pPr>
      <w:r>
        <w:rPr>
          <w:rFonts w:ascii="Arial" w:hAnsi="Arial" w:cs="Arial"/>
          <w:sz w:val="22"/>
          <w:szCs w:val="22"/>
        </w:rPr>
        <w:t>It is well known</w:t>
      </w:r>
      <w:r w:rsidR="00D43F8F">
        <w:rPr>
          <w:rFonts w:ascii="Arial" w:hAnsi="Arial" w:cs="Arial"/>
          <w:sz w:val="22"/>
          <w:szCs w:val="22"/>
        </w:rPr>
        <w:t xml:space="preserve"> from cycling research</w:t>
      </w:r>
      <w:r>
        <w:rPr>
          <w:rFonts w:ascii="Arial" w:hAnsi="Arial" w:cs="Arial"/>
          <w:sz w:val="22"/>
          <w:szCs w:val="22"/>
        </w:rPr>
        <w:t xml:space="preserve"> that there is</w:t>
      </w:r>
      <w:r w:rsidR="00244CF0">
        <w:rPr>
          <w:rFonts w:ascii="Arial" w:hAnsi="Arial" w:cs="Arial"/>
          <w:sz w:val="22"/>
          <w:szCs w:val="22"/>
        </w:rPr>
        <w:t xml:space="preserve"> usually</w:t>
      </w:r>
      <w:r>
        <w:rPr>
          <w:rFonts w:ascii="Arial" w:hAnsi="Arial" w:cs="Arial"/>
          <w:sz w:val="22"/>
          <w:szCs w:val="22"/>
        </w:rPr>
        <w:t xml:space="preserve"> a core group of </w:t>
      </w:r>
      <w:proofErr w:type="gramStart"/>
      <w:r>
        <w:rPr>
          <w:rFonts w:ascii="Arial" w:hAnsi="Arial" w:cs="Arial"/>
          <w:sz w:val="22"/>
          <w:szCs w:val="22"/>
        </w:rPr>
        <w:t>hardy</w:t>
      </w:r>
      <w:proofErr w:type="gramEnd"/>
      <w:r>
        <w:rPr>
          <w:rFonts w:ascii="Arial" w:hAnsi="Arial" w:cs="Arial"/>
          <w:sz w:val="22"/>
          <w:szCs w:val="22"/>
        </w:rPr>
        <w:t xml:space="preserve"> </w:t>
      </w:r>
      <w:r w:rsidR="00D43F8F">
        <w:rPr>
          <w:rFonts w:ascii="Arial" w:hAnsi="Arial" w:cs="Arial"/>
          <w:sz w:val="22"/>
          <w:szCs w:val="22"/>
        </w:rPr>
        <w:t xml:space="preserve">(usually) </w:t>
      </w:r>
      <w:r>
        <w:rPr>
          <w:rFonts w:ascii="Arial" w:hAnsi="Arial" w:cs="Arial"/>
          <w:sz w:val="22"/>
          <w:szCs w:val="22"/>
        </w:rPr>
        <w:t xml:space="preserve">male </w:t>
      </w:r>
      <w:r w:rsidR="00D43F8F">
        <w:rPr>
          <w:rFonts w:ascii="Arial" w:hAnsi="Arial" w:cs="Arial"/>
          <w:sz w:val="22"/>
          <w:szCs w:val="22"/>
        </w:rPr>
        <w:t xml:space="preserve">cyclists </w:t>
      </w:r>
      <w:r w:rsidR="00A330DA">
        <w:rPr>
          <w:rFonts w:ascii="Arial" w:hAnsi="Arial" w:cs="Arial"/>
          <w:sz w:val="22"/>
          <w:szCs w:val="22"/>
        </w:rPr>
        <w:t>(</w:t>
      </w:r>
      <w:r w:rsidR="00D43F8F">
        <w:rPr>
          <w:rFonts w:ascii="Arial" w:hAnsi="Arial" w:cs="Arial"/>
          <w:sz w:val="22"/>
          <w:szCs w:val="22"/>
        </w:rPr>
        <w:t>known as ‘</w:t>
      </w:r>
      <w:r w:rsidR="00A330DA">
        <w:rPr>
          <w:rFonts w:ascii="Arial" w:hAnsi="Arial" w:cs="Arial"/>
          <w:sz w:val="22"/>
          <w:szCs w:val="22"/>
        </w:rPr>
        <w:t>fearless</w:t>
      </w:r>
      <w:r w:rsidR="00D43F8F">
        <w:rPr>
          <w:rFonts w:ascii="Arial" w:hAnsi="Arial" w:cs="Arial"/>
          <w:sz w:val="22"/>
          <w:szCs w:val="22"/>
        </w:rPr>
        <w:t>’</w:t>
      </w:r>
      <w:r w:rsidR="00A330DA">
        <w:rPr>
          <w:rFonts w:ascii="Arial" w:hAnsi="Arial" w:cs="Arial"/>
          <w:sz w:val="22"/>
          <w:szCs w:val="22"/>
        </w:rPr>
        <w:t xml:space="preserve">) </w:t>
      </w:r>
      <w:r>
        <w:rPr>
          <w:rFonts w:ascii="Arial" w:hAnsi="Arial" w:cs="Arial"/>
          <w:sz w:val="22"/>
          <w:szCs w:val="22"/>
        </w:rPr>
        <w:t>who will cycle regardless of infrastructure provision</w:t>
      </w:r>
      <w:r w:rsidR="00244CF0">
        <w:rPr>
          <w:rFonts w:ascii="Arial" w:hAnsi="Arial" w:cs="Arial"/>
          <w:sz w:val="22"/>
          <w:szCs w:val="22"/>
        </w:rPr>
        <w:t xml:space="preserve"> – typically 1-2% of road users</w:t>
      </w:r>
      <w:r>
        <w:rPr>
          <w:rFonts w:ascii="Arial" w:hAnsi="Arial" w:cs="Arial"/>
          <w:sz w:val="22"/>
          <w:szCs w:val="22"/>
        </w:rPr>
        <w:t>.</w:t>
      </w:r>
      <w:r w:rsidR="00244CF0">
        <w:rPr>
          <w:rFonts w:ascii="Arial" w:hAnsi="Arial" w:cs="Arial"/>
          <w:sz w:val="22"/>
          <w:szCs w:val="22"/>
        </w:rPr>
        <w:t xml:space="preserve">  When cycling infrastructure is provided, this entices the</w:t>
      </w:r>
      <w:r w:rsidR="00A330DA">
        <w:rPr>
          <w:rFonts w:ascii="Arial" w:hAnsi="Arial" w:cs="Arial"/>
          <w:sz w:val="22"/>
          <w:szCs w:val="22"/>
        </w:rPr>
        <w:t xml:space="preserve"> ‘enthused and confident’ group</w:t>
      </w:r>
      <w:r w:rsidR="0082154D">
        <w:rPr>
          <w:rFonts w:ascii="Arial" w:hAnsi="Arial" w:cs="Arial"/>
          <w:sz w:val="22"/>
          <w:szCs w:val="22"/>
        </w:rPr>
        <w:t>, and when even greater infrastructure is provided this encourages the larger</w:t>
      </w:r>
      <w:r w:rsidR="00244CF0">
        <w:rPr>
          <w:rFonts w:ascii="Arial" w:hAnsi="Arial" w:cs="Arial"/>
          <w:sz w:val="22"/>
          <w:szCs w:val="22"/>
        </w:rPr>
        <w:t xml:space="preserve"> ‘interested but </w:t>
      </w:r>
      <w:r w:rsidR="00244CF0">
        <w:rPr>
          <w:rFonts w:ascii="Arial" w:hAnsi="Arial" w:cs="Arial"/>
          <w:sz w:val="22"/>
          <w:szCs w:val="22"/>
        </w:rPr>
        <w:lastRenderedPageBreak/>
        <w:t>concerned’</w:t>
      </w:r>
      <w:r w:rsidR="0082154D">
        <w:rPr>
          <w:rFonts w:ascii="Arial" w:hAnsi="Arial" w:cs="Arial"/>
          <w:sz w:val="22"/>
          <w:szCs w:val="22"/>
        </w:rPr>
        <w:t xml:space="preserve"> group.  </w:t>
      </w:r>
      <w:r w:rsidR="00D43F8F">
        <w:rPr>
          <w:rFonts w:ascii="Arial" w:hAnsi="Arial" w:cs="Arial"/>
          <w:sz w:val="22"/>
          <w:szCs w:val="22"/>
        </w:rPr>
        <w:t>This emergence of additional groups in relation to infrastructure was evident across Europe.</w:t>
      </w:r>
    </w:p>
    <w:p w14:paraId="5F166841" w14:textId="77777777" w:rsidR="00D43F8F" w:rsidRDefault="00D43F8F" w:rsidP="00ED1262">
      <w:pPr>
        <w:rPr>
          <w:rFonts w:ascii="Arial" w:hAnsi="Arial" w:cs="Arial"/>
          <w:sz w:val="22"/>
          <w:szCs w:val="22"/>
        </w:rPr>
      </w:pPr>
    </w:p>
    <w:p w14:paraId="79AA71BB" w14:textId="77777777" w:rsidR="00605237" w:rsidRDefault="00D43F8F" w:rsidP="00ED1262">
      <w:pPr>
        <w:rPr>
          <w:rFonts w:ascii="Arial" w:hAnsi="Arial" w:cs="Arial"/>
          <w:sz w:val="22"/>
          <w:szCs w:val="22"/>
        </w:rPr>
      </w:pPr>
      <w:r>
        <w:rPr>
          <w:rFonts w:ascii="Arial" w:hAnsi="Arial" w:cs="Arial"/>
          <w:sz w:val="22"/>
          <w:szCs w:val="22"/>
        </w:rPr>
        <w:t xml:space="preserve">Another observation was that </w:t>
      </w:r>
      <w:r w:rsidR="00A87200">
        <w:rPr>
          <w:rFonts w:ascii="Arial" w:hAnsi="Arial" w:cs="Arial"/>
          <w:sz w:val="22"/>
          <w:szCs w:val="22"/>
        </w:rPr>
        <w:t xml:space="preserve">where infrastructure increased, </w:t>
      </w:r>
      <w:r>
        <w:rPr>
          <w:rFonts w:ascii="Arial" w:hAnsi="Arial" w:cs="Arial"/>
          <w:sz w:val="22"/>
          <w:szCs w:val="22"/>
        </w:rPr>
        <w:t xml:space="preserve">more of these cyclists were female. </w:t>
      </w:r>
      <w:r w:rsidR="00FA053D">
        <w:rPr>
          <w:rFonts w:ascii="Arial" w:hAnsi="Arial" w:cs="Arial"/>
          <w:sz w:val="22"/>
          <w:szCs w:val="22"/>
        </w:rPr>
        <w:t>Whilst transportation professionals often focus on</w:t>
      </w:r>
      <w:r w:rsidR="00AD1FB1">
        <w:rPr>
          <w:rFonts w:ascii="Arial" w:hAnsi="Arial" w:cs="Arial"/>
          <w:sz w:val="22"/>
          <w:szCs w:val="22"/>
        </w:rPr>
        <w:t xml:space="preserve"> just</w:t>
      </w:r>
      <w:r w:rsidR="00FA053D">
        <w:rPr>
          <w:rFonts w:ascii="Arial" w:hAnsi="Arial" w:cs="Arial"/>
          <w:sz w:val="22"/>
          <w:szCs w:val="22"/>
        </w:rPr>
        <w:t xml:space="preserve"> increasing volumes of users, it is worth acknowledging that </w:t>
      </w:r>
      <w:r w:rsidR="00A27B3F">
        <w:rPr>
          <w:rFonts w:ascii="Arial" w:hAnsi="Arial" w:cs="Arial"/>
          <w:sz w:val="22"/>
          <w:szCs w:val="22"/>
        </w:rPr>
        <w:t xml:space="preserve">the type of user is a major indicator of the success of a facility.  If a facility </w:t>
      </w:r>
      <w:r w:rsidR="00753B32">
        <w:rPr>
          <w:rFonts w:ascii="Arial" w:hAnsi="Arial" w:cs="Arial"/>
          <w:sz w:val="22"/>
          <w:szCs w:val="22"/>
        </w:rPr>
        <w:t xml:space="preserve">looks and feels </w:t>
      </w:r>
      <w:r w:rsidR="00A27B3F">
        <w:rPr>
          <w:rFonts w:ascii="Arial" w:hAnsi="Arial" w:cs="Arial"/>
          <w:sz w:val="22"/>
          <w:szCs w:val="22"/>
        </w:rPr>
        <w:t>safe</w:t>
      </w:r>
      <w:r w:rsidR="00753B32">
        <w:rPr>
          <w:rFonts w:ascii="Arial" w:hAnsi="Arial" w:cs="Arial"/>
          <w:sz w:val="22"/>
          <w:szCs w:val="22"/>
        </w:rPr>
        <w:t xml:space="preserve">, is connected to places </w:t>
      </w:r>
      <w:r w:rsidR="00F93A9D">
        <w:rPr>
          <w:rFonts w:ascii="Arial" w:hAnsi="Arial" w:cs="Arial"/>
          <w:sz w:val="22"/>
          <w:szCs w:val="22"/>
        </w:rPr>
        <w:t xml:space="preserve">of interest and </w:t>
      </w:r>
      <w:r w:rsidR="0093205F">
        <w:rPr>
          <w:rFonts w:ascii="Arial" w:hAnsi="Arial" w:cs="Arial"/>
          <w:sz w:val="22"/>
          <w:szCs w:val="22"/>
        </w:rPr>
        <w:t>is part of an overall network, it entices people who want to cycle but may be concerned for their safety</w:t>
      </w:r>
      <w:r w:rsidR="00AD49A9">
        <w:rPr>
          <w:rFonts w:ascii="Arial" w:hAnsi="Arial" w:cs="Arial"/>
          <w:sz w:val="22"/>
          <w:szCs w:val="22"/>
        </w:rPr>
        <w:t xml:space="preserve"> – which often is a group that represents a lot of women.</w:t>
      </w:r>
      <w:r w:rsidR="00A27B3F">
        <w:rPr>
          <w:rFonts w:ascii="Arial" w:hAnsi="Arial" w:cs="Arial"/>
          <w:sz w:val="22"/>
          <w:szCs w:val="22"/>
        </w:rPr>
        <w:t xml:space="preserve"> </w:t>
      </w:r>
      <w:r w:rsidR="00A63217">
        <w:rPr>
          <w:rFonts w:ascii="Arial" w:hAnsi="Arial" w:cs="Arial"/>
          <w:sz w:val="22"/>
          <w:szCs w:val="22"/>
        </w:rPr>
        <w:t xml:space="preserve"> In this way, the proportion of female cyclists is a reliable indicator of the quality (or not) of cycling infrastructure. </w:t>
      </w:r>
    </w:p>
    <w:p w14:paraId="1ADA1742" w14:textId="77777777" w:rsidR="00605237" w:rsidRDefault="00605237" w:rsidP="00ED1262">
      <w:pPr>
        <w:rPr>
          <w:rFonts w:ascii="Arial" w:hAnsi="Arial" w:cs="Arial"/>
          <w:sz w:val="22"/>
          <w:szCs w:val="22"/>
        </w:rPr>
      </w:pPr>
    </w:p>
    <w:p w14:paraId="3BBB106D" w14:textId="77777777" w:rsidR="004F55A0" w:rsidRDefault="00605237" w:rsidP="00ED1262">
      <w:pPr>
        <w:rPr>
          <w:rFonts w:ascii="Arial" w:hAnsi="Arial" w:cs="Arial"/>
          <w:sz w:val="22"/>
          <w:szCs w:val="22"/>
        </w:rPr>
      </w:pPr>
      <w:r>
        <w:rPr>
          <w:rFonts w:ascii="Arial" w:hAnsi="Arial" w:cs="Arial"/>
          <w:sz w:val="22"/>
          <w:szCs w:val="22"/>
        </w:rPr>
        <w:t xml:space="preserve">Another way to look at the situation is </w:t>
      </w:r>
      <w:r w:rsidR="0023138E">
        <w:rPr>
          <w:rFonts w:ascii="Arial" w:hAnsi="Arial" w:cs="Arial"/>
          <w:sz w:val="22"/>
          <w:szCs w:val="22"/>
        </w:rPr>
        <w:t xml:space="preserve">that where the public complain that there are ‘not enough’ cyclists on a street to justify investment in infrastructure, this knowledge shows that the users are out there and simply waiting for </w:t>
      </w:r>
      <w:r w:rsidR="00B4748E">
        <w:rPr>
          <w:rFonts w:ascii="Arial" w:hAnsi="Arial" w:cs="Arial"/>
          <w:sz w:val="22"/>
          <w:szCs w:val="22"/>
        </w:rPr>
        <w:t xml:space="preserve">safe and connected infrastructure to be provided.  </w:t>
      </w:r>
      <w:r w:rsidR="00D43F8F">
        <w:rPr>
          <w:rFonts w:ascii="Arial" w:hAnsi="Arial" w:cs="Arial"/>
          <w:sz w:val="22"/>
          <w:szCs w:val="22"/>
        </w:rPr>
        <w:t xml:space="preserve"> </w:t>
      </w:r>
    </w:p>
    <w:p w14:paraId="1271EA16" w14:textId="77777777" w:rsidR="004F55A0" w:rsidRDefault="004F55A0" w:rsidP="00ED1262">
      <w:pPr>
        <w:rPr>
          <w:rFonts w:ascii="Arial" w:hAnsi="Arial" w:cs="Arial"/>
          <w:sz w:val="22"/>
          <w:szCs w:val="22"/>
        </w:rPr>
      </w:pPr>
    </w:p>
    <w:p w14:paraId="372E0238" w14:textId="0541AFD9" w:rsidR="00530EEB" w:rsidRDefault="00164311" w:rsidP="00ED1262">
      <w:pPr>
        <w:rPr>
          <w:rFonts w:ascii="Arial" w:hAnsi="Arial" w:cs="Arial"/>
          <w:sz w:val="22"/>
          <w:szCs w:val="22"/>
        </w:rPr>
      </w:pPr>
      <w:r>
        <w:rPr>
          <w:rFonts w:ascii="Arial" w:hAnsi="Arial" w:cs="Arial"/>
          <w:sz w:val="22"/>
          <w:szCs w:val="22"/>
        </w:rPr>
        <w:t xml:space="preserve">Across Europe there </w:t>
      </w:r>
      <w:r w:rsidR="00AC398C">
        <w:rPr>
          <w:rFonts w:ascii="Arial" w:hAnsi="Arial" w:cs="Arial"/>
          <w:sz w:val="22"/>
          <w:szCs w:val="22"/>
        </w:rPr>
        <w:t>are</w:t>
      </w:r>
      <w:r>
        <w:rPr>
          <w:rFonts w:ascii="Arial" w:hAnsi="Arial" w:cs="Arial"/>
          <w:sz w:val="22"/>
          <w:szCs w:val="22"/>
        </w:rPr>
        <w:t xml:space="preserve"> a range of cycle </w:t>
      </w:r>
      <w:r w:rsidR="00AC398C">
        <w:rPr>
          <w:rFonts w:ascii="Arial" w:hAnsi="Arial" w:cs="Arial"/>
          <w:sz w:val="22"/>
          <w:szCs w:val="22"/>
        </w:rPr>
        <w:t xml:space="preserve">lane/way </w:t>
      </w:r>
      <w:r>
        <w:rPr>
          <w:rFonts w:ascii="Arial" w:hAnsi="Arial" w:cs="Arial"/>
          <w:sz w:val="22"/>
          <w:szCs w:val="22"/>
        </w:rPr>
        <w:t>design</w:t>
      </w:r>
      <w:r w:rsidR="00AC398C">
        <w:rPr>
          <w:rFonts w:ascii="Arial" w:hAnsi="Arial" w:cs="Arial"/>
          <w:sz w:val="22"/>
          <w:szCs w:val="22"/>
        </w:rPr>
        <w:t xml:space="preserve">s but, building on the above </w:t>
      </w:r>
      <w:r w:rsidR="00354834">
        <w:rPr>
          <w:rFonts w:ascii="Arial" w:hAnsi="Arial" w:cs="Arial"/>
          <w:sz w:val="22"/>
          <w:szCs w:val="22"/>
        </w:rPr>
        <w:t>observation</w:t>
      </w:r>
      <w:r w:rsidR="00AC398C">
        <w:rPr>
          <w:rFonts w:ascii="Arial" w:hAnsi="Arial" w:cs="Arial"/>
          <w:sz w:val="22"/>
          <w:szCs w:val="22"/>
        </w:rPr>
        <w:t>, another truism is that ‘p</w:t>
      </w:r>
      <w:r w:rsidR="00530EEB" w:rsidRPr="00530EEB">
        <w:rPr>
          <w:rFonts w:ascii="Arial" w:hAnsi="Arial" w:cs="Arial"/>
          <w:sz w:val="22"/>
          <w:szCs w:val="22"/>
        </w:rPr>
        <w:t>aint isn’t enough</w:t>
      </w:r>
      <w:r w:rsidR="00AC398C">
        <w:rPr>
          <w:rFonts w:ascii="Arial" w:hAnsi="Arial" w:cs="Arial"/>
          <w:sz w:val="22"/>
          <w:szCs w:val="22"/>
        </w:rPr>
        <w:t>’.  Only physically separated cycling facilities appear to entice additional users</w:t>
      </w:r>
      <w:r w:rsidR="00B27A1C">
        <w:rPr>
          <w:rFonts w:ascii="Arial" w:hAnsi="Arial" w:cs="Arial"/>
          <w:sz w:val="22"/>
          <w:szCs w:val="22"/>
        </w:rPr>
        <w:t>.</w:t>
      </w:r>
      <w:r w:rsidR="00B10AA6">
        <w:rPr>
          <w:rFonts w:ascii="Arial" w:hAnsi="Arial" w:cs="Arial"/>
          <w:sz w:val="22"/>
          <w:szCs w:val="22"/>
        </w:rPr>
        <w:t xml:space="preserve">  This can be achieved fairly cheaply, as shown in the example below from central London</w:t>
      </w:r>
      <w:r w:rsidR="004849EE">
        <w:rPr>
          <w:rFonts w:ascii="Arial" w:hAnsi="Arial" w:cs="Arial"/>
          <w:sz w:val="22"/>
          <w:szCs w:val="22"/>
        </w:rPr>
        <w:t xml:space="preserve"> with simple standalone kerbs</w:t>
      </w:r>
      <w:r w:rsidR="00B10AA6">
        <w:rPr>
          <w:rFonts w:ascii="Arial" w:hAnsi="Arial" w:cs="Arial"/>
          <w:sz w:val="22"/>
          <w:szCs w:val="22"/>
        </w:rPr>
        <w:t xml:space="preserve">.  If the cycle lane </w:t>
      </w:r>
      <w:r w:rsidR="00561138">
        <w:rPr>
          <w:rFonts w:ascii="Arial" w:hAnsi="Arial" w:cs="Arial"/>
          <w:sz w:val="22"/>
          <w:szCs w:val="22"/>
        </w:rPr>
        <w:t xml:space="preserve">in Figure 2 </w:t>
      </w:r>
      <w:r w:rsidR="00AF23FE">
        <w:rPr>
          <w:rFonts w:ascii="Arial" w:hAnsi="Arial" w:cs="Arial"/>
          <w:sz w:val="22"/>
          <w:szCs w:val="22"/>
        </w:rPr>
        <w:t xml:space="preserve">was a simple painted line, it would no doubt be more easily illegally parked over or driven into by passing vehicles. </w:t>
      </w:r>
    </w:p>
    <w:p w14:paraId="7B17E8F8" w14:textId="77777777" w:rsidR="00874732" w:rsidRDefault="00874732" w:rsidP="00ED1262">
      <w:pPr>
        <w:rPr>
          <w:rFonts w:ascii="Arial" w:hAnsi="Arial" w:cs="Arial"/>
          <w:sz w:val="22"/>
          <w:szCs w:val="22"/>
        </w:rPr>
      </w:pPr>
    </w:p>
    <w:p w14:paraId="5F516EFF" w14:textId="07E319D9" w:rsidR="00874732" w:rsidRDefault="00C66BA4" w:rsidP="00ED1262">
      <w:pPr>
        <w:rPr>
          <w:rFonts w:ascii="Arial" w:hAnsi="Arial" w:cs="Arial"/>
          <w:sz w:val="22"/>
          <w:szCs w:val="22"/>
        </w:rPr>
      </w:pPr>
      <w:r>
        <w:rPr>
          <w:rFonts w:ascii="Arial" w:hAnsi="Arial" w:cs="Arial"/>
          <w:noProof/>
          <w:sz w:val="22"/>
          <w:szCs w:val="22"/>
        </w:rPr>
        <w:drawing>
          <wp:inline distT="0" distB="0" distL="0" distR="0" wp14:anchorId="26F675FE" wp14:editId="64B4D1D7">
            <wp:extent cx="3305175" cy="6038850"/>
            <wp:effectExtent l="23813" t="14287"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305175" cy="6038850"/>
                    </a:xfrm>
                    <a:prstGeom prst="rect">
                      <a:avLst/>
                    </a:prstGeom>
                    <a:noFill/>
                    <a:ln w="6350" cmpd="sng">
                      <a:solidFill>
                        <a:srgbClr val="000000"/>
                      </a:solidFill>
                      <a:miter lim="800000"/>
                      <a:headEnd/>
                      <a:tailEnd/>
                    </a:ln>
                    <a:effectLst/>
                  </pic:spPr>
                </pic:pic>
              </a:graphicData>
            </a:graphic>
          </wp:inline>
        </w:drawing>
      </w:r>
    </w:p>
    <w:p w14:paraId="521C250C" w14:textId="77777777" w:rsidR="00B91614" w:rsidRPr="00B91614" w:rsidRDefault="00B91614" w:rsidP="00ED1262">
      <w:pPr>
        <w:rPr>
          <w:rFonts w:ascii="Arial" w:hAnsi="Arial" w:cs="Arial"/>
          <w:i/>
          <w:sz w:val="20"/>
          <w:szCs w:val="22"/>
        </w:rPr>
      </w:pPr>
      <w:r w:rsidRPr="00B91614">
        <w:rPr>
          <w:rFonts w:ascii="Arial" w:hAnsi="Arial" w:cs="Arial"/>
          <w:i/>
          <w:sz w:val="20"/>
          <w:szCs w:val="22"/>
        </w:rPr>
        <w:t>Figure 2: Simple separated cycle lane in central London</w:t>
      </w:r>
    </w:p>
    <w:p w14:paraId="1CC6133B" w14:textId="77777777" w:rsidR="00F72397" w:rsidRDefault="00F72397" w:rsidP="00ED1262">
      <w:pPr>
        <w:rPr>
          <w:rFonts w:ascii="Arial" w:hAnsi="Arial" w:cs="Arial"/>
          <w:sz w:val="22"/>
          <w:szCs w:val="22"/>
        </w:rPr>
      </w:pPr>
    </w:p>
    <w:p w14:paraId="75DC780D" w14:textId="77777777" w:rsidR="00354834" w:rsidRDefault="00DB4B02" w:rsidP="00ED1262">
      <w:pPr>
        <w:rPr>
          <w:rFonts w:ascii="Arial" w:hAnsi="Arial" w:cs="Arial"/>
          <w:sz w:val="22"/>
          <w:szCs w:val="22"/>
        </w:rPr>
      </w:pPr>
      <w:r>
        <w:rPr>
          <w:rFonts w:ascii="Arial" w:hAnsi="Arial" w:cs="Arial"/>
          <w:sz w:val="22"/>
          <w:szCs w:val="22"/>
        </w:rPr>
        <w:t xml:space="preserve">It is not only street-based cycling infrastructure which can entice greater or lesser volumes of users, but also supporting facilities.  The author </w:t>
      </w:r>
      <w:r w:rsidR="0073044E">
        <w:rPr>
          <w:rFonts w:ascii="Arial" w:hAnsi="Arial" w:cs="Arial"/>
          <w:sz w:val="22"/>
          <w:szCs w:val="22"/>
        </w:rPr>
        <w:t xml:space="preserve">lived near </w:t>
      </w:r>
      <w:r>
        <w:rPr>
          <w:rFonts w:ascii="Arial" w:hAnsi="Arial" w:cs="Arial"/>
          <w:sz w:val="22"/>
          <w:szCs w:val="22"/>
        </w:rPr>
        <w:t>Greenwich</w:t>
      </w:r>
      <w:r w:rsidR="0073044E">
        <w:rPr>
          <w:rFonts w:ascii="Arial" w:hAnsi="Arial" w:cs="Arial"/>
          <w:sz w:val="22"/>
          <w:szCs w:val="22"/>
        </w:rPr>
        <w:t xml:space="preserve"> 15 years ago and as a cyclist was aware of how few other cyclists there were.  </w:t>
      </w:r>
    </w:p>
    <w:p w14:paraId="25F67EB7" w14:textId="77777777" w:rsidR="00354834" w:rsidRDefault="00354834" w:rsidP="00ED1262">
      <w:pPr>
        <w:rPr>
          <w:rFonts w:ascii="Arial" w:hAnsi="Arial" w:cs="Arial"/>
          <w:sz w:val="22"/>
          <w:szCs w:val="22"/>
        </w:rPr>
      </w:pPr>
    </w:p>
    <w:p w14:paraId="7C67ECD9" w14:textId="5E931EC7" w:rsidR="00B91614" w:rsidRDefault="0073044E" w:rsidP="00ED1262">
      <w:pPr>
        <w:rPr>
          <w:rFonts w:ascii="Arial" w:hAnsi="Arial" w:cs="Arial"/>
          <w:sz w:val="22"/>
          <w:szCs w:val="22"/>
        </w:rPr>
      </w:pPr>
      <w:r>
        <w:rPr>
          <w:rFonts w:ascii="Arial" w:hAnsi="Arial" w:cs="Arial"/>
          <w:sz w:val="22"/>
          <w:szCs w:val="22"/>
        </w:rPr>
        <w:t xml:space="preserve">This recent holiday included a trip </w:t>
      </w:r>
      <w:r w:rsidR="00AC2C79">
        <w:rPr>
          <w:rFonts w:ascii="Arial" w:hAnsi="Arial" w:cs="Arial"/>
          <w:sz w:val="22"/>
          <w:szCs w:val="22"/>
        </w:rPr>
        <w:t xml:space="preserve">back </w:t>
      </w:r>
      <w:r>
        <w:rPr>
          <w:rFonts w:ascii="Arial" w:hAnsi="Arial" w:cs="Arial"/>
          <w:sz w:val="22"/>
          <w:szCs w:val="22"/>
        </w:rPr>
        <w:t>to</w:t>
      </w:r>
      <w:r w:rsidR="006D20F7">
        <w:rPr>
          <w:rFonts w:ascii="Arial" w:hAnsi="Arial" w:cs="Arial"/>
          <w:sz w:val="22"/>
          <w:szCs w:val="22"/>
        </w:rPr>
        <w:t xml:space="preserve"> Greenwich</w:t>
      </w:r>
      <w:r w:rsidR="00FC1EF0">
        <w:rPr>
          <w:rFonts w:ascii="Arial" w:hAnsi="Arial" w:cs="Arial"/>
          <w:sz w:val="22"/>
          <w:szCs w:val="22"/>
        </w:rPr>
        <w:t>, Figure 3</w:t>
      </w:r>
      <w:r w:rsidR="006D20F7">
        <w:rPr>
          <w:rFonts w:ascii="Arial" w:hAnsi="Arial" w:cs="Arial"/>
          <w:sz w:val="22"/>
          <w:szCs w:val="22"/>
        </w:rPr>
        <w:t xml:space="preserve"> shows the </w:t>
      </w:r>
      <w:r w:rsidR="00C13C29">
        <w:rPr>
          <w:rFonts w:ascii="Arial" w:hAnsi="Arial" w:cs="Arial"/>
          <w:sz w:val="22"/>
          <w:szCs w:val="22"/>
        </w:rPr>
        <w:t xml:space="preserve">very well used </w:t>
      </w:r>
      <w:r w:rsidR="006D20F7">
        <w:rPr>
          <w:rFonts w:ascii="Arial" w:hAnsi="Arial" w:cs="Arial"/>
          <w:sz w:val="22"/>
          <w:szCs w:val="22"/>
        </w:rPr>
        <w:t>cycle parking at North Greenwich Underground station.</w:t>
      </w:r>
      <w:r w:rsidR="00C13C29">
        <w:rPr>
          <w:rFonts w:ascii="Arial" w:hAnsi="Arial" w:cs="Arial"/>
          <w:sz w:val="22"/>
          <w:szCs w:val="22"/>
        </w:rPr>
        <w:t xml:space="preserve">  As with on-street facilities, if end-of-journey facilities </w:t>
      </w:r>
      <w:r w:rsidR="0024301F">
        <w:rPr>
          <w:rFonts w:ascii="Arial" w:hAnsi="Arial" w:cs="Arial"/>
          <w:sz w:val="22"/>
          <w:szCs w:val="22"/>
        </w:rPr>
        <w:t xml:space="preserve">are not provided a proportion of would-be users will be discouraged from cycling. Nearby to this dedicated facility, chained to fences away from </w:t>
      </w:r>
      <w:r w:rsidR="00656781">
        <w:rPr>
          <w:rFonts w:ascii="Arial" w:hAnsi="Arial" w:cs="Arial"/>
          <w:sz w:val="22"/>
          <w:szCs w:val="22"/>
        </w:rPr>
        <w:t>public areas</w:t>
      </w:r>
      <w:r w:rsidR="00002DD0">
        <w:rPr>
          <w:rFonts w:ascii="Arial" w:hAnsi="Arial" w:cs="Arial"/>
          <w:sz w:val="22"/>
          <w:szCs w:val="22"/>
        </w:rPr>
        <w:t xml:space="preserve"> (which used to be the only cycle parking option)</w:t>
      </w:r>
      <w:r w:rsidR="00656781">
        <w:rPr>
          <w:rFonts w:ascii="Arial" w:hAnsi="Arial" w:cs="Arial"/>
          <w:sz w:val="22"/>
          <w:szCs w:val="22"/>
        </w:rPr>
        <w:t xml:space="preserve"> are the remains of </w:t>
      </w:r>
      <w:r w:rsidR="003178B7">
        <w:rPr>
          <w:rFonts w:ascii="Arial" w:hAnsi="Arial" w:cs="Arial"/>
          <w:sz w:val="22"/>
          <w:szCs w:val="22"/>
        </w:rPr>
        <w:t>vandalised bicycles or bicycles with stolen parts</w:t>
      </w:r>
      <w:r w:rsidR="00824D24">
        <w:rPr>
          <w:rFonts w:ascii="Arial" w:hAnsi="Arial" w:cs="Arial"/>
          <w:sz w:val="22"/>
          <w:szCs w:val="22"/>
        </w:rPr>
        <w:t xml:space="preserve"> – which was a common sight </w:t>
      </w:r>
      <w:r w:rsidR="00002DD0">
        <w:rPr>
          <w:rFonts w:ascii="Arial" w:hAnsi="Arial" w:cs="Arial"/>
          <w:sz w:val="22"/>
          <w:szCs w:val="22"/>
        </w:rPr>
        <w:t>15 years ago.</w:t>
      </w:r>
    </w:p>
    <w:p w14:paraId="39F62DC7" w14:textId="405B86F9" w:rsidR="00530EEB" w:rsidRDefault="00C66BA4" w:rsidP="00ED1262">
      <w:pPr>
        <w:rPr>
          <w:rFonts w:ascii="Arial" w:hAnsi="Arial" w:cs="Arial"/>
          <w:sz w:val="22"/>
          <w:szCs w:val="22"/>
        </w:rPr>
      </w:pPr>
      <w:r>
        <w:rPr>
          <w:rFonts w:ascii="Arial" w:hAnsi="Arial" w:cs="Arial"/>
          <w:noProof/>
          <w:sz w:val="22"/>
          <w:szCs w:val="22"/>
        </w:rPr>
        <w:lastRenderedPageBreak/>
        <w:drawing>
          <wp:inline distT="0" distB="0" distL="0" distR="0" wp14:anchorId="58196066" wp14:editId="73B6A16B">
            <wp:extent cx="6124575" cy="2333625"/>
            <wp:effectExtent l="19050" t="19050" r="9525" b="9525"/>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2333625"/>
                    </a:xfrm>
                    <a:prstGeom prst="rect">
                      <a:avLst/>
                    </a:prstGeom>
                    <a:noFill/>
                    <a:ln w="6350" cmpd="sng">
                      <a:solidFill>
                        <a:srgbClr val="000000"/>
                      </a:solidFill>
                      <a:miter lim="800000"/>
                      <a:headEnd/>
                      <a:tailEnd/>
                    </a:ln>
                    <a:effectLst/>
                  </pic:spPr>
                </pic:pic>
              </a:graphicData>
            </a:graphic>
          </wp:inline>
        </w:drawing>
      </w:r>
    </w:p>
    <w:p w14:paraId="34470954" w14:textId="77777777" w:rsidR="00530EEB" w:rsidRPr="003629C3" w:rsidRDefault="003629C3" w:rsidP="00ED1262">
      <w:pPr>
        <w:rPr>
          <w:rFonts w:ascii="Arial" w:hAnsi="Arial" w:cs="Arial"/>
          <w:i/>
          <w:sz w:val="20"/>
          <w:szCs w:val="22"/>
        </w:rPr>
      </w:pPr>
      <w:r w:rsidRPr="003629C3">
        <w:rPr>
          <w:rFonts w:ascii="Arial" w:hAnsi="Arial" w:cs="Arial"/>
          <w:i/>
          <w:sz w:val="20"/>
          <w:szCs w:val="22"/>
        </w:rPr>
        <w:t>Figure 3: Cycle parking at North Greenwich Underground station, London</w:t>
      </w:r>
    </w:p>
    <w:p w14:paraId="243DB3C8" w14:textId="77777777" w:rsidR="003629C3" w:rsidRDefault="003629C3" w:rsidP="00ED1262">
      <w:pPr>
        <w:rPr>
          <w:rFonts w:ascii="Arial" w:hAnsi="Arial" w:cs="Arial"/>
          <w:sz w:val="22"/>
          <w:szCs w:val="22"/>
        </w:rPr>
      </w:pPr>
    </w:p>
    <w:p w14:paraId="6E26D872" w14:textId="63723FD5" w:rsidR="00530EEB" w:rsidRDefault="00C66BA4" w:rsidP="00ED1262">
      <w:pPr>
        <w:rPr>
          <w:rFonts w:ascii="Arial" w:hAnsi="Arial" w:cs="Arial"/>
          <w:sz w:val="22"/>
          <w:szCs w:val="22"/>
        </w:rPr>
      </w:pPr>
      <w:r>
        <w:rPr>
          <w:noProof/>
        </w:rPr>
        <w:drawing>
          <wp:anchor distT="0" distB="0" distL="114300" distR="114300" simplePos="0" relativeHeight="251654144" behindDoc="0" locked="0" layoutInCell="1" allowOverlap="1" wp14:anchorId="6093FBB3" wp14:editId="6AE80E1C">
            <wp:simplePos x="0" y="0"/>
            <wp:positionH relativeFrom="margin">
              <wp:posOffset>0</wp:posOffset>
            </wp:positionH>
            <wp:positionV relativeFrom="margin">
              <wp:posOffset>2667000</wp:posOffset>
            </wp:positionV>
            <wp:extent cx="2131060" cy="2872740"/>
            <wp:effectExtent l="19050" t="19050" r="2540" b="381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1060" cy="2872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30EEB" w:rsidRPr="00530EEB">
        <w:rPr>
          <w:rFonts w:ascii="Arial" w:hAnsi="Arial" w:cs="Arial"/>
          <w:sz w:val="22"/>
          <w:szCs w:val="22"/>
        </w:rPr>
        <w:t xml:space="preserve">Despite </w:t>
      </w:r>
      <w:r w:rsidR="005F2626">
        <w:rPr>
          <w:rFonts w:ascii="Arial" w:hAnsi="Arial" w:cs="Arial"/>
          <w:sz w:val="22"/>
          <w:szCs w:val="22"/>
        </w:rPr>
        <w:t>the significant provision of cycling infrastructure across most of Europe</w:t>
      </w:r>
      <w:r w:rsidR="00530EEB" w:rsidRPr="00530EEB">
        <w:rPr>
          <w:rFonts w:ascii="Arial" w:hAnsi="Arial" w:cs="Arial"/>
          <w:sz w:val="22"/>
          <w:szCs w:val="22"/>
        </w:rPr>
        <w:t xml:space="preserve">, there are still </w:t>
      </w:r>
      <w:r w:rsidR="005F2626">
        <w:rPr>
          <w:rFonts w:ascii="Arial" w:hAnsi="Arial" w:cs="Arial"/>
          <w:sz w:val="22"/>
          <w:szCs w:val="22"/>
        </w:rPr>
        <w:t xml:space="preserve">a </w:t>
      </w:r>
      <w:r w:rsidR="00612F55">
        <w:rPr>
          <w:rFonts w:ascii="Arial" w:hAnsi="Arial" w:cs="Arial"/>
          <w:sz w:val="22"/>
          <w:szCs w:val="22"/>
        </w:rPr>
        <w:t>v</w:t>
      </w:r>
      <w:r w:rsidR="005F2626">
        <w:rPr>
          <w:rFonts w:ascii="Arial" w:hAnsi="Arial" w:cs="Arial"/>
          <w:sz w:val="22"/>
          <w:szCs w:val="22"/>
        </w:rPr>
        <w:t>ast number of</w:t>
      </w:r>
      <w:r w:rsidR="00530EEB" w:rsidRPr="00530EEB">
        <w:rPr>
          <w:rFonts w:ascii="Arial" w:hAnsi="Arial" w:cs="Arial"/>
          <w:sz w:val="22"/>
          <w:szCs w:val="22"/>
        </w:rPr>
        <w:t xml:space="preserve"> busy roads </w:t>
      </w:r>
      <w:r w:rsidR="00612F55">
        <w:rPr>
          <w:rFonts w:ascii="Arial" w:hAnsi="Arial" w:cs="Arial"/>
          <w:sz w:val="22"/>
          <w:szCs w:val="22"/>
        </w:rPr>
        <w:t xml:space="preserve">in town centres and city centres </w:t>
      </w:r>
      <w:r w:rsidR="005F2626">
        <w:rPr>
          <w:rFonts w:ascii="Arial" w:hAnsi="Arial" w:cs="Arial"/>
          <w:sz w:val="22"/>
          <w:szCs w:val="22"/>
        </w:rPr>
        <w:t xml:space="preserve">(which would be expected to be used by significant numbers of people on bikes) </w:t>
      </w:r>
      <w:r w:rsidR="00530EEB" w:rsidRPr="00530EEB">
        <w:rPr>
          <w:rFonts w:ascii="Arial" w:hAnsi="Arial" w:cs="Arial"/>
          <w:sz w:val="22"/>
          <w:szCs w:val="22"/>
        </w:rPr>
        <w:t>with no cycling provision at all</w:t>
      </w:r>
      <w:r w:rsidR="00612F55">
        <w:rPr>
          <w:rFonts w:ascii="Arial" w:hAnsi="Arial" w:cs="Arial"/>
          <w:sz w:val="22"/>
          <w:szCs w:val="22"/>
        </w:rPr>
        <w:t>.</w:t>
      </w:r>
    </w:p>
    <w:p w14:paraId="634A709E" w14:textId="77777777" w:rsidR="00612F55" w:rsidRDefault="00612F55" w:rsidP="00ED1262">
      <w:pPr>
        <w:rPr>
          <w:rFonts w:ascii="Arial" w:hAnsi="Arial" w:cs="Arial"/>
          <w:sz w:val="22"/>
          <w:szCs w:val="22"/>
        </w:rPr>
      </w:pPr>
    </w:p>
    <w:p w14:paraId="39CF4A1F" w14:textId="2C91E314" w:rsidR="00D371A4" w:rsidRDefault="00612F55" w:rsidP="00ED1262">
      <w:pPr>
        <w:rPr>
          <w:rFonts w:ascii="Arial" w:hAnsi="Arial" w:cs="Arial"/>
          <w:sz w:val="22"/>
          <w:szCs w:val="22"/>
        </w:rPr>
      </w:pPr>
      <w:r>
        <w:rPr>
          <w:rFonts w:ascii="Arial" w:hAnsi="Arial" w:cs="Arial"/>
          <w:sz w:val="22"/>
          <w:szCs w:val="22"/>
        </w:rPr>
        <w:t xml:space="preserve">As shown </w:t>
      </w:r>
      <w:r w:rsidR="00561138">
        <w:rPr>
          <w:rFonts w:ascii="Arial" w:hAnsi="Arial" w:cs="Arial"/>
          <w:sz w:val="22"/>
          <w:szCs w:val="22"/>
        </w:rPr>
        <w:t>in F</w:t>
      </w:r>
      <w:r w:rsidR="007A1649">
        <w:rPr>
          <w:rFonts w:ascii="Arial" w:hAnsi="Arial" w:cs="Arial"/>
          <w:sz w:val="22"/>
          <w:szCs w:val="22"/>
        </w:rPr>
        <w:t>igure 4</w:t>
      </w:r>
      <w:r w:rsidR="00B17362">
        <w:rPr>
          <w:rFonts w:ascii="Arial" w:hAnsi="Arial" w:cs="Arial"/>
          <w:sz w:val="22"/>
          <w:szCs w:val="22"/>
        </w:rPr>
        <w:t>,</w:t>
      </w:r>
      <w:r w:rsidR="000E626B">
        <w:rPr>
          <w:rFonts w:ascii="Arial" w:hAnsi="Arial" w:cs="Arial"/>
          <w:sz w:val="22"/>
          <w:szCs w:val="22"/>
        </w:rPr>
        <w:t xml:space="preserve"> from an East London street,</w:t>
      </w:r>
      <w:r w:rsidR="00B17362">
        <w:rPr>
          <w:rFonts w:ascii="Arial" w:hAnsi="Arial" w:cs="Arial"/>
          <w:sz w:val="22"/>
          <w:szCs w:val="22"/>
        </w:rPr>
        <w:t xml:space="preserve"> this situation </w:t>
      </w:r>
      <w:r w:rsidR="00C20EE3">
        <w:rPr>
          <w:rFonts w:ascii="Arial" w:hAnsi="Arial" w:cs="Arial"/>
          <w:sz w:val="22"/>
          <w:szCs w:val="22"/>
        </w:rPr>
        <w:t>can sometimes be</w:t>
      </w:r>
      <w:r w:rsidR="00B17362">
        <w:rPr>
          <w:rFonts w:ascii="Arial" w:hAnsi="Arial" w:cs="Arial"/>
          <w:sz w:val="22"/>
          <w:szCs w:val="22"/>
        </w:rPr>
        <w:t xml:space="preserve"> acknowledged </w:t>
      </w:r>
      <w:r w:rsidR="00C20EE3">
        <w:rPr>
          <w:rFonts w:ascii="Arial" w:hAnsi="Arial" w:cs="Arial"/>
          <w:sz w:val="22"/>
          <w:szCs w:val="22"/>
        </w:rPr>
        <w:t xml:space="preserve">by transportation professionals.  However, this sign in particular could be present in almost every other street in that </w:t>
      </w:r>
      <w:r w:rsidR="00D371A4">
        <w:rPr>
          <w:rFonts w:ascii="Arial" w:hAnsi="Arial" w:cs="Arial"/>
          <w:sz w:val="22"/>
          <w:szCs w:val="22"/>
        </w:rPr>
        <w:t>part of East London, and it is only in place due to road works nearby.</w:t>
      </w:r>
    </w:p>
    <w:p w14:paraId="605B503D" w14:textId="77777777" w:rsidR="00D371A4" w:rsidRDefault="00D371A4" w:rsidP="00ED1262">
      <w:pPr>
        <w:rPr>
          <w:rFonts w:ascii="Arial" w:hAnsi="Arial" w:cs="Arial"/>
          <w:sz w:val="22"/>
          <w:szCs w:val="22"/>
        </w:rPr>
      </w:pPr>
    </w:p>
    <w:p w14:paraId="2A223138" w14:textId="77777777" w:rsidR="00A3357E" w:rsidRDefault="00D371A4" w:rsidP="00ED1262">
      <w:pPr>
        <w:rPr>
          <w:rFonts w:ascii="Arial" w:hAnsi="Arial" w:cs="Arial"/>
          <w:sz w:val="22"/>
          <w:szCs w:val="22"/>
        </w:rPr>
      </w:pPr>
      <w:r>
        <w:rPr>
          <w:rFonts w:ascii="Arial" w:hAnsi="Arial" w:cs="Arial"/>
          <w:sz w:val="22"/>
          <w:szCs w:val="22"/>
        </w:rPr>
        <w:t xml:space="preserve">Of </w:t>
      </w:r>
      <w:r w:rsidR="00A3357E">
        <w:rPr>
          <w:rFonts w:ascii="Arial" w:hAnsi="Arial" w:cs="Arial"/>
          <w:sz w:val="22"/>
          <w:szCs w:val="22"/>
        </w:rPr>
        <w:t xml:space="preserve">note, the sign did not appear to be having a meaningful effect on traffic in terms of not overtaking those cyclists brave enough to take on three busy, narrow lanes of traffic.  </w:t>
      </w:r>
    </w:p>
    <w:p w14:paraId="7CC6EAE3" w14:textId="77777777" w:rsidR="00A3357E" w:rsidRDefault="00A3357E" w:rsidP="00ED1262">
      <w:pPr>
        <w:rPr>
          <w:rFonts w:ascii="Arial" w:hAnsi="Arial" w:cs="Arial"/>
          <w:sz w:val="22"/>
          <w:szCs w:val="22"/>
        </w:rPr>
      </w:pPr>
    </w:p>
    <w:p w14:paraId="762DF37C" w14:textId="77777777" w:rsidR="00612F55" w:rsidRPr="00D54AC2" w:rsidRDefault="00A3357E" w:rsidP="00ED1262">
      <w:pPr>
        <w:rPr>
          <w:rFonts w:ascii="Arial" w:hAnsi="Arial" w:cs="Arial"/>
          <w:i/>
          <w:sz w:val="22"/>
          <w:szCs w:val="22"/>
        </w:rPr>
      </w:pPr>
      <w:r w:rsidRPr="00D54AC2">
        <w:rPr>
          <w:rFonts w:ascii="Arial" w:hAnsi="Arial" w:cs="Arial"/>
          <w:i/>
          <w:sz w:val="22"/>
          <w:szCs w:val="22"/>
        </w:rPr>
        <w:t xml:space="preserve">Figure 4: Sign at </w:t>
      </w:r>
      <w:r w:rsidR="00D54AC2" w:rsidRPr="00D54AC2">
        <w:rPr>
          <w:rFonts w:ascii="Arial" w:hAnsi="Arial" w:cs="Arial"/>
          <w:i/>
          <w:sz w:val="22"/>
          <w:szCs w:val="22"/>
        </w:rPr>
        <w:t>r</w:t>
      </w:r>
      <w:r w:rsidRPr="00D54AC2">
        <w:rPr>
          <w:rFonts w:ascii="Arial" w:hAnsi="Arial" w:cs="Arial"/>
          <w:i/>
          <w:sz w:val="22"/>
          <w:szCs w:val="22"/>
        </w:rPr>
        <w:t>oad work</w:t>
      </w:r>
      <w:r w:rsidR="00D54AC2" w:rsidRPr="00D54AC2">
        <w:rPr>
          <w:rFonts w:ascii="Arial" w:hAnsi="Arial" w:cs="Arial"/>
          <w:i/>
          <w:sz w:val="22"/>
          <w:szCs w:val="22"/>
        </w:rPr>
        <w:t>s site in East London</w:t>
      </w:r>
      <w:r w:rsidR="00C20EE3" w:rsidRPr="00D54AC2">
        <w:rPr>
          <w:rFonts w:ascii="Arial" w:hAnsi="Arial" w:cs="Arial"/>
          <w:i/>
          <w:sz w:val="22"/>
          <w:szCs w:val="22"/>
        </w:rPr>
        <w:t xml:space="preserve"> </w:t>
      </w:r>
    </w:p>
    <w:p w14:paraId="5BE2C0F9" w14:textId="77777777" w:rsidR="00530EEB" w:rsidRDefault="00530EEB" w:rsidP="00ED1262">
      <w:pPr>
        <w:rPr>
          <w:rFonts w:ascii="Arial" w:hAnsi="Arial" w:cs="Arial"/>
          <w:sz w:val="22"/>
          <w:szCs w:val="22"/>
        </w:rPr>
      </w:pPr>
    </w:p>
    <w:p w14:paraId="25120413" w14:textId="77777777" w:rsidR="00ED1262" w:rsidRDefault="00ED1262" w:rsidP="00ED1262">
      <w:pPr>
        <w:rPr>
          <w:rFonts w:ascii="Arial" w:hAnsi="Arial" w:cs="Arial"/>
          <w:sz w:val="22"/>
          <w:szCs w:val="22"/>
        </w:rPr>
      </w:pPr>
    </w:p>
    <w:p w14:paraId="3F330ACB" w14:textId="77777777" w:rsidR="0072089A" w:rsidRDefault="0072089A" w:rsidP="00ED1262">
      <w:pPr>
        <w:rPr>
          <w:rFonts w:ascii="Arial" w:hAnsi="Arial" w:cs="Arial"/>
          <w:b/>
          <w:sz w:val="28"/>
          <w:szCs w:val="28"/>
        </w:rPr>
      </w:pPr>
      <w:r>
        <w:rPr>
          <w:rFonts w:ascii="Arial" w:hAnsi="Arial" w:cs="Arial"/>
          <w:b/>
          <w:sz w:val="28"/>
          <w:szCs w:val="28"/>
        </w:rPr>
        <w:t>GLOBAL TRUTH #2</w:t>
      </w:r>
    </w:p>
    <w:p w14:paraId="2431E8F0" w14:textId="77777777" w:rsidR="00414503" w:rsidRPr="00D54AC2" w:rsidRDefault="00414503" w:rsidP="00ED1262">
      <w:pPr>
        <w:rPr>
          <w:rFonts w:ascii="Arial" w:hAnsi="Arial" w:cs="Arial"/>
          <w:i/>
          <w:sz w:val="22"/>
          <w:szCs w:val="22"/>
        </w:rPr>
      </w:pPr>
      <w:r w:rsidRPr="00D54AC2">
        <w:rPr>
          <w:rFonts w:ascii="Arial" w:hAnsi="Arial" w:cs="Arial"/>
          <w:i/>
          <w:sz w:val="22"/>
          <w:szCs w:val="22"/>
        </w:rPr>
        <w:t>Drivers will park anywhere – especially bus stops and footpaths</w:t>
      </w:r>
      <w:r w:rsidR="00ED1262" w:rsidRPr="00D54AC2">
        <w:rPr>
          <w:rFonts w:ascii="Arial" w:hAnsi="Arial" w:cs="Arial"/>
          <w:i/>
          <w:sz w:val="22"/>
          <w:szCs w:val="22"/>
        </w:rPr>
        <w:t>.</w:t>
      </w:r>
    </w:p>
    <w:p w14:paraId="29C1F4D6" w14:textId="77777777" w:rsidR="00414503" w:rsidRDefault="00414503" w:rsidP="00ED1262">
      <w:pPr>
        <w:rPr>
          <w:rFonts w:ascii="Arial" w:hAnsi="Arial" w:cs="Arial"/>
          <w:sz w:val="22"/>
          <w:szCs w:val="22"/>
        </w:rPr>
      </w:pPr>
    </w:p>
    <w:p w14:paraId="10DA91AF" w14:textId="73C13713" w:rsidR="00F05703" w:rsidRDefault="00267E4C" w:rsidP="00ED1262">
      <w:pPr>
        <w:rPr>
          <w:rFonts w:ascii="Arial" w:hAnsi="Arial" w:cs="Arial"/>
          <w:sz w:val="22"/>
          <w:szCs w:val="22"/>
        </w:rPr>
      </w:pPr>
      <w:r>
        <w:rPr>
          <w:rFonts w:ascii="Arial" w:hAnsi="Arial" w:cs="Arial"/>
          <w:sz w:val="22"/>
          <w:szCs w:val="22"/>
        </w:rPr>
        <w:t>Many nations believe that their drivers are the worst, and many cities similarly seem to compete to claim that</w:t>
      </w:r>
      <w:r w:rsidR="00BA1289">
        <w:rPr>
          <w:rFonts w:ascii="Arial" w:hAnsi="Arial" w:cs="Arial"/>
          <w:sz w:val="22"/>
          <w:szCs w:val="22"/>
        </w:rPr>
        <w:t xml:space="preserve"> their drivers have the worst behaviour.  In fact, across the world there are bad drivers everywhere, but </w:t>
      </w:r>
      <w:r w:rsidR="006B4EF7">
        <w:rPr>
          <w:rFonts w:ascii="Arial" w:hAnsi="Arial" w:cs="Arial"/>
          <w:sz w:val="22"/>
          <w:szCs w:val="22"/>
        </w:rPr>
        <w:t xml:space="preserve">- </w:t>
      </w:r>
      <w:r w:rsidR="00BA1289">
        <w:rPr>
          <w:rFonts w:ascii="Arial" w:hAnsi="Arial" w:cs="Arial"/>
          <w:sz w:val="22"/>
          <w:szCs w:val="22"/>
        </w:rPr>
        <w:t xml:space="preserve">more relevantly </w:t>
      </w:r>
      <w:r w:rsidR="006B4EF7">
        <w:rPr>
          <w:rFonts w:ascii="Arial" w:hAnsi="Arial" w:cs="Arial"/>
          <w:sz w:val="22"/>
          <w:szCs w:val="22"/>
        </w:rPr>
        <w:t xml:space="preserve">- </w:t>
      </w:r>
      <w:r w:rsidR="00BA1289">
        <w:rPr>
          <w:rFonts w:ascii="Arial" w:hAnsi="Arial" w:cs="Arial"/>
          <w:sz w:val="22"/>
          <w:szCs w:val="22"/>
        </w:rPr>
        <w:t xml:space="preserve">all drivers are human and will take advantage of opportunities where they think they can get away with them.  </w:t>
      </w:r>
    </w:p>
    <w:p w14:paraId="2C13952E" w14:textId="77777777" w:rsidR="00F05703" w:rsidRDefault="00F05703" w:rsidP="00ED1262">
      <w:pPr>
        <w:rPr>
          <w:rFonts w:ascii="Arial" w:hAnsi="Arial" w:cs="Arial"/>
          <w:sz w:val="22"/>
          <w:szCs w:val="22"/>
        </w:rPr>
      </w:pPr>
    </w:p>
    <w:p w14:paraId="064EDECE" w14:textId="77777777" w:rsidR="00D54AC2" w:rsidRDefault="00BA1289" w:rsidP="00ED1262">
      <w:pPr>
        <w:rPr>
          <w:rFonts w:ascii="Arial" w:hAnsi="Arial" w:cs="Arial"/>
          <w:sz w:val="22"/>
          <w:szCs w:val="22"/>
        </w:rPr>
      </w:pPr>
      <w:r>
        <w:rPr>
          <w:rFonts w:ascii="Arial" w:hAnsi="Arial" w:cs="Arial"/>
          <w:sz w:val="22"/>
          <w:szCs w:val="22"/>
        </w:rPr>
        <w:t>The author has not seen any country or city where drivers do not occasionally park on a bus stop or a footpath if they think they can get away with it (admittedly the author has not been to Japan, which is renowned for obedience).  Every nation has drivers who will state ‘I only popped into the shops for a minute’ or I was being safe by keeping my car off the road’ or (the author’s favourite) ‘I put my hazard lights on’.</w:t>
      </w:r>
    </w:p>
    <w:p w14:paraId="1AC63731" w14:textId="77777777" w:rsidR="00F05703" w:rsidRDefault="00F05703" w:rsidP="00ED1262">
      <w:pPr>
        <w:rPr>
          <w:rFonts w:ascii="Arial" w:hAnsi="Arial" w:cs="Arial"/>
          <w:sz w:val="22"/>
          <w:szCs w:val="22"/>
        </w:rPr>
      </w:pPr>
    </w:p>
    <w:p w14:paraId="414008AD" w14:textId="5C073997" w:rsidR="00F05703" w:rsidRDefault="00F05703" w:rsidP="00ED1262">
      <w:pPr>
        <w:rPr>
          <w:rFonts w:ascii="Arial" w:hAnsi="Arial" w:cs="Arial"/>
          <w:sz w:val="22"/>
          <w:szCs w:val="22"/>
        </w:rPr>
      </w:pPr>
      <w:r>
        <w:rPr>
          <w:rFonts w:ascii="Arial" w:hAnsi="Arial" w:cs="Arial"/>
          <w:sz w:val="22"/>
          <w:szCs w:val="22"/>
        </w:rPr>
        <w:t xml:space="preserve">Some countries however </w:t>
      </w:r>
      <w:r w:rsidR="00354EB6">
        <w:rPr>
          <w:rFonts w:ascii="Arial" w:hAnsi="Arial" w:cs="Arial"/>
          <w:sz w:val="22"/>
          <w:szCs w:val="22"/>
        </w:rPr>
        <w:t xml:space="preserve">have a particular culture (perhaps in some cases enabled by local bylaws) which sees drivers parking two wheels up on the footpath.  As </w:t>
      </w:r>
      <w:r w:rsidR="00FC1EF0">
        <w:rPr>
          <w:rFonts w:ascii="Arial" w:hAnsi="Arial" w:cs="Arial"/>
          <w:sz w:val="22"/>
          <w:szCs w:val="22"/>
        </w:rPr>
        <w:t>Figure 5</w:t>
      </w:r>
      <w:r w:rsidR="00354EB6">
        <w:rPr>
          <w:rFonts w:ascii="Arial" w:hAnsi="Arial" w:cs="Arial"/>
          <w:sz w:val="22"/>
          <w:szCs w:val="22"/>
        </w:rPr>
        <w:t xml:space="preserve"> from Windsor show</w:t>
      </w:r>
      <w:r w:rsidR="00F50D73">
        <w:rPr>
          <w:rFonts w:ascii="Arial" w:hAnsi="Arial" w:cs="Arial"/>
          <w:sz w:val="22"/>
          <w:szCs w:val="22"/>
        </w:rPr>
        <w:t>s, virtually every car in the street is parked two wheels up on the footpath</w:t>
      </w:r>
      <w:r w:rsidR="001E3A43">
        <w:rPr>
          <w:rFonts w:ascii="Arial" w:hAnsi="Arial" w:cs="Arial"/>
          <w:sz w:val="22"/>
          <w:szCs w:val="22"/>
        </w:rPr>
        <w:t>, even though the street itself isn’t particularly narrow.  Whilst this behaviour may benefit passing motorists, it obviously impinges on pedestrian space</w:t>
      </w:r>
      <w:r w:rsidR="00F50D73">
        <w:rPr>
          <w:rFonts w:ascii="Arial" w:hAnsi="Arial" w:cs="Arial"/>
          <w:sz w:val="22"/>
          <w:szCs w:val="22"/>
        </w:rPr>
        <w:t xml:space="preserve"> </w:t>
      </w:r>
    </w:p>
    <w:p w14:paraId="50999F53" w14:textId="77777777" w:rsidR="001E3A43" w:rsidRDefault="001E3A43" w:rsidP="00ED1262">
      <w:pPr>
        <w:rPr>
          <w:rFonts w:ascii="Arial" w:hAnsi="Arial" w:cs="Arial"/>
          <w:sz w:val="22"/>
          <w:szCs w:val="22"/>
        </w:rPr>
      </w:pPr>
    </w:p>
    <w:p w14:paraId="3082221F" w14:textId="77777777" w:rsidR="001E3A43" w:rsidRDefault="001E3A43" w:rsidP="00ED1262">
      <w:pPr>
        <w:rPr>
          <w:rFonts w:ascii="Arial" w:hAnsi="Arial" w:cs="Arial"/>
          <w:sz w:val="22"/>
          <w:szCs w:val="22"/>
        </w:rPr>
      </w:pPr>
    </w:p>
    <w:p w14:paraId="0B63D97B" w14:textId="690C21D4" w:rsidR="00ED1262" w:rsidRDefault="00C66BA4" w:rsidP="00ED1262">
      <w:pPr>
        <w:rPr>
          <w:rFonts w:ascii="Arial" w:hAnsi="Arial" w:cs="Arial"/>
          <w:sz w:val="22"/>
          <w:szCs w:val="22"/>
        </w:rPr>
      </w:pPr>
      <w:r>
        <w:rPr>
          <w:rFonts w:ascii="Arial" w:hAnsi="Arial" w:cs="Arial"/>
          <w:noProof/>
          <w:sz w:val="22"/>
          <w:szCs w:val="22"/>
        </w:rPr>
        <w:lastRenderedPageBreak/>
        <w:drawing>
          <wp:inline distT="0" distB="0" distL="0" distR="0" wp14:anchorId="282BE948" wp14:editId="0D4D4992">
            <wp:extent cx="3467100" cy="6124575"/>
            <wp:effectExtent l="23812" t="14288" r="4763" b="4762"/>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467100" cy="6124575"/>
                    </a:xfrm>
                    <a:prstGeom prst="rect">
                      <a:avLst/>
                    </a:prstGeom>
                    <a:noFill/>
                    <a:ln w="6350" cmpd="sng">
                      <a:solidFill>
                        <a:srgbClr val="000000"/>
                      </a:solidFill>
                      <a:miter lim="800000"/>
                      <a:headEnd/>
                      <a:tailEnd/>
                    </a:ln>
                    <a:effectLst/>
                  </pic:spPr>
                </pic:pic>
              </a:graphicData>
            </a:graphic>
          </wp:inline>
        </w:drawing>
      </w:r>
      <w:r w:rsidR="00ED1262" w:rsidRPr="008119A9">
        <w:rPr>
          <w:rFonts w:ascii="Arial" w:hAnsi="Arial" w:cs="Arial"/>
          <w:sz w:val="22"/>
          <w:szCs w:val="22"/>
        </w:rPr>
        <w:t xml:space="preserve">  </w:t>
      </w:r>
    </w:p>
    <w:p w14:paraId="109AEB79" w14:textId="77777777" w:rsidR="001E3A43" w:rsidRPr="001E3A43" w:rsidRDefault="001E3A43" w:rsidP="00ED1262">
      <w:pPr>
        <w:rPr>
          <w:rFonts w:ascii="Arial" w:hAnsi="Arial" w:cs="Arial"/>
          <w:i/>
          <w:sz w:val="20"/>
          <w:szCs w:val="22"/>
        </w:rPr>
      </w:pPr>
      <w:r w:rsidRPr="001E3A43">
        <w:rPr>
          <w:rFonts w:ascii="Arial" w:hAnsi="Arial" w:cs="Arial"/>
          <w:i/>
          <w:sz w:val="20"/>
          <w:szCs w:val="22"/>
        </w:rPr>
        <w:t xml:space="preserve">Figure 5: Cars parked up on footpath in Windsor, UK </w:t>
      </w:r>
    </w:p>
    <w:p w14:paraId="224845BE" w14:textId="45BA230C" w:rsidR="001E3A43" w:rsidRDefault="00C66BA4" w:rsidP="00ED1262">
      <w:pPr>
        <w:rPr>
          <w:rFonts w:ascii="Arial" w:hAnsi="Arial" w:cs="Arial"/>
          <w:sz w:val="22"/>
          <w:szCs w:val="22"/>
        </w:rPr>
      </w:pPr>
      <w:r>
        <w:rPr>
          <w:noProof/>
        </w:rPr>
        <w:drawing>
          <wp:anchor distT="0" distB="0" distL="114300" distR="114300" simplePos="0" relativeHeight="251655168" behindDoc="0" locked="0" layoutInCell="1" allowOverlap="1" wp14:anchorId="37A12E2C" wp14:editId="345BEDAF">
            <wp:simplePos x="0" y="0"/>
            <wp:positionH relativeFrom="margin">
              <wp:posOffset>-6350</wp:posOffset>
            </wp:positionH>
            <wp:positionV relativeFrom="margin">
              <wp:posOffset>3689350</wp:posOffset>
            </wp:positionV>
            <wp:extent cx="2832100" cy="2667000"/>
            <wp:effectExtent l="19050" t="19050" r="6350" b="0"/>
            <wp:wrapSquare wrapText="bothSides"/>
            <wp:docPr id="44" name="Picture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2100" cy="2667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A85A1F" w14:textId="5615A740" w:rsidR="009D1C31" w:rsidRDefault="00FC1EF0" w:rsidP="00ED1262">
      <w:pPr>
        <w:rPr>
          <w:rFonts w:ascii="Arial" w:hAnsi="Arial" w:cs="Arial"/>
          <w:sz w:val="22"/>
          <w:szCs w:val="22"/>
        </w:rPr>
      </w:pPr>
      <w:r>
        <w:rPr>
          <w:rFonts w:ascii="Arial" w:hAnsi="Arial" w:cs="Arial"/>
          <w:sz w:val="22"/>
          <w:szCs w:val="22"/>
        </w:rPr>
        <w:t>As Figure 6</w:t>
      </w:r>
      <w:r w:rsidR="001E3A43">
        <w:rPr>
          <w:rFonts w:ascii="Arial" w:hAnsi="Arial" w:cs="Arial"/>
          <w:sz w:val="22"/>
          <w:szCs w:val="22"/>
        </w:rPr>
        <w:t xml:space="preserve"> shows (from the same street in Windsor), the footpath already contains permanent or temporary obstacles.</w:t>
      </w:r>
      <w:r w:rsidR="004D7DB0">
        <w:rPr>
          <w:rFonts w:ascii="Arial" w:hAnsi="Arial" w:cs="Arial"/>
          <w:sz w:val="22"/>
          <w:szCs w:val="22"/>
        </w:rPr>
        <w:t xml:space="preserve">  </w:t>
      </w:r>
      <w:r w:rsidR="00F531B6">
        <w:rPr>
          <w:rFonts w:ascii="Arial" w:hAnsi="Arial" w:cs="Arial"/>
          <w:sz w:val="22"/>
          <w:szCs w:val="22"/>
        </w:rPr>
        <w:t>It is therefore odd that local authorities allow (formally or informally) this</w:t>
      </w:r>
      <w:r w:rsidR="00F65C2F">
        <w:rPr>
          <w:rFonts w:ascii="Arial" w:hAnsi="Arial" w:cs="Arial"/>
          <w:sz w:val="22"/>
          <w:szCs w:val="22"/>
        </w:rPr>
        <w:t xml:space="preserve"> parking to occur, when it will clearly make it harder for people to walk, push buggies or use mobility scooters, etc.  </w:t>
      </w:r>
    </w:p>
    <w:p w14:paraId="5A9637C5" w14:textId="77777777" w:rsidR="009D1C31" w:rsidRDefault="009D1C31" w:rsidP="00ED1262">
      <w:pPr>
        <w:rPr>
          <w:rFonts w:ascii="Arial" w:hAnsi="Arial" w:cs="Arial"/>
          <w:sz w:val="22"/>
          <w:szCs w:val="22"/>
        </w:rPr>
      </w:pPr>
    </w:p>
    <w:p w14:paraId="4FE6589B" w14:textId="77777777" w:rsidR="001E3A43" w:rsidRDefault="00F65C2F" w:rsidP="00ED1262">
      <w:pPr>
        <w:rPr>
          <w:rFonts w:ascii="Arial" w:hAnsi="Arial" w:cs="Arial"/>
          <w:sz w:val="22"/>
          <w:szCs w:val="22"/>
        </w:rPr>
      </w:pPr>
      <w:r>
        <w:rPr>
          <w:rFonts w:ascii="Arial" w:hAnsi="Arial" w:cs="Arial"/>
          <w:sz w:val="22"/>
          <w:szCs w:val="22"/>
        </w:rPr>
        <w:t>It also creates a maintenance issue, as the grass berms and footpath pavements are clearly damaged by the parked vehicles, which must create extra maintenance costs for local authorities.</w:t>
      </w:r>
    </w:p>
    <w:p w14:paraId="52E21C8E" w14:textId="77777777" w:rsidR="00F65C2F" w:rsidRDefault="00F65C2F" w:rsidP="00ED1262">
      <w:pPr>
        <w:rPr>
          <w:rFonts w:ascii="Arial" w:hAnsi="Arial" w:cs="Arial"/>
          <w:sz w:val="22"/>
          <w:szCs w:val="22"/>
        </w:rPr>
      </w:pPr>
    </w:p>
    <w:p w14:paraId="476E6327" w14:textId="77777777" w:rsidR="00F65C2F" w:rsidRPr="001E3A43" w:rsidRDefault="00F65C2F" w:rsidP="00F65C2F">
      <w:pPr>
        <w:rPr>
          <w:rFonts w:ascii="Arial" w:hAnsi="Arial" w:cs="Arial"/>
          <w:i/>
          <w:sz w:val="20"/>
          <w:szCs w:val="22"/>
        </w:rPr>
      </w:pPr>
      <w:r w:rsidRPr="001E3A43">
        <w:rPr>
          <w:rFonts w:ascii="Arial" w:hAnsi="Arial" w:cs="Arial"/>
          <w:i/>
          <w:sz w:val="20"/>
          <w:szCs w:val="22"/>
        </w:rPr>
        <w:t xml:space="preserve">Figure </w:t>
      </w:r>
      <w:r>
        <w:rPr>
          <w:rFonts w:ascii="Arial" w:hAnsi="Arial" w:cs="Arial"/>
          <w:i/>
          <w:sz w:val="20"/>
          <w:szCs w:val="22"/>
        </w:rPr>
        <w:t>6</w:t>
      </w:r>
      <w:r w:rsidRPr="001E3A43">
        <w:rPr>
          <w:rFonts w:ascii="Arial" w:hAnsi="Arial" w:cs="Arial"/>
          <w:i/>
          <w:sz w:val="20"/>
          <w:szCs w:val="22"/>
        </w:rPr>
        <w:t xml:space="preserve">: </w:t>
      </w:r>
      <w:r>
        <w:rPr>
          <w:rFonts w:ascii="Arial" w:hAnsi="Arial" w:cs="Arial"/>
          <w:i/>
          <w:sz w:val="20"/>
          <w:szCs w:val="22"/>
        </w:rPr>
        <w:t>Narrow</w:t>
      </w:r>
      <w:r w:rsidRPr="001E3A43">
        <w:rPr>
          <w:rFonts w:ascii="Arial" w:hAnsi="Arial" w:cs="Arial"/>
          <w:i/>
          <w:sz w:val="20"/>
          <w:szCs w:val="22"/>
        </w:rPr>
        <w:t xml:space="preserve"> footpath in Windsor, UK </w:t>
      </w:r>
    </w:p>
    <w:p w14:paraId="70DEBAC3" w14:textId="4BFF6DDB" w:rsidR="00F65C2F" w:rsidRDefault="00F65C2F" w:rsidP="00ED1262">
      <w:pPr>
        <w:rPr>
          <w:rFonts w:ascii="Arial" w:hAnsi="Arial" w:cs="Arial"/>
          <w:sz w:val="22"/>
          <w:szCs w:val="22"/>
        </w:rPr>
      </w:pPr>
    </w:p>
    <w:p w14:paraId="212650FD" w14:textId="77777777" w:rsidR="00C431D4" w:rsidRDefault="00C431D4" w:rsidP="00ED1262">
      <w:pPr>
        <w:rPr>
          <w:rFonts w:ascii="Arial" w:hAnsi="Arial" w:cs="Arial"/>
          <w:sz w:val="22"/>
          <w:szCs w:val="22"/>
        </w:rPr>
      </w:pPr>
    </w:p>
    <w:p w14:paraId="2BAFC4C0" w14:textId="7290784D" w:rsidR="00072839" w:rsidRDefault="009D1C31" w:rsidP="00ED1262">
      <w:pPr>
        <w:rPr>
          <w:rFonts w:ascii="Arial" w:hAnsi="Arial" w:cs="Arial"/>
          <w:sz w:val="22"/>
          <w:szCs w:val="22"/>
        </w:rPr>
      </w:pPr>
      <w:r>
        <w:rPr>
          <w:rFonts w:ascii="Arial" w:hAnsi="Arial" w:cs="Arial"/>
          <w:sz w:val="22"/>
          <w:szCs w:val="22"/>
        </w:rPr>
        <w:t xml:space="preserve">An even more perverse situation occurs when the local authority actively provides for the footpath parking, as can be seen in </w:t>
      </w:r>
      <w:r w:rsidR="00BA1F57">
        <w:rPr>
          <w:rFonts w:ascii="Arial" w:hAnsi="Arial" w:cs="Arial"/>
          <w:sz w:val="22"/>
          <w:szCs w:val="22"/>
        </w:rPr>
        <w:t>Figure 7</w:t>
      </w:r>
      <w:r>
        <w:rPr>
          <w:rFonts w:ascii="Arial" w:hAnsi="Arial" w:cs="Arial"/>
          <w:sz w:val="22"/>
          <w:szCs w:val="22"/>
        </w:rPr>
        <w:t xml:space="preserve"> </w:t>
      </w:r>
      <w:r w:rsidR="00BA1F57">
        <w:rPr>
          <w:rFonts w:ascii="Arial" w:hAnsi="Arial" w:cs="Arial"/>
          <w:sz w:val="22"/>
          <w:szCs w:val="22"/>
        </w:rPr>
        <w:t>(</w:t>
      </w:r>
      <w:r>
        <w:rPr>
          <w:rFonts w:ascii="Arial" w:hAnsi="Arial" w:cs="Arial"/>
          <w:sz w:val="22"/>
          <w:szCs w:val="22"/>
        </w:rPr>
        <w:t>Lewisham, London</w:t>
      </w:r>
      <w:r w:rsidR="00BA1F57">
        <w:rPr>
          <w:rFonts w:ascii="Arial" w:hAnsi="Arial" w:cs="Arial"/>
          <w:sz w:val="22"/>
          <w:szCs w:val="22"/>
        </w:rPr>
        <w:t>)</w:t>
      </w:r>
      <w:r>
        <w:rPr>
          <w:rFonts w:ascii="Arial" w:hAnsi="Arial" w:cs="Arial"/>
          <w:sz w:val="22"/>
          <w:szCs w:val="22"/>
        </w:rPr>
        <w:t xml:space="preserve">.  In this situation, there are painted parking boxes straddling </w:t>
      </w:r>
      <w:r w:rsidR="00557326">
        <w:rPr>
          <w:rFonts w:ascii="Arial" w:hAnsi="Arial" w:cs="Arial"/>
          <w:sz w:val="22"/>
          <w:szCs w:val="22"/>
        </w:rPr>
        <w:t xml:space="preserve">the footpath and carriageway and signage outlines that the parking is for residents only.  </w:t>
      </w:r>
    </w:p>
    <w:p w14:paraId="111BC19C" w14:textId="77777777" w:rsidR="00072839" w:rsidRDefault="00072839" w:rsidP="00ED1262">
      <w:pPr>
        <w:rPr>
          <w:rFonts w:ascii="Arial" w:hAnsi="Arial" w:cs="Arial"/>
          <w:sz w:val="22"/>
          <w:szCs w:val="22"/>
        </w:rPr>
      </w:pPr>
    </w:p>
    <w:p w14:paraId="70DF3890" w14:textId="77777777" w:rsidR="009D1C31" w:rsidRDefault="00557326" w:rsidP="00ED1262">
      <w:pPr>
        <w:rPr>
          <w:rFonts w:ascii="Arial" w:hAnsi="Arial" w:cs="Arial"/>
          <w:sz w:val="22"/>
          <w:szCs w:val="22"/>
        </w:rPr>
      </w:pPr>
      <w:r>
        <w:rPr>
          <w:rFonts w:ascii="Arial" w:hAnsi="Arial" w:cs="Arial"/>
          <w:sz w:val="22"/>
          <w:szCs w:val="22"/>
        </w:rPr>
        <w:t>Although in this location the carriageway is quite narrow, the footpath is also narrow and (as can be seen) cluttered with the usual array of streetlights, poles, rubbish bins and encroaching hedges.</w:t>
      </w:r>
    </w:p>
    <w:p w14:paraId="3E89E3AC" w14:textId="77777777" w:rsidR="001E3A43" w:rsidRDefault="001E3A43" w:rsidP="00ED1262">
      <w:pPr>
        <w:rPr>
          <w:rFonts w:ascii="Arial" w:hAnsi="Arial" w:cs="Arial"/>
          <w:sz w:val="22"/>
          <w:szCs w:val="22"/>
        </w:rPr>
      </w:pPr>
    </w:p>
    <w:p w14:paraId="4AF024F6" w14:textId="77777777" w:rsidR="00414503" w:rsidRDefault="00414503" w:rsidP="00ED1262">
      <w:pPr>
        <w:rPr>
          <w:rFonts w:ascii="Arial" w:hAnsi="Arial" w:cs="Arial"/>
          <w:sz w:val="22"/>
          <w:szCs w:val="22"/>
        </w:rPr>
      </w:pPr>
    </w:p>
    <w:p w14:paraId="79C6C549" w14:textId="77777777" w:rsidR="001E3A43" w:rsidRDefault="001E3A43" w:rsidP="00ED1262">
      <w:pPr>
        <w:rPr>
          <w:rFonts w:ascii="Arial" w:hAnsi="Arial" w:cs="Arial"/>
          <w:sz w:val="22"/>
          <w:szCs w:val="22"/>
        </w:rPr>
      </w:pPr>
    </w:p>
    <w:p w14:paraId="598B6C24" w14:textId="77777777" w:rsidR="001E3A43" w:rsidRDefault="001E3A43" w:rsidP="00ED1262">
      <w:pPr>
        <w:rPr>
          <w:rFonts w:ascii="Arial" w:hAnsi="Arial" w:cs="Arial"/>
          <w:sz w:val="22"/>
          <w:szCs w:val="22"/>
        </w:rPr>
      </w:pPr>
    </w:p>
    <w:p w14:paraId="54C08D33" w14:textId="77777777" w:rsidR="001E3A43" w:rsidRDefault="001E3A43" w:rsidP="00ED1262">
      <w:pPr>
        <w:rPr>
          <w:rFonts w:ascii="Arial" w:hAnsi="Arial" w:cs="Arial"/>
          <w:sz w:val="22"/>
          <w:szCs w:val="22"/>
        </w:rPr>
      </w:pPr>
    </w:p>
    <w:p w14:paraId="79F5BB7C" w14:textId="77777777" w:rsidR="001E3A43" w:rsidRDefault="001E3A43" w:rsidP="00ED1262">
      <w:pPr>
        <w:rPr>
          <w:rFonts w:ascii="Arial" w:hAnsi="Arial" w:cs="Arial"/>
          <w:sz w:val="22"/>
          <w:szCs w:val="22"/>
        </w:rPr>
      </w:pPr>
    </w:p>
    <w:p w14:paraId="63267BB5" w14:textId="77777777" w:rsidR="001E3A43" w:rsidRDefault="001E3A43" w:rsidP="00ED1262">
      <w:pPr>
        <w:rPr>
          <w:rFonts w:ascii="Arial" w:hAnsi="Arial" w:cs="Arial"/>
          <w:sz w:val="22"/>
          <w:szCs w:val="22"/>
        </w:rPr>
      </w:pPr>
    </w:p>
    <w:p w14:paraId="5664ABBD" w14:textId="77777777" w:rsidR="001E3A43" w:rsidRDefault="001E3A43" w:rsidP="00ED1262">
      <w:pPr>
        <w:rPr>
          <w:rFonts w:ascii="Arial" w:hAnsi="Arial" w:cs="Arial"/>
          <w:sz w:val="22"/>
          <w:szCs w:val="22"/>
        </w:rPr>
      </w:pPr>
    </w:p>
    <w:p w14:paraId="6F1D5B75" w14:textId="77777777" w:rsidR="001E3A43" w:rsidRDefault="001E3A43" w:rsidP="00ED1262">
      <w:pPr>
        <w:rPr>
          <w:rFonts w:ascii="Arial" w:hAnsi="Arial" w:cs="Arial"/>
          <w:sz w:val="22"/>
          <w:szCs w:val="22"/>
        </w:rPr>
      </w:pPr>
    </w:p>
    <w:p w14:paraId="544A83A0" w14:textId="66382D6E" w:rsidR="00414503" w:rsidRDefault="00C66BA4" w:rsidP="00ED1262">
      <w:pPr>
        <w:rPr>
          <w:rFonts w:ascii="Arial" w:hAnsi="Arial" w:cs="Arial"/>
          <w:noProof/>
          <w:sz w:val="22"/>
          <w:szCs w:val="22"/>
        </w:rPr>
      </w:pPr>
      <w:r>
        <w:rPr>
          <w:rFonts w:ascii="Arial" w:hAnsi="Arial" w:cs="Arial"/>
          <w:noProof/>
          <w:sz w:val="22"/>
          <w:szCs w:val="22"/>
        </w:rPr>
        <w:lastRenderedPageBreak/>
        <w:drawing>
          <wp:inline distT="0" distB="0" distL="0" distR="0" wp14:anchorId="3D751E9C" wp14:editId="57DD7757">
            <wp:extent cx="6096000" cy="3429000"/>
            <wp:effectExtent l="19050" t="1905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w="6350" cmpd="sng">
                      <a:solidFill>
                        <a:srgbClr val="000000"/>
                      </a:solidFill>
                      <a:miter lim="800000"/>
                      <a:headEnd/>
                      <a:tailEnd/>
                    </a:ln>
                    <a:effectLst/>
                  </pic:spPr>
                </pic:pic>
              </a:graphicData>
            </a:graphic>
          </wp:inline>
        </w:drawing>
      </w:r>
    </w:p>
    <w:p w14:paraId="49A86F29" w14:textId="77777777" w:rsidR="004401C2" w:rsidRPr="001E3A43" w:rsidRDefault="004401C2" w:rsidP="004401C2">
      <w:pPr>
        <w:rPr>
          <w:rFonts w:ascii="Arial" w:hAnsi="Arial" w:cs="Arial"/>
          <w:i/>
          <w:sz w:val="20"/>
          <w:szCs w:val="22"/>
        </w:rPr>
      </w:pPr>
      <w:r w:rsidRPr="001E3A43">
        <w:rPr>
          <w:rFonts w:ascii="Arial" w:hAnsi="Arial" w:cs="Arial"/>
          <w:i/>
          <w:sz w:val="20"/>
          <w:szCs w:val="22"/>
        </w:rPr>
        <w:t xml:space="preserve">Figure </w:t>
      </w:r>
      <w:r>
        <w:rPr>
          <w:rFonts w:ascii="Arial" w:hAnsi="Arial" w:cs="Arial"/>
          <w:i/>
          <w:sz w:val="20"/>
          <w:szCs w:val="22"/>
        </w:rPr>
        <w:t>7</w:t>
      </w:r>
      <w:r w:rsidRPr="001E3A43">
        <w:rPr>
          <w:rFonts w:ascii="Arial" w:hAnsi="Arial" w:cs="Arial"/>
          <w:i/>
          <w:sz w:val="20"/>
          <w:szCs w:val="22"/>
        </w:rPr>
        <w:t xml:space="preserve">: </w:t>
      </w:r>
      <w:r>
        <w:rPr>
          <w:rFonts w:ascii="Arial" w:hAnsi="Arial" w:cs="Arial"/>
          <w:i/>
          <w:sz w:val="20"/>
          <w:szCs w:val="22"/>
        </w:rPr>
        <w:t>Permitted</w:t>
      </w:r>
      <w:r w:rsidRPr="001E3A43">
        <w:rPr>
          <w:rFonts w:ascii="Arial" w:hAnsi="Arial" w:cs="Arial"/>
          <w:i/>
          <w:sz w:val="20"/>
          <w:szCs w:val="22"/>
        </w:rPr>
        <w:t xml:space="preserve"> footpath </w:t>
      </w:r>
      <w:r>
        <w:rPr>
          <w:rFonts w:ascii="Arial" w:hAnsi="Arial" w:cs="Arial"/>
          <w:i/>
          <w:sz w:val="20"/>
          <w:szCs w:val="22"/>
        </w:rPr>
        <w:t xml:space="preserve">parking </w:t>
      </w:r>
      <w:r w:rsidRPr="001E3A43">
        <w:rPr>
          <w:rFonts w:ascii="Arial" w:hAnsi="Arial" w:cs="Arial"/>
          <w:i/>
          <w:sz w:val="20"/>
          <w:szCs w:val="22"/>
        </w:rPr>
        <w:t xml:space="preserve">in </w:t>
      </w:r>
      <w:r>
        <w:rPr>
          <w:rFonts w:ascii="Arial" w:hAnsi="Arial" w:cs="Arial"/>
          <w:i/>
          <w:sz w:val="20"/>
          <w:szCs w:val="22"/>
        </w:rPr>
        <w:t>Lewisham, London</w:t>
      </w:r>
      <w:r w:rsidRPr="001E3A43">
        <w:rPr>
          <w:rFonts w:ascii="Arial" w:hAnsi="Arial" w:cs="Arial"/>
          <w:i/>
          <w:sz w:val="20"/>
          <w:szCs w:val="22"/>
        </w:rPr>
        <w:t xml:space="preserve"> </w:t>
      </w:r>
    </w:p>
    <w:p w14:paraId="5DBD5029" w14:textId="77777777" w:rsidR="00414503" w:rsidRDefault="00414503" w:rsidP="00ED1262">
      <w:pPr>
        <w:rPr>
          <w:rFonts w:ascii="Arial" w:hAnsi="Arial" w:cs="Arial"/>
          <w:sz w:val="22"/>
          <w:szCs w:val="22"/>
        </w:rPr>
      </w:pPr>
    </w:p>
    <w:p w14:paraId="42B90DAF" w14:textId="2D080FFD" w:rsidR="00414503" w:rsidRDefault="00C66BA4" w:rsidP="00ED1262">
      <w:pPr>
        <w:rPr>
          <w:rFonts w:ascii="Arial" w:hAnsi="Arial" w:cs="Arial"/>
          <w:sz w:val="22"/>
          <w:szCs w:val="22"/>
        </w:rPr>
      </w:pPr>
      <w:r>
        <w:rPr>
          <w:noProof/>
        </w:rPr>
        <w:drawing>
          <wp:anchor distT="0" distB="0" distL="114300" distR="114300" simplePos="0" relativeHeight="251656192" behindDoc="0" locked="0" layoutInCell="1" allowOverlap="1" wp14:anchorId="51240B3B" wp14:editId="53F9B0FF">
            <wp:simplePos x="0" y="0"/>
            <wp:positionH relativeFrom="margin">
              <wp:posOffset>0</wp:posOffset>
            </wp:positionH>
            <wp:positionV relativeFrom="margin">
              <wp:posOffset>3740150</wp:posOffset>
            </wp:positionV>
            <wp:extent cx="3048000" cy="2520950"/>
            <wp:effectExtent l="19050" t="1905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520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64AE">
        <w:rPr>
          <w:rFonts w:ascii="Arial" w:hAnsi="Arial" w:cs="Arial"/>
          <w:sz w:val="22"/>
          <w:szCs w:val="22"/>
        </w:rPr>
        <w:t xml:space="preserve">Around the world, even some jurisdictions with less acceptance of footpath parking still struggle with adequate management of footpath space.  </w:t>
      </w:r>
    </w:p>
    <w:p w14:paraId="504ED5C7" w14:textId="77777777" w:rsidR="00414503" w:rsidRDefault="00414503" w:rsidP="00ED1262">
      <w:pPr>
        <w:rPr>
          <w:rFonts w:ascii="Arial" w:hAnsi="Arial" w:cs="Arial"/>
          <w:sz w:val="22"/>
          <w:szCs w:val="22"/>
        </w:rPr>
      </w:pPr>
    </w:p>
    <w:p w14:paraId="7B6C2003" w14:textId="2B641CEE" w:rsidR="00414503" w:rsidRDefault="00FE64AE" w:rsidP="00BC7AE8">
      <w:pPr>
        <w:rPr>
          <w:rFonts w:ascii="Arial" w:hAnsi="Arial" w:cs="Arial"/>
          <w:sz w:val="22"/>
          <w:szCs w:val="22"/>
        </w:rPr>
      </w:pPr>
      <w:r>
        <w:rPr>
          <w:rFonts w:ascii="Arial" w:hAnsi="Arial" w:cs="Arial"/>
          <w:sz w:val="22"/>
          <w:szCs w:val="22"/>
        </w:rPr>
        <w:t xml:space="preserve">As </w:t>
      </w:r>
      <w:r w:rsidR="00C95BBE">
        <w:rPr>
          <w:rFonts w:ascii="Arial" w:hAnsi="Arial" w:cs="Arial"/>
          <w:sz w:val="22"/>
          <w:szCs w:val="22"/>
        </w:rPr>
        <w:t xml:space="preserve">Figure </w:t>
      </w:r>
      <w:r w:rsidR="00BA1F57">
        <w:rPr>
          <w:rFonts w:ascii="Arial" w:hAnsi="Arial" w:cs="Arial"/>
          <w:sz w:val="22"/>
          <w:szCs w:val="22"/>
        </w:rPr>
        <w:t>8</w:t>
      </w:r>
      <w:r>
        <w:rPr>
          <w:rFonts w:ascii="Arial" w:hAnsi="Arial" w:cs="Arial"/>
          <w:sz w:val="22"/>
          <w:szCs w:val="22"/>
        </w:rPr>
        <w:t xml:space="preserve"> (from Santorini) shows, tree placement can create another obstacle.  Arguably, in this location, the tree was there before the footpath, but the its presence </w:t>
      </w:r>
      <w:r w:rsidR="00E37B56">
        <w:rPr>
          <w:rFonts w:ascii="Arial" w:hAnsi="Arial" w:cs="Arial"/>
          <w:sz w:val="22"/>
          <w:szCs w:val="22"/>
        </w:rPr>
        <w:t xml:space="preserve">makes such a narrow pinchpoint that it </w:t>
      </w:r>
      <w:r w:rsidR="00BC7AE8">
        <w:rPr>
          <w:rFonts w:ascii="Arial" w:hAnsi="Arial" w:cs="Arial"/>
          <w:sz w:val="22"/>
          <w:szCs w:val="22"/>
        </w:rPr>
        <w:t>renders the footpath pointless in this area. There are no pram crossing ramps or ways to easily pass around the tree, and the footpath on the other side of the road is even narrower.</w:t>
      </w:r>
    </w:p>
    <w:p w14:paraId="7E15026E" w14:textId="77777777" w:rsidR="00414503" w:rsidRDefault="00414503" w:rsidP="00ED1262">
      <w:pPr>
        <w:rPr>
          <w:rFonts w:ascii="Arial" w:hAnsi="Arial" w:cs="Arial"/>
          <w:sz w:val="22"/>
          <w:szCs w:val="22"/>
        </w:rPr>
      </w:pPr>
    </w:p>
    <w:p w14:paraId="070B332B" w14:textId="77777777" w:rsidR="00397D93" w:rsidRPr="001E3A43" w:rsidRDefault="00397D93" w:rsidP="00397D93">
      <w:pPr>
        <w:rPr>
          <w:rFonts w:ascii="Arial" w:hAnsi="Arial" w:cs="Arial"/>
          <w:i/>
          <w:sz w:val="20"/>
          <w:szCs w:val="22"/>
        </w:rPr>
      </w:pPr>
      <w:r w:rsidRPr="001E3A43">
        <w:rPr>
          <w:rFonts w:ascii="Arial" w:hAnsi="Arial" w:cs="Arial"/>
          <w:i/>
          <w:sz w:val="20"/>
          <w:szCs w:val="22"/>
        </w:rPr>
        <w:t xml:space="preserve">Figure </w:t>
      </w:r>
      <w:r>
        <w:rPr>
          <w:rFonts w:ascii="Arial" w:hAnsi="Arial" w:cs="Arial"/>
          <w:i/>
          <w:sz w:val="20"/>
          <w:szCs w:val="22"/>
        </w:rPr>
        <w:t>8</w:t>
      </w:r>
      <w:r w:rsidRPr="001E3A43">
        <w:rPr>
          <w:rFonts w:ascii="Arial" w:hAnsi="Arial" w:cs="Arial"/>
          <w:i/>
          <w:sz w:val="20"/>
          <w:szCs w:val="22"/>
        </w:rPr>
        <w:t xml:space="preserve">: </w:t>
      </w:r>
      <w:r>
        <w:rPr>
          <w:rFonts w:ascii="Arial" w:hAnsi="Arial" w:cs="Arial"/>
          <w:i/>
          <w:sz w:val="20"/>
          <w:szCs w:val="22"/>
        </w:rPr>
        <w:t>Tree in a</w:t>
      </w:r>
      <w:r w:rsidRPr="001E3A43">
        <w:rPr>
          <w:rFonts w:ascii="Arial" w:hAnsi="Arial" w:cs="Arial"/>
          <w:i/>
          <w:sz w:val="20"/>
          <w:szCs w:val="22"/>
        </w:rPr>
        <w:t xml:space="preserve"> footpath</w:t>
      </w:r>
      <w:r>
        <w:rPr>
          <w:rFonts w:ascii="Arial" w:hAnsi="Arial" w:cs="Arial"/>
          <w:i/>
          <w:sz w:val="20"/>
          <w:szCs w:val="22"/>
        </w:rPr>
        <w:t>, Santorini</w:t>
      </w:r>
      <w:r w:rsidRPr="001E3A43">
        <w:rPr>
          <w:rFonts w:ascii="Arial" w:hAnsi="Arial" w:cs="Arial"/>
          <w:i/>
          <w:sz w:val="20"/>
          <w:szCs w:val="22"/>
        </w:rPr>
        <w:t xml:space="preserve"> </w:t>
      </w:r>
    </w:p>
    <w:p w14:paraId="53B6C02D" w14:textId="77777777" w:rsidR="00ED1262" w:rsidRDefault="00ED1262" w:rsidP="00ED1262">
      <w:pPr>
        <w:rPr>
          <w:rFonts w:ascii="Arial" w:hAnsi="Arial" w:cs="Arial"/>
          <w:sz w:val="22"/>
          <w:szCs w:val="22"/>
        </w:rPr>
      </w:pPr>
    </w:p>
    <w:p w14:paraId="24F76A19" w14:textId="77777777" w:rsidR="0072089A" w:rsidRDefault="0072089A" w:rsidP="00ED1262">
      <w:pPr>
        <w:rPr>
          <w:rFonts w:ascii="Arial" w:hAnsi="Arial" w:cs="Arial"/>
          <w:b/>
          <w:sz w:val="28"/>
          <w:szCs w:val="28"/>
        </w:rPr>
      </w:pPr>
      <w:r>
        <w:rPr>
          <w:rFonts w:ascii="Arial" w:hAnsi="Arial" w:cs="Arial"/>
          <w:b/>
          <w:sz w:val="28"/>
          <w:szCs w:val="28"/>
        </w:rPr>
        <w:t>GLOBAL TRUTH #3</w:t>
      </w:r>
    </w:p>
    <w:p w14:paraId="42ADFC33" w14:textId="77777777" w:rsidR="00ED1262" w:rsidRPr="00BC7AE8" w:rsidRDefault="00400ADF" w:rsidP="00ED1262">
      <w:pPr>
        <w:rPr>
          <w:rFonts w:ascii="Arial" w:hAnsi="Arial" w:cs="Arial"/>
          <w:i/>
          <w:sz w:val="22"/>
          <w:szCs w:val="22"/>
        </w:rPr>
      </w:pPr>
      <w:r w:rsidRPr="00BC7AE8">
        <w:rPr>
          <w:rFonts w:ascii="Arial" w:hAnsi="Arial" w:cs="Arial"/>
          <w:i/>
          <w:sz w:val="22"/>
          <w:szCs w:val="22"/>
        </w:rPr>
        <w:t>Shared spaces are tricky to get right.  They may look nice but will fail if too much traffic passes through</w:t>
      </w:r>
      <w:r w:rsidR="00ED1262" w:rsidRPr="00BC7AE8">
        <w:rPr>
          <w:rFonts w:ascii="Arial" w:hAnsi="Arial" w:cs="Arial"/>
          <w:i/>
          <w:sz w:val="22"/>
          <w:szCs w:val="22"/>
        </w:rPr>
        <w:t xml:space="preserve">.  </w:t>
      </w:r>
    </w:p>
    <w:p w14:paraId="27B1166E" w14:textId="77777777" w:rsidR="00ED1262" w:rsidRDefault="00ED1262" w:rsidP="00ED1262">
      <w:pPr>
        <w:rPr>
          <w:rFonts w:ascii="Arial" w:hAnsi="Arial" w:cs="Arial"/>
          <w:sz w:val="22"/>
          <w:szCs w:val="22"/>
        </w:rPr>
      </w:pPr>
    </w:p>
    <w:p w14:paraId="4FB65500" w14:textId="77777777" w:rsidR="00400ADF" w:rsidRDefault="003F1923" w:rsidP="00ED1262">
      <w:pPr>
        <w:rPr>
          <w:rFonts w:ascii="Arial" w:hAnsi="Arial" w:cs="Arial"/>
          <w:sz w:val="22"/>
          <w:szCs w:val="22"/>
        </w:rPr>
      </w:pPr>
      <w:r>
        <w:rPr>
          <w:rFonts w:ascii="Arial" w:hAnsi="Arial" w:cs="Arial"/>
          <w:sz w:val="22"/>
          <w:szCs w:val="22"/>
        </w:rPr>
        <w:t xml:space="preserve">Shared spaces </w:t>
      </w:r>
      <w:r w:rsidR="00D46681">
        <w:rPr>
          <w:rFonts w:ascii="Arial" w:hAnsi="Arial" w:cs="Arial"/>
          <w:sz w:val="22"/>
          <w:szCs w:val="22"/>
        </w:rPr>
        <w:t>–</w:t>
      </w:r>
      <w:r>
        <w:rPr>
          <w:rFonts w:ascii="Arial" w:hAnsi="Arial" w:cs="Arial"/>
          <w:sz w:val="22"/>
          <w:szCs w:val="22"/>
        </w:rPr>
        <w:t xml:space="preserve"> </w:t>
      </w:r>
      <w:r w:rsidR="00D46681">
        <w:rPr>
          <w:rFonts w:ascii="Arial" w:hAnsi="Arial" w:cs="Arial"/>
          <w:sz w:val="22"/>
          <w:szCs w:val="22"/>
        </w:rPr>
        <w:t>a flush surface</w:t>
      </w:r>
      <w:r w:rsidR="00F552F4">
        <w:rPr>
          <w:rFonts w:ascii="Arial" w:hAnsi="Arial" w:cs="Arial"/>
          <w:sz w:val="22"/>
          <w:szCs w:val="22"/>
        </w:rPr>
        <w:t xml:space="preserve"> shared by both pedestrians and vehicles – are an increasingly common treatment in town centres and city centres around the world. </w:t>
      </w:r>
      <w:r w:rsidR="001D1AD1">
        <w:rPr>
          <w:rFonts w:ascii="Arial" w:hAnsi="Arial" w:cs="Arial"/>
          <w:sz w:val="22"/>
          <w:szCs w:val="22"/>
        </w:rPr>
        <w:t xml:space="preserve"> They can be a useful intervention to improve the amenity and safety of a street.  </w:t>
      </w:r>
      <w:proofErr w:type="gramStart"/>
      <w:r w:rsidR="001C6652">
        <w:rPr>
          <w:rFonts w:ascii="Arial" w:hAnsi="Arial" w:cs="Arial"/>
          <w:sz w:val="22"/>
          <w:szCs w:val="22"/>
        </w:rPr>
        <w:t>Unfortunately</w:t>
      </w:r>
      <w:proofErr w:type="gramEnd"/>
      <w:r w:rsidR="001C6652">
        <w:rPr>
          <w:rFonts w:ascii="Arial" w:hAnsi="Arial" w:cs="Arial"/>
          <w:sz w:val="22"/>
          <w:szCs w:val="22"/>
        </w:rPr>
        <w:t xml:space="preserve"> they can also be applied – with the best of intentions – in inappropriate situations, and therefore the expected benefits never materialise and new problems arise.</w:t>
      </w:r>
    </w:p>
    <w:p w14:paraId="20E7AF14" w14:textId="77777777" w:rsidR="001C6652" w:rsidRDefault="001C6652" w:rsidP="00ED1262">
      <w:pPr>
        <w:rPr>
          <w:rFonts w:ascii="Arial" w:hAnsi="Arial" w:cs="Arial"/>
          <w:sz w:val="22"/>
          <w:szCs w:val="22"/>
        </w:rPr>
      </w:pPr>
    </w:p>
    <w:p w14:paraId="73345014" w14:textId="0E0386BC" w:rsidR="001C6652" w:rsidRDefault="00815977" w:rsidP="00ED1262">
      <w:pPr>
        <w:rPr>
          <w:rFonts w:ascii="Arial" w:hAnsi="Arial" w:cs="Arial"/>
          <w:sz w:val="22"/>
          <w:szCs w:val="22"/>
        </w:rPr>
      </w:pPr>
      <w:r>
        <w:rPr>
          <w:rFonts w:ascii="Arial" w:hAnsi="Arial" w:cs="Arial"/>
          <w:sz w:val="22"/>
          <w:szCs w:val="22"/>
        </w:rPr>
        <w:t>Figures 9 and 10</w:t>
      </w:r>
      <w:r w:rsidR="001C6652">
        <w:rPr>
          <w:rFonts w:ascii="Arial" w:hAnsi="Arial" w:cs="Arial"/>
          <w:sz w:val="22"/>
          <w:szCs w:val="22"/>
        </w:rPr>
        <w:t>show Exhibition Road in West London</w:t>
      </w:r>
      <w:r w:rsidR="00397D93">
        <w:rPr>
          <w:rFonts w:ascii="Arial" w:hAnsi="Arial" w:cs="Arial"/>
          <w:sz w:val="22"/>
          <w:szCs w:val="22"/>
        </w:rPr>
        <w:t>, which was a project the author was working on in 2005, when shared spaces were still a poorly understood concept. The final design has now been in place for many years and street use has settled into a consistent pattern.</w:t>
      </w:r>
    </w:p>
    <w:p w14:paraId="38F109D9" w14:textId="77777777" w:rsidR="00397D93" w:rsidRDefault="00397D93" w:rsidP="00ED1262">
      <w:pPr>
        <w:rPr>
          <w:rFonts w:ascii="Arial" w:hAnsi="Arial" w:cs="Arial"/>
          <w:sz w:val="22"/>
          <w:szCs w:val="22"/>
        </w:rPr>
      </w:pPr>
    </w:p>
    <w:p w14:paraId="1213A9F8" w14:textId="77777777" w:rsidR="00397D93" w:rsidRDefault="00397D93" w:rsidP="00ED1262">
      <w:pPr>
        <w:rPr>
          <w:rFonts w:ascii="Arial" w:hAnsi="Arial" w:cs="Arial"/>
          <w:sz w:val="22"/>
          <w:szCs w:val="22"/>
        </w:rPr>
      </w:pPr>
      <w:r>
        <w:rPr>
          <w:rFonts w:ascii="Arial" w:hAnsi="Arial" w:cs="Arial"/>
          <w:sz w:val="22"/>
          <w:szCs w:val="22"/>
        </w:rPr>
        <w:t xml:space="preserve">Whilst the materials and layout give a heightened amenity to the street, the high volume of vehicles (notably buses, which are usually not present in a shared space) means that pedestrians tend to </w:t>
      </w:r>
      <w:r>
        <w:rPr>
          <w:rFonts w:ascii="Arial" w:hAnsi="Arial" w:cs="Arial"/>
          <w:sz w:val="22"/>
          <w:szCs w:val="22"/>
        </w:rPr>
        <w:lastRenderedPageBreak/>
        <w:t>confine themselves to the extreme sides of the street, rather than feel comfortable to walk across any part of the street (and in doing so ‘share’ the space with traffic).</w:t>
      </w:r>
      <w:r w:rsidR="003D6632" w:rsidRPr="003D6632">
        <w:rPr>
          <w:rFonts w:ascii="Arial" w:hAnsi="Arial" w:cs="Arial"/>
          <w:sz w:val="22"/>
          <w:szCs w:val="22"/>
        </w:rPr>
        <w:t xml:space="preserve"> </w:t>
      </w:r>
      <w:r w:rsidR="003D6632">
        <w:rPr>
          <w:rFonts w:ascii="Arial" w:hAnsi="Arial" w:cs="Arial"/>
          <w:sz w:val="22"/>
          <w:szCs w:val="22"/>
        </w:rPr>
        <w:t>There are also large amounts of parking retained, which is also not something a shared space usually provides.</w:t>
      </w:r>
    </w:p>
    <w:p w14:paraId="176C444C" w14:textId="77777777" w:rsidR="00397D93" w:rsidRDefault="00397D93" w:rsidP="00ED1262">
      <w:pPr>
        <w:rPr>
          <w:rFonts w:ascii="Arial" w:hAnsi="Arial" w:cs="Arial"/>
          <w:sz w:val="22"/>
          <w:szCs w:val="22"/>
        </w:rPr>
      </w:pPr>
    </w:p>
    <w:p w14:paraId="2F84C9BD" w14:textId="77777777" w:rsidR="00400ADF" w:rsidRDefault="00397D93" w:rsidP="00ED1262">
      <w:pPr>
        <w:rPr>
          <w:rFonts w:ascii="Arial" w:hAnsi="Arial" w:cs="Arial"/>
          <w:sz w:val="22"/>
          <w:szCs w:val="22"/>
        </w:rPr>
      </w:pPr>
      <w:r>
        <w:rPr>
          <w:rFonts w:ascii="Arial" w:hAnsi="Arial" w:cs="Arial"/>
          <w:sz w:val="22"/>
          <w:szCs w:val="22"/>
        </w:rPr>
        <w:t>The outcome is that the original purpose of the</w:t>
      </w:r>
      <w:r w:rsidR="003D6632">
        <w:rPr>
          <w:rFonts w:ascii="Arial" w:hAnsi="Arial" w:cs="Arial"/>
          <w:sz w:val="22"/>
          <w:szCs w:val="22"/>
        </w:rPr>
        <w:t xml:space="preserve"> shared space is not achieved – the ‘sharing’ aspect.  Were this still to be pursued, the local authorities would seek to reduce traffic volumes, in particular bus</w:t>
      </w:r>
      <w:r w:rsidR="0005112A">
        <w:rPr>
          <w:rFonts w:ascii="Arial" w:hAnsi="Arial" w:cs="Arial"/>
          <w:sz w:val="22"/>
          <w:szCs w:val="22"/>
        </w:rPr>
        <w:t xml:space="preserve">es, and look to redesign the space that invited pedestrians to use </w:t>
      </w:r>
      <w:r w:rsidR="00686609">
        <w:rPr>
          <w:rFonts w:ascii="Arial" w:hAnsi="Arial" w:cs="Arial"/>
          <w:sz w:val="22"/>
          <w:szCs w:val="22"/>
        </w:rPr>
        <w:t xml:space="preserve">greater areas within </w:t>
      </w:r>
      <w:r w:rsidR="0005112A">
        <w:rPr>
          <w:rFonts w:ascii="Arial" w:hAnsi="Arial" w:cs="Arial"/>
          <w:sz w:val="22"/>
          <w:szCs w:val="22"/>
        </w:rPr>
        <w:t>the street</w:t>
      </w:r>
      <w:r w:rsidR="00686609">
        <w:rPr>
          <w:rFonts w:ascii="Arial" w:hAnsi="Arial" w:cs="Arial"/>
          <w:sz w:val="22"/>
          <w:szCs w:val="22"/>
        </w:rPr>
        <w:t>.</w:t>
      </w:r>
      <w:r w:rsidR="000B7CE4">
        <w:rPr>
          <w:rFonts w:ascii="Arial" w:hAnsi="Arial" w:cs="Arial"/>
          <w:sz w:val="22"/>
          <w:szCs w:val="22"/>
        </w:rPr>
        <w:t xml:space="preserve"> It is acknowledged that it will always be difficult to do this in a busy and popular location such as Exhibition Rd, in which case perhaps a shared space may not be the appropriate treatment. </w:t>
      </w:r>
    </w:p>
    <w:p w14:paraId="143C1EFF" w14:textId="77777777" w:rsidR="00397D93" w:rsidRDefault="00397D93" w:rsidP="00ED1262">
      <w:pPr>
        <w:rPr>
          <w:rFonts w:ascii="Arial" w:hAnsi="Arial" w:cs="Arial"/>
          <w:sz w:val="22"/>
          <w:szCs w:val="22"/>
        </w:rPr>
      </w:pPr>
    </w:p>
    <w:p w14:paraId="617DCD1D" w14:textId="524BA9F1" w:rsidR="00400ADF" w:rsidRDefault="00C66BA4" w:rsidP="00ED1262">
      <w:pPr>
        <w:rPr>
          <w:rFonts w:ascii="Arial" w:hAnsi="Arial" w:cs="Arial"/>
          <w:sz w:val="22"/>
          <w:szCs w:val="22"/>
        </w:rPr>
      </w:pPr>
      <w:r>
        <w:rPr>
          <w:rFonts w:ascii="Arial" w:hAnsi="Arial" w:cs="Arial"/>
          <w:noProof/>
          <w:sz w:val="22"/>
          <w:szCs w:val="22"/>
        </w:rPr>
        <w:drawing>
          <wp:inline distT="0" distB="0" distL="0" distR="0" wp14:anchorId="6ECFB7FD" wp14:editId="22026E3C">
            <wp:extent cx="6124575" cy="2676525"/>
            <wp:effectExtent l="19050" t="19050" r="9525" b="9525"/>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r="-12" b="26224"/>
                    <a:stretch>
                      <a:fillRect/>
                    </a:stretch>
                  </pic:blipFill>
                  <pic:spPr bwMode="auto">
                    <a:xfrm>
                      <a:off x="0" y="0"/>
                      <a:ext cx="6124575" cy="2676525"/>
                    </a:xfrm>
                    <a:prstGeom prst="rect">
                      <a:avLst/>
                    </a:prstGeom>
                    <a:noFill/>
                    <a:ln w="6350" cmpd="sng">
                      <a:solidFill>
                        <a:srgbClr val="000000"/>
                      </a:solidFill>
                      <a:miter lim="800000"/>
                      <a:headEnd/>
                      <a:tailEnd/>
                    </a:ln>
                    <a:effectLst/>
                  </pic:spPr>
                </pic:pic>
              </a:graphicData>
            </a:graphic>
          </wp:inline>
        </w:drawing>
      </w:r>
    </w:p>
    <w:p w14:paraId="3232BF62" w14:textId="77777777" w:rsidR="00400ADF" w:rsidRDefault="00400ADF" w:rsidP="00ED1262">
      <w:pPr>
        <w:rPr>
          <w:rFonts w:ascii="Arial" w:hAnsi="Arial" w:cs="Arial"/>
          <w:sz w:val="22"/>
          <w:szCs w:val="22"/>
        </w:rPr>
      </w:pPr>
    </w:p>
    <w:p w14:paraId="5FE4D104" w14:textId="12F84CBE" w:rsidR="00400ADF" w:rsidRDefault="00C66BA4" w:rsidP="00ED1262">
      <w:pPr>
        <w:rPr>
          <w:rFonts w:ascii="Arial" w:hAnsi="Arial" w:cs="Arial"/>
          <w:sz w:val="22"/>
          <w:szCs w:val="22"/>
        </w:rPr>
      </w:pPr>
      <w:r>
        <w:rPr>
          <w:rFonts w:ascii="Arial" w:hAnsi="Arial" w:cs="Arial"/>
          <w:noProof/>
          <w:sz w:val="22"/>
          <w:szCs w:val="22"/>
        </w:rPr>
        <w:drawing>
          <wp:inline distT="0" distB="0" distL="0" distR="0" wp14:anchorId="31D251C8" wp14:editId="660618F5">
            <wp:extent cx="6124575" cy="3362325"/>
            <wp:effectExtent l="19050" t="19050" r="9525" b="9525"/>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362325"/>
                    </a:xfrm>
                    <a:prstGeom prst="rect">
                      <a:avLst/>
                    </a:prstGeom>
                    <a:noFill/>
                    <a:ln w="6350" cmpd="sng">
                      <a:solidFill>
                        <a:srgbClr val="000000"/>
                      </a:solidFill>
                      <a:miter lim="800000"/>
                      <a:headEnd/>
                      <a:tailEnd/>
                    </a:ln>
                    <a:effectLst/>
                  </pic:spPr>
                </pic:pic>
              </a:graphicData>
            </a:graphic>
          </wp:inline>
        </w:drawing>
      </w:r>
    </w:p>
    <w:p w14:paraId="68336C0E" w14:textId="77777777" w:rsidR="00400ADF" w:rsidRPr="000B7CE4" w:rsidRDefault="00397D93" w:rsidP="00ED1262">
      <w:pPr>
        <w:rPr>
          <w:rFonts w:ascii="Arial" w:hAnsi="Arial" w:cs="Arial"/>
          <w:i/>
          <w:sz w:val="20"/>
          <w:szCs w:val="22"/>
        </w:rPr>
      </w:pPr>
      <w:r w:rsidRPr="000B7CE4">
        <w:rPr>
          <w:rFonts w:ascii="Arial" w:hAnsi="Arial" w:cs="Arial"/>
          <w:i/>
          <w:sz w:val="20"/>
          <w:szCs w:val="22"/>
        </w:rPr>
        <w:t xml:space="preserve">Figures </w:t>
      </w:r>
      <w:r w:rsidR="000B7CE4" w:rsidRPr="000B7CE4">
        <w:rPr>
          <w:rFonts w:ascii="Arial" w:hAnsi="Arial" w:cs="Arial"/>
          <w:i/>
          <w:sz w:val="20"/>
          <w:szCs w:val="22"/>
        </w:rPr>
        <w:t xml:space="preserve">9 and 10: Exhibition Road, West London, </w:t>
      </w:r>
      <w:r w:rsidR="000B7CE4">
        <w:rPr>
          <w:rFonts w:ascii="Arial" w:hAnsi="Arial" w:cs="Arial"/>
          <w:i/>
          <w:sz w:val="20"/>
          <w:szCs w:val="22"/>
        </w:rPr>
        <w:t xml:space="preserve">shared space </w:t>
      </w:r>
      <w:r w:rsidR="000B7CE4" w:rsidRPr="000B7CE4">
        <w:rPr>
          <w:rFonts w:ascii="Arial" w:hAnsi="Arial" w:cs="Arial"/>
          <w:i/>
          <w:sz w:val="20"/>
          <w:szCs w:val="22"/>
        </w:rPr>
        <w:t>still operating as a standard street</w:t>
      </w:r>
    </w:p>
    <w:p w14:paraId="17C53A9E" w14:textId="77777777" w:rsidR="000B7CE4" w:rsidRDefault="000B7CE4" w:rsidP="00ED1262">
      <w:pPr>
        <w:rPr>
          <w:rFonts w:ascii="Arial" w:hAnsi="Arial" w:cs="Arial"/>
          <w:sz w:val="22"/>
          <w:szCs w:val="22"/>
        </w:rPr>
      </w:pPr>
    </w:p>
    <w:p w14:paraId="517B0408" w14:textId="77777777" w:rsidR="00595F5C" w:rsidRDefault="00595F5C" w:rsidP="0072089A">
      <w:pPr>
        <w:rPr>
          <w:rFonts w:ascii="Arial" w:hAnsi="Arial" w:cs="Arial"/>
          <w:b/>
          <w:sz w:val="28"/>
          <w:szCs w:val="28"/>
        </w:rPr>
      </w:pPr>
    </w:p>
    <w:p w14:paraId="4EB5389E" w14:textId="52FB8AAB" w:rsidR="00595F5C" w:rsidRDefault="00595F5C" w:rsidP="0072089A">
      <w:pPr>
        <w:rPr>
          <w:rFonts w:ascii="Arial" w:hAnsi="Arial" w:cs="Arial"/>
          <w:b/>
          <w:sz w:val="28"/>
          <w:szCs w:val="28"/>
        </w:rPr>
      </w:pPr>
    </w:p>
    <w:p w14:paraId="1703A541" w14:textId="77777777" w:rsidR="00636025" w:rsidRDefault="00636025" w:rsidP="0072089A">
      <w:pPr>
        <w:rPr>
          <w:rFonts w:ascii="Arial" w:hAnsi="Arial" w:cs="Arial"/>
          <w:b/>
          <w:sz w:val="28"/>
          <w:szCs w:val="28"/>
        </w:rPr>
      </w:pPr>
    </w:p>
    <w:p w14:paraId="403A0D86" w14:textId="77777777" w:rsidR="00595F5C" w:rsidRDefault="00595F5C" w:rsidP="0072089A">
      <w:pPr>
        <w:rPr>
          <w:rFonts w:ascii="Arial" w:hAnsi="Arial" w:cs="Arial"/>
          <w:b/>
          <w:sz w:val="28"/>
          <w:szCs w:val="28"/>
        </w:rPr>
      </w:pPr>
    </w:p>
    <w:p w14:paraId="04667799" w14:textId="1949D340" w:rsidR="0072089A" w:rsidRDefault="0072089A" w:rsidP="0072089A">
      <w:pPr>
        <w:rPr>
          <w:rFonts w:ascii="Arial" w:hAnsi="Arial" w:cs="Arial"/>
          <w:b/>
          <w:sz w:val="28"/>
          <w:szCs w:val="28"/>
        </w:rPr>
      </w:pPr>
      <w:r>
        <w:rPr>
          <w:rFonts w:ascii="Arial" w:hAnsi="Arial" w:cs="Arial"/>
          <w:b/>
          <w:sz w:val="28"/>
          <w:szCs w:val="28"/>
        </w:rPr>
        <w:lastRenderedPageBreak/>
        <w:t>GLOBAL TRUTH #4</w:t>
      </w:r>
    </w:p>
    <w:p w14:paraId="6A06E4E6" w14:textId="77777777" w:rsidR="0072089A" w:rsidRPr="002630EB" w:rsidRDefault="00400ADF" w:rsidP="0072089A">
      <w:pPr>
        <w:rPr>
          <w:rFonts w:ascii="Arial" w:hAnsi="Arial" w:cs="Arial"/>
          <w:i/>
          <w:sz w:val="22"/>
          <w:szCs w:val="22"/>
        </w:rPr>
      </w:pPr>
      <w:r w:rsidRPr="002630EB">
        <w:rPr>
          <w:rFonts w:ascii="Arial" w:hAnsi="Arial" w:cs="Arial"/>
          <w:i/>
          <w:sz w:val="22"/>
          <w:szCs w:val="22"/>
        </w:rPr>
        <w:t>Narrow, obstructed lanes are not unsafe. They force traffic to go slow and look out for each other</w:t>
      </w:r>
      <w:r w:rsidR="0072089A" w:rsidRPr="002630EB">
        <w:rPr>
          <w:rFonts w:ascii="Arial" w:hAnsi="Arial" w:cs="Arial"/>
          <w:i/>
          <w:sz w:val="22"/>
          <w:szCs w:val="22"/>
        </w:rPr>
        <w:t xml:space="preserve">.  </w:t>
      </w:r>
    </w:p>
    <w:p w14:paraId="25882DDD" w14:textId="77777777" w:rsidR="0072089A" w:rsidRDefault="0072089A" w:rsidP="0072089A">
      <w:pPr>
        <w:rPr>
          <w:rFonts w:ascii="Arial" w:hAnsi="Arial" w:cs="Arial"/>
          <w:sz w:val="22"/>
          <w:szCs w:val="22"/>
        </w:rPr>
      </w:pPr>
    </w:p>
    <w:p w14:paraId="745436BF" w14:textId="77777777" w:rsidR="00400ADF" w:rsidRDefault="0060198B" w:rsidP="0072089A">
      <w:pPr>
        <w:rPr>
          <w:rFonts w:ascii="Arial" w:hAnsi="Arial" w:cs="Arial"/>
          <w:sz w:val="22"/>
          <w:szCs w:val="22"/>
        </w:rPr>
      </w:pPr>
      <w:r>
        <w:rPr>
          <w:rFonts w:ascii="Arial" w:hAnsi="Arial" w:cs="Arial"/>
          <w:sz w:val="22"/>
          <w:szCs w:val="22"/>
        </w:rPr>
        <w:t xml:space="preserve">Perhaps the most profound global truth experienced in the author’s recent trip was that a fundamental tenet of traffic engineering may not be as robust as thought. </w:t>
      </w:r>
      <w:r w:rsidR="00837159">
        <w:rPr>
          <w:rFonts w:ascii="Arial" w:hAnsi="Arial" w:cs="Arial"/>
          <w:sz w:val="22"/>
          <w:szCs w:val="22"/>
        </w:rPr>
        <w:t>Traffic engineering design manuals, standards and planning guides are consistent in seeking sufficiently wide and un</w:t>
      </w:r>
      <w:r w:rsidR="0043243A">
        <w:rPr>
          <w:rFonts w:ascii="Arial" w:hAnsi="Arial" w:cs="Arial"/>
          <w:sz w:val="22"/>
          <w:szCs w:val="22"/>
        </w:rPr>
        <w:t xml:space="preserve">obstructed, so as to remove hazards and give drivers space and visibility to make decisions.  </w:t>
      </w:r>
    </w:p>
    <w:p w14:paraId="5DC537D1" w14:textId="77777777" w:rsidR="0043243A" w:rsidRDefault="0043243A" w:rsidP="0072089A">
      <w:pPr>
        <w:rPr>
          <w:rFonts w:ascii="Arial" w:hAnsi="Arial" w:cs="Arial"/>
          <w:sz w:val="22"/>
          <w:szCs w:val="22"/>
        </w:rPr>
      </w:pPr>
    </w:p>
    <w:p w14:paraId="71FB45A2" w14:textId="77777777" w:rsidR="0043243A" w:rsidRDefault="0043243A" w:rsidP="0072089A">
      <w:pPr>
        <w:rPr>
          <w:rFonts w:ascii="Arial" w:hAnsi="Arial" w:cs="Arial"/>
          <w:sz w:val="22"/>
          <w:szCs w:val="22"/>
        </w:rPr>
      </w:pPr>
      <w:r>
        <w:rPr>
          <w:rFonts w:ascii="Arial" w:hAnsi="Arial" w:cs="Arial"/>
          <w:sz w:val="22"/>
          <w:szCs w:val="22"/>
        </w:rPr>
        <w:t>There are abundant examples from across Europe – particularly more historic urban areas – where streets have narrow and obstructed traffic lanes.  Far from being dangerous and to be avoided at all costs, these streets tend to simply discourage extraneous traffic and encourage any remaining traffic to operate at a slower speed and with greater acknowledgement of other street users also needing be in that space.  So – less traffic, slower traffic and greater driver awareness.  Hence these streets tend to be more pleasant for all users – and perceived as safer than more modern roads built to ‘safe’ standards.</w:t>
      </w:r>
    </w:p>
    <w:p w14:paraId="4FAB4998" w14:textId="77777777" w:rsidR="005711B2" w:rsidRDefault="005711B2" w:rsidP="0072089A">
      <w:pPr>
        <w:rPr>
          <w:rFonts w:ascii="Arial" w:hAnsi="Arial" w:cs="Arial"/>
          <w:sz w:val="22"/>
          <w:szCs w:val="22"/>
        </w:rPr>
      </w:pPr>
    </w:p>
    <w:p w14:paraId="79331BDD" w14:textId="1E45BCD0" w:rsidR="005711B2" w:rsidRDefault="00512213" w:rsidP="0072089A">
      <w:pPr>
        <w:rPr>
          <w:rFonts w:ascii="Arial" w:hAnsi="Arial" w:cs="Arial"/>
          <w:sz w:val="22"/>
          <w:szCs w:val="22"/>
        </w:rPr>
      </w:pPr>
      <w:proofErr w:type="gramStart"/>
      <w:r>
        <w:rPr>
          <w:rFonts w:ascii="Arial" w:hAnsi="Arial" w:cs="Arial"/>
          <w:sz w:val="22"/>
          <w:szCs w:val="22"/>
        </w:rPr>
        <w:t>Figure 11</w:t>
      </w:r>
      <w:r w:rsidR="005711B2">
        <w:rPr>
          <w:rFonts w:ascii="Arial" w:hAnsi="Arial" w:cs="Arial"/>
          <w:sz w:val="22"/>
          <w:szCs w:val="22"/>
        </w:rPr>
        <w:t xml:space="preserve"> from Windsor town centre,</w:t>
      </w:r>
      <w:proofErr w:type="gramEnd"/>
      <w:r w:rsidR="005711B2">
        <w:rPr>
          <w:rFonts w:ascii="Arial" w:hAnsi="Arial" w:cs="Arial"/>
          <w:sz w:val="22"/>
          <w:szCs w:val="22"/>
        </w:rPr>
        <w:t xml:space="preserve"> </w:t>
      </w:r>
      <w:r w:rsidR="00984C19">
        <w:rPr>
          <w:rFonts w:ascii="Arial" w:hAnsi="Arial" w:cs="Arial"/>
          <w:sz w:val="22"/>
          <w:szCs w:val="22"/>
        </w:rPr>
        <w:t xml:space="preserve">shows an extremely narrow side street where </w:t>
      </w:r>
      <w:r w:rsidR="00B16502">
        <w:rPr>
          <w:rFonts w:ascii="Arial" w:hAnsi="Arial" w:cs="Arial"/>
          <w:sz w:val="22"/>
          <w:szCs w:val="22"/>
        </w:rPr>
        <w:t>the few</w:t>
      </w:r>
      <w:r w:rsidR="00984C19">
        <w:rPr>
          <w:rFonts w:ascii="Arial" w:hAnsi="Arial" w:cs="Arial"/>
          <w:sz w:val="22"/>
          <w:szCs w:val="22"/>
        </w:rPr>
        <w:t xml:space="preserve"> vehicles </w:t>
      </w:r>
      <w:r w:rsidR="00B16502">
        <w:rPr>
          <w:rFonts w:ascii="Arial" w:hAnsi="Arial" w:cs="Arial"/>
          <w:sz w:val="22"/>
          <w:szCs w:val="22"/>
        </w:rPr>
        <w:t xml:space="preserve">which are tempted to entre must slow to a crawl to safely pass the parked cars. </w:t>
      </w:r>
      <w:r w:rsidR="00774C98">
        <w:rPr>
          <w:rFonts w:ascii="Arial" w:hAnsi="Arial" w:cs="Arial"/>
          <w:sz w:val="22"/>
          <w:szCs w:val="22"/>
        </w:rPr>
        <w:t xml:space="preserve"> </w:t>
      </w:r>
      <w:r w:rsidR="00B16502">
        <w:rPr>
          <w:rFonts w:ascii="Arial" w:hAnsi="Arial" w:cs="Arial"/>
          <w:sz w:val="22"/>
          <w:szCs w:val="22"/>
        </w:rPr>
        <w:t>Vehicle speeds are almost walking-pace</w:t>
      </w:r>
      <w:r w:rsidR="0014008D">
        <w:rPr>
          <w:rFonts w:ascii="Arial" w:hAnsi="Arial" w:cs="Arial"/>
          <w:sz w:val="22"/>
          <w:szCs w:val="22"/>
        </w:rPr>
        <w:t xml:space="preserve"> and traffic volumes are very low, despite linking two collector roads.</w:t>
      </w:r>
      <w:r w:rsidR="00B91A97">
        <w:rPr>
          <w:rFonts w:ascii="Arial" w:hAnsi="Arial" w:cs="Arial"/>
          <w:sz w:val="22"/>
          <w:szCs w:val="22"/>
        </w:rPr>
        <w:t xml:space="preserve">  The street layout (including parked cars) effectively becomes ‘traffic calming’ without any specific intervention.</w:t>
      </w:r>
    </w:p>
    <w:p w14:paraId="38C0F0B6" w14:textId="77777777" w:rsidR="00400ADF" w:rsidRDefault="00400ADF" w:rsidP="0072089A">
      <w:pPr>
        <w:rPr>
          <w:rFonts w:ascii="Arial" w:hAnsi="Arial" w:cs="Arial"/>
          <w:sz w:val="22"/>
          <w:szCs w:val="22"/>
        </w:rPr>
      </w:pPr>
    </w:p>
    <w:p w14:paraId="5CDF40AB" w14:textId="52C39E66" w:rsidR="00400ADF" w:rsidRDefault="00C66BA4" w:rsidP="0072089A">
      <w:pPr>
        <w:rPr>
          <w:rFonts w:ascii="Arial" w:hAnsi="Arial" w:cs="Arial"/>
          <w:sz w:val="22"/>
          <w:szCs w:val="22"/>
        </w:rPr>
      </w:pPr>
      <w:r>
        <w:rPr>
          <w:rFonts w:ascii="Arial" w:hAnsi="Arial" w:cs="Arial"/>
          <w:noProof/>
          <w:sz w:val="22"/>
          <w:szCs w:val="22"/>
        </w:rPr>
        <w:drawing>
          <wp:inline distT="0" distB="0" distL="0" distR="0" wp14:anchorId="6C983CA5" wp14:editId="0876DB31">
            <wp:extent cx="2905125" cy="6124575"/>
            <wp:effectExtent l="28575" t="9525" r="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905125" cy="6124575"/>
                    </a:xfrm>
                    <a:prstGeom prst="rect">
                      <a:avLst/>
                    </a:prstGeom>
                    <a:noFill/>
                    <a:ln w="6350" cmpd="sng">
                      <a:solidFill>
                        <a:srgbClr val="000000"/>
                      </a:solidFill>
                      <a:miter lim="800000"/>
                      <a:headEnd/>
                      <a:tailEnd/>
                    </a:ln>
                    <a:effectLst/>
                  </pic:spPr>
                </pic:pic>
              </a:graphicData>
            </a:graphic>
          </wp:inline>
        </w:drawing>
      </w:r>
    </w:p>
    <w:p w14:paraId="7BC0D60E" w14:textId="77777777" w:rsidR="00400ADF" w:rsidRPr="00B91A97" w:rsidRDefault="00B91A97" w:rsidP="0072089A">
      <w:pPr>
        <w:rPr>
          <w:rFonts w:ascii="Arial" w:hAnsi="Arial" w:cs="Arial"/>
          <w:i/>
          <w:sz w:val="20"/>
          <w:szCs w:val="22"/>
        </w:rPr>
      </w:pPr>
      <w:r w:rsidRPr="00B91A97">
        <w:rPr>
          <w:rFonts w:ascii="Arial" w:hAnsi="Arial" w:cs="Arial"/>
          <w:i/>
          <w:sz w:val="20"/>
          <w:szCs w:val="22"/>
        </w:rPr>
        <w:t>Figure 11: Narrow street in Windsor town centre</w:t>
      </w:r>
    </w:p>
    <w:p w14:paraId="2FE0D38B" w14:textId="77777777" w:rsidR="00B91A97" w:rsidRDefault="00B91A97" w:rsidP="0072089A">
      <w:pPr>
        <w:rPr>
          <w:rFonts w:ascii="Arial" w:hAnsi="Arial" w:cs="Arial"/>
          <w:sz w:val="22"/>
          <w:szCs w:val="22"/>
        </w:rPr>
      </w:pPr>
    </w:p>
    <w:p w14:paraId="5F204A18" w14:textId="74693094" w:rsidR="00B91A97" w:rsidRDefault="00C90903" w:rsidP="0072089A">
      <w:pPr>
        <w:rPr>
          <w:rFonts w:ascii="Arial" w:hAnsi="Arial" w:cs="Arial"/>
          <w:sz w:val="22"/>
          <w:szCs w:val="22"/>
        </w:rPr>
      </w:pPr>
      <w:r>
        <w:rPr>
          <w:rFonts w:ascii="Arial" w:hAnsi="Arial" w:cs="Arial"/>
          <w:sz w:val="22"/>
          <w:szCs w:val="22"/>
        </w:rPr>
        <w:t xml:space="preserve">Several miles away in a more </w:t>
      </w:r>
      <w:r w:rsidR="00163C29">
        <w:rPr>
          <w:rFonts w:ascii="Arial" w:hAnsi="Arial" w:cs="Arial"/>
          <w:sz w:val="22"/>
          <w:szCs w:val="22"/>
        </w:rPr>
        <w:t>residential</w:t>
      </w:r>
      <w:r>
        <w:rPr>
          <w:rFonts w:ascii="Arial" w:hAnsi="Arial" w:cs="Arial"/>
          <w:sz w:val="22"/>
          <w:szCs w:val="22"/>
        </w:rPr>
        <w:t xml:space="preserve"> part of Windsor, </w:t>
      </w:r>
      <w:r w:rsidR="000961BB">
        <w:rPr>
          <w:rFonts w:ascii="Arial" w:hAnsi="Arial" w:cs="Arial"/>
          <w:sz w:val="22"/>
          <w:szCs w:val="22"/>
        </w:rPr>
        <w:t>Figure 12</w:t>
      </w:r>
      <w:r>
        <w:rPr>
          <w:rFonts w:ascii="Arial" w:hAnsi="Arial" w:cs="Arial"/>
          <w:sz w:val="22"/>
          <w:szCs w:val="22"/>
        </w:rPr>
        <w:t xml:space="preserve"> shows another typical street layout where one of the lanes simply cannot be used without crossing the centreline. This means that traffic – in both directions – must look ahead for other vehicles and never travel so fast as to be unable to stop if a car unexpectedly pulls out of a driveway or side street.  Whereas sections of this same route without this narrowness constraint – where traffic has clear travelling lanes – experience much higher speeds and are much more likely to have a worse safety record.</w:t>
      </w:r>
    </w:p>
    <w:p w14:paraId="74C7694F" w14:textId="77777777" w:rsidR="00163C29" w:rsidRDefault="00163C29" w:rsidP="0072089A">
      <w:pPr>
        <w:rPr>
          <w:rFonts w:ascii="Arial" w:hAnsi="Arial" w:cs="Arial"/>
          <w:sz w:val="22"/>
          <w:szCs w:val="22"/>
        </w:rPr>
      </w:pPr>
    </w:p>
    <w:p w14:paraId="211FFFCD" w14:textId="77777777" w:rsidR="00163C29" w:rsidRDefault="00163C29" w:rsidP="0072089A">
      <w:pPr>
        <w:rPr>
          <w:rFonts w:ascii="Arial" w:hAnsi="Arial" w:cs="Arial"/>
          <w:sz w:val="22"/>
          <w:szCs w:val="22"/>
        </w:rPr>
      </w:pPr>
      <w:r>
        <w:rPr>
          <w:rFonts w:ascii="Arial" w:hAnsi="Arial" w:cs="Arial"/>
          <w:sz w:val="22"/>
          <w:szCs w:val="22"/>
        </w:rPr>
        <w:t xml:space="preserve">This is completely contrary to typical traffic engineering logic, which teaches that a wide clear traffic lane is better and safer than a narrow and obstructed lane. </w:t>
      </w:r>
      <w:r w:rsidR="00DD207B">
        <w:rPr>
          <w:rFonts w:ascii="Arial" w:hAnsi="Arial" w:cs="Arial"/>
          <w:sz w:val="22"/>
          <w:szCs w:val="22"/>
        </w:rPr>
        <w:t xml:space="preserve">It is worth noting that many existing street designs would be impermissible if applied for using modern standards.  </w:t>
      </w:r>
      <w:r>
        <w:rPr>
          <w:rFonts w:ascii="Arial" w:hAnsi="Arial" w:cs="Arial"/>
          <w:sz w:val="22"/>
          <w:szCs w:val="22"/>
        </w:rPr>
        <w:t xml:space="preserve">Obviously if the traffic function and volumes are much higher </w:t>
      </w:r>
      <w:proofErr w:type="spellStart"/>
      <w:r w:rsidR="00DD207B">
        <w:rPr>
          <w:rFonts w:ascii="Arial" w:hAnsi="Arial" w:cs="Arial"/>
          <w:sz w:val="22"/>
          <w:szCs w:val="22"/>
        </w:rPr>
        <w:t>then</w:t>
      </w:r>
      <w:proofErr w:type="spellEnd"/>
      <w:r w:rsidR="00DD207B">
        <w:rPr>
          <w:rFonts w:ascii="Arial" w:hAnsi="Arial" w:cs="Arial"/>
          <w:sz w:val="22"/>
          <w:szCs w:val="22"/>
        </w:rPr>
        <w:t xml:space="preserve"> this situation will break down, either by overwhelming the ability of drivers to safely interact, or the traffic congestion from drivers waiting for each other to pass may become untenable.</w:t>
      </w:r>
    </w:p>
    <w:p w14:paraId="63A517F0" w14:textId="3C24BD37" w:rsidR="00400ADF" w:rsidRDefault="00C66BA4" w:rsidP="0072089A">
      <w:pPr>
        <w:rPr>
          <w:rFonts w:ascii="Arial" w:hAnsi="Arial" w:cs="Arial"/>
          <w:sz w:val="22"/>
          <w:szCs w:val="22"/>
        </w:rPr>
      </w:pPr>
      <w:r>
        <w:rPr>
          <w:rFonts w:ascii="Arial" w:hAnsi="Arial" w:cs="Arial"/>
          <w:noProof/>
          <w:sz w:val="22"/>
          <w:szCs w:val="22"/>
        </w:rPr>
        <w:lastRenderedPageBreak/>
        <w:drawing>
          <wp:inline distT="0" distB="0" distL="0" distR="0" wp14:anchorId="275B81BA" wp14:editId="129D6B29">
            <wp:extent cx="2524125" cy="6124575"/>
            <wp:effectExtent l="28575" t="9525" r="0" b="0"/>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524125" cy="6124575"/>
                    </a:xfrm>
                    <a:prstGeom prst="rect">
                      <a:avLst/>
                    </a:prstGeom>
                    <a:noFill/>
                    <a:ln w="6350" cmpd="sng">
                      <a:solidFill>
                        <a:srgbClr val="000000"/>
                      </a:solidFill>
                      <a:miter lim="800000"/>
                      <a:headEnd/>
                      <a:tailEnd/>
                    </a:ln>
                    <a:effectLst/>
                  </pic:spPr>
                </pic:pic>
              </a:graphicData>
            </a:graphic>
          </wp:inline>
        </w:drawing>
      </w:r>
    </w:p>
    <w:p w14:paraId="4F94426E" w14:textId="77777777" w:rsidR="00DD207B" w:rsidRPr="00B91A97" w:rsidRDefault="00DD207B" w:rsidP="00DD207B">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2</w:t>
      </w:r>
      <w:r w:rsidRPr="00B91A97">
        <w:rPr>
          <w:rFonts w:ascii="Arial" w:hAnsi="Arial" w:cs="Arial"/>
          <w:i/>
          <w:sz w:val="20"/>
          <w:szCs w:val="22"/>
        </w:rPr>
        <w:t xml:space="preserve">: </w:t>
      </w:r>
      <w:r>
        <w:rPr>
          <w:rFonts w:ascii="Arial" w:hAnsi="Arial" w:cs="Arial"/>
          <w:i/>
          <w:sz w:val="20"/>
          <w:szCs w:val="22"/>
        </w:rPr>
        <w:t>Obstructed traffic lanes</w:t>
      </w:r>
      <w:r w:rsidRPr="00B91A97">
        <w:rPr>
          <w:rFonts w:ascii="Arial" w:hAnsi="Arial" w:cs="Arial"/>
          <w:i/>
          <w:sz w:val="20"/>
          <w:szCs w:val="22"/>
        </w:rPr>
        <w:t xml:space="preserve"> in </w:t>
      </w:r>
      <w:r>
        <w:rPr>
          <w:rFonts w:ascii="Arial" w:hAnsi="Arial" w:cs="Arial"/>
          <w:i/>
          <w:sz w:val="20"/>
          <w:szCs w:val="22"/>
        </w:rPr>
        <w:t xml:space="preserve">residential </w:t>
      </w:r>
      <w:r w:rsidRPr="00B91A97">
        <w:rPr>
          <w:rFonts w:ascii="Arial" w:hAnsi="Arial" w:cs="Arial"/>
          <w:i/>
          <w:sz w:val="20"/>
          <w:szCs w:val="22"/>
        </w:rPr>
        <w:t>Windsor</w:t>
      </w:r>
      <w:r>
        <w:rPr>
          <w:rFonts w:ascii="Arial" w:hAnsi="Arial" w:cs="Arial"/>
          <w:i/>
          <w:sz w:val="20"/>
          <w:szCs w:val="22"/>
        </w:rPr>
        <w:t xml:space="preserve"> street</w:t>
      </w:r>
    </w:p>
    <w:p w14:paraId="05C5538D" w14:textId="77777777" w:rsidR="00400ADF" w:rsidRDefault="00400ADF" w:rsidP="0072089A">
      <w:pPr>
        <w:rPr>
          <w:rFonts w:ascii="Arial" w:hAnsi="Arial" w:cs="Arial"/>
          <w:sz w:val="22"/>
          <w:szCs w:val="22"/>
        </w:rPr>
      </w:pPr>
    </w:p>
    <w:p w14:paraId="7E22F6AD" w14:textId="77777777" w:rsidR="00400ADF" w:rsidRDefault="00DD207B" w:rsidP="0072089A">
      <w:pPr>
        <w:rPr>
          <w:rFonts w:ascii="Arial" w:hAnsi="Arial" w:cs="Arial"/>
          <w:sz w:val="22"/>
          <w:szCs w:val="22"/>
        </w:rPr>
      </w:pPr>
      <w:r>
        <w:rPr>
          <w:rFonts w:ascii="Arial" w:hAnsi="Arial" w:cs="Arial"/>
          <w:sz w:val="22"/>
          <w:szCs w:val="22"/>
        </w:rPr>
        <w:t xml:space="preserve">Perhaps it is time for traffic engineers to deliberately design some street to be narrow and obstructed – to get slower and safer traffic – rather than having wide clear streets but rely on roadside signs to advise motorists to drive slower and with care for other street users.  </w:t>
      </w:r>
    </w:p>
    <w:p w14:paraId="1E5E3C5E" w14:textId="77777777" w:rsidR="00400ADF" w:rsidRDefault="00400ADF" w:rsidP="0072089A">
      <w:pPr>
        <w:rPr>
          <w:rFonts w:ascii="Arial" w:hAnsi="Arial" w:cs="Arial"/>
          <w:sz w:val="22"/>
          <w:szCs w:val="22"/>
        </w:rPr>
      </w:pPr>
    </w:p>
    <w:p w14:paraId="203E9CD2" w14:textId="77777777" w:rsidR="0072089A" w:rsidRDefault="0072089A" w:rsidP="0072089A">
      <w:pPr>
        <w:rPr>
          <w:rFonts w:ascii="Arial" w:hAnsi="Arial" w:cs="Arial"/>
          <w:b/>
          <w:sz w:val="28"/>
          <w:szCs w:val="28"/>
        </w:rPr>
      </w:pPr>
      <w:r>
        <w:rPr>
          <w:rFonts w:ascii="Arial" w:hAnsi="Arial" w:cs="Arial"/>
          <w:b/>
          <w:sz w:val="28"/>
          <w:szCs w:val="28"/>
        </w:rPr>
        <w:t>GLOBAL TRUTH #5</w:t>
      </w:r>
    </w:p>
    <w:p w14:paraId="1D12E062" w14:textId="77777777" w:rsidR="0072089A" w:rsidRPr="00DD207B" w:rsidRDefault="00400ADF" w:rsidP="0072089A">
      <w:pPr>
        <w:rPr>
          <w:rFonts w:ascii="Arial" w:hAnsi="Arial" w:cs="Arial"/>
          <w:i/>
          <w:sz w:val="22"/>
          <w:szCs w:val="22"/>
        </w:rPr>
      </w:pPr>
      <w:r w:rsidRPr="00DD207B">
        <w:rPr>
          <w:rFonts w:ascii="Arial" w:hAnsi="Arial" w:cs="Arial"/>
          <w:i/>
          <w:sz w:val="22"/>
          <w:szCs w:val="22"/>
        </w:rPr>
        <w:t>Waterfront areas are hugely attractive. Reclaim them from traffic and parking</w:t>
      </w:r>
      <w:r w:rsidR="0072089A" w:rsidRPr="00DD207B">
        <w:rPr>
          <w:rFonts w:ascii="Arial" w:hAnsi="Arial" w:cs="Arial"/>
          <w:i/>
          <w:sz w:val="22"/>
          <w:szCs w:val="22"/>
        </w:rPr>
        <w:t xml:space="preserve">.  </w:t>
      </w:r>
    </w:p>
    <w:p w14:paraId="7836DD00" w14:textId="77777777" w:rsidR="00400ADF" w:rsidRDefault="00400ADF" w:rsidP="0072089A">
      <w:pPr>
        <w:rPr>
          <w:rFonts w:ascii="Arial" w:hAnsi="Arial" w:cs="Arial"/>
          <w:sz w:val="22"/>
          <w:szCs w:val="22"/>
        </w:rPr>
      </w:pPr>
    </w:p>
    <w:p w14:paraId="6BC93B30" w14:textId="77777777" w:rsidR="00FA0629" w:rsidRDefault="00FA0629" w:rsidP="0072089A">
      <w:pPr>
        <w:rPr>
          <w:rFonts w:ascii="Arial" w:hAnsi="Arial" w:cs="Arial"/>
          <w:sz w:val="22"/>
          <w:szCs w:val="22"/>
        </w:rPr>
      </w:pPr>
      <w:r>
        <w:rPr>
          <w:rFonts w:ascii="Arial" w:hAnsi="Arial" w:cs="Arial"/>
          <w:sz w:val="22"/>
          <w:szCs w:val="22"/>
        </w:rPr>
        <w:t>Traffic engineering in the 20</w:t>
      </w:r>
      <w:r w:rsidRPr="00FA0629">
        <w:rPr>
          <w:rFonts w:ascii="Arial" w:hAnsi="Arial" w:cs="Arial"/>
          <w:sz w:val="22"/>
          <w:szCs w:val="22"/>
          <w:vertAlign w:val="superscript"/>
        </w:rPr>
        <w:t>th</w:t>
      </w:r>
      <w:r>
        <w:rPr>
          <w:rFonts w:ascii="Arial" w:hAnsi="Arial" w:cs="Arial"/>
          <w:sz w:val="22"/>
          <w:szCs w:val="22"/>
        </w:rPr>
        <w:t xml:space="preserve"> century has often considered waterfronts – along rivers or coastlines – as ideal locations for major roading projects, perhaps because of the relative lack of ‘side friction’ from land uses.  This has resulted in many cities having busy traffic arterials alongside otherwise picturesque waterfronts.</w:t>
      </w:r>
    </w:p>
    <w:p w14:paraId="21F099C0" w14:textId="77777777" w:rsidR="00FA0629" w:rsidRDefault="00FA0629" w:rsidP="0072089A">
      <w:pPr>
        <w:rPr>
          <w:rFonts w:ascii="Arial" w:hAnsi="Arial" w:cs="Arial"/>
          <w:sz w:val="22"/>
          <w:szCs w:val="22"/>
        </w:rPr>
      </w:pPr>
    </w:p>
    <w:p w14:paraId="2647113A" w14:textId="77777777" w:rsidR="00933CE7" w:rsidRDefault="00FA0629" w:rsidP="0072089A">
      <w:pPr>
        <w:rPr>
          <w:rFonts w:ascii="Arial" w:hAnsi="Arial" w:cs="Arial"/>
          <w:sz w:val="22"/>
          <w:szCs w:val="22"/>
        </w:rPr>
      </w:pPr>
      <w:r>
        <w:rPr>
          <w:rFonts w:ascii="Arial" w:hAnsi="Arial" w:cs="Arial"/>
          <w:sz w:val="22"/>
          <w:szCs w:val="22"/>
        </w:rPr>
        <w:t xml:space="preserve">Around Europe and, to a lesser extent, New Zealand, local authorities are starting to acknowledge that these spaces are far more valuable as ‘people spaces’ than roads.  There are </w:t>
      </w:r>
      <w:r w:rsidR="005F0728">
        <w:rPr>
          <w:rFonts w:ascii="Arial" w:hAnsi="Arial" w:cs="Arial"/>
          <w:sz w:val="22"/>
          <w:szCs w:val="22"/>
        </w:rPr>
        <w:t xml:space="preserve">hundreds of </w:t>
      </w:r>
      <w:r>
        <w:rPr>
          <w:rFonts w:ascii="Arial" w:hAnsi="Arial" w:cs="Arial"/>
          <w:sz w:val="22"/>
          <w:szCs w:val="22"/>
        </w:rPr>
        <w:t xml:space="preserve">roads across every city </w:t>
      </w:r>
      <w:r w:rsidR="005F0728">
        <w:rPr>
          <w:rFonts w:ascii="Arial" w:hAnsi="Arial" w:cs="Arial"/>
          <w:sz w:val="22"/>
          <w:szCs w:val="22"/>
        </w:rPr>
        <w:t xml:space="preserve">but very few waterfronts, so it is increasingly recognised that </w:t>
      </w:r>
      <w:r w:rsidR="00933CE7">
        <w:rPr>
          <w:rFonts w:ascii="Arial" w:hAnsi="Arial" w:cs="Arial"/>
          <w:sz w:val="22"/>
          <w:szCs w:val="22"/>
        </w:rPr>
        <w:t>this space should be converted and improved to high amenity places that build off the watery environment.</w:t>
      </w:r>
    </w:p>
    <w:p w14:paraId="0F6C9393" w14:textId="77777777" w:rsidR="00933CE7" w:rsidRDefault="00933CE7" w:rsidP="0072089A">
      <w:pPr>
        <w:rPr>
          <w:rFonts w:ascii="Arial" w:hAnsi="Arial" w:cs="Arial"/>
          <w:sz w:val="22"/>
          <w:szCs w:val="22"/>
        </w:rPr>
      </w:pPr>
    </w:p>
    <w:p w14:paraId="5366160A" w14:textId="0279A6BD" w:rsidR="00DD207B" w:rsidRDefault="00933CE7" w:rsidP="0072089A">
      <w:pPr>
        <w:rPr>
          <w:rFonts w:ascii="Arial" w:hAnsi="Arial" w:cs="Arial"/>
          <w:sz w:val="22"/>
          <w:szCs w:val="22"/>
        </w:rPr>
      </w:pPr>
      <w:r>
        <w:rPr>
          <w:rFonts w:ascii="Arial" w:hAnsi="Arial" w:cs="Arial"/>
          <w:sz w:val="22"/>
          <w:szCs w:val="22"/>
        </w:rPr>
        <w:t xml:space="preserve">Paris (as shown in </w:t>
      </w:r>
      <w:r w:rsidR="006962A8">
        <w:rPr>
          <w:rFonts w:ascii="Arial" w:hAnsi="Arial" w:cs="Arial"/>
          <w:sz w:val="22"/>
          <w:szCs w:val="22"/>
        </w:rPr>
        <w:t>Figure</w:t>
      </w:r>
      <w:r w:rsidR="002341F1">
        <w:rPr>
          <w:rFonts w:ascii="Arial" w:hAnsi="Arial" w:cs="Arial"/>
          <w:sz w:val="22"/>
          <w:szCs w:val="22"/>
        </w:rPr>
        <w:t>s</w:t>
      </w:r>
      <w:r w:rsidR="006962A8">
        <w:rPr>
          <w:rFonts w:ascii="Arial" w:hAnsi="Arial" w:cs="Arial"/>
          <w:sz w:val="22"/>
          <w:szCs w:val="22"/>
        </w:rPr>
        <w:t xml:space="preserve"> 13</w:t>
      </w:r>
      <w:r w:rsidR="00592452">
        <w:rPr>
          <w:rFonts w:ascii="Arial" w:hAnsi="Arial" w:cs="Arial"/>
          <w:sz w:val="22"/>
          <w:szCs w:val="22"/>
        </w:rPr>
        <w:t xml:space="preserve"> and 14</w:t>
      </w:r>
      <w:r>
        <w:rPr>
          <w:rFonts w:ascii="Arial" w:hAnsi="Arial" w:cs="Arial"/>
          <w:sz w:val="22"/>
          <w:szCs w:val="22"/>
        </w:rPr>
        <w:t xml:space="preserve">) has famously begun converting some of riverside infrastructure into urban parks and plazas. </w:t>
      </w:r>
      <w:r w:rsidR="00FA0629">
        <w:rPr>
          <w:rFonts w:ascii="Arial" w:hAnsi="Arial" w:cs="Arial"/>
          <w:sz w:val="22"/>
          <w:szCs w:val="22"/>
        </w:rPr>
        <w:t xml:space="preserve"> </w:t>
      </w:r>
      <w:r w:rsidR="00013DB8">
        <w:rPr>
          <w:rFonts w:ascii="Arial" w:hAnsi="Arial" w:cs="Arial"/>
          <w:sz w:val="22"/>
          <w:szCs w:val="22"/>
        </w:rPr>
        <w:t xml:space="preserve">These are now highly popular places for tourists and locals alike to </w:t>
      </w:r>
      <w:r w:rsidR="00BB66FA">
        <w:rPr>
          <w:rFonts w:ascii="Arial" w:hAnsi="Arial" w:cs="Arial"/>
          <w:sz w:val="22"/>
          <w:szCs w:val="22"/>
        </w:rPr>
        <w:t>gather and enjoy, with both formal and informal activities.  In the Paris example, sand is trucked in over summer to create ‘</w:t>
      </w:r>
      <w:r w:rsidR="00A3147C">
        <w:rPr>
          <w:rFonts w:ascii="Arial" w:hAnsi="Arial" w:cs="Arial"/>
          <w:sz w:val="22"/>
          <w:szCs w:val="22"/>
        </w:rPr>
        <w:t>beaches’ in places that used to only provide for traffic.</w:t>
      </w:r>
      <w:r w:rsidR="00013DB8">
        <w:rPr>
          <w:rFonts w:ascii="Arial" w:hAnsi="Arial" w:cs="Arial"/>
          <w:sz w:val="22"/>
          <w:szCs w:val="22"/>
        </w:rPr>
        <w:t xml:space="preserve"> </w:t>
      </w:r>
    </w:p>
    <w:p w14:paraId="0E685AD9" w14:textId="77777777" w:rsidR="00FA0629" w:rsidRDefault="00FA0629" w:rsidP="0072089A">
      <w:pPr>
        <w:rPr>
          <w:rFonts w:ascii="Arial" w:hAnsi="Arial" w:cs="Arial"/>
          <w:sz w:val="22"/>
          <w:szCs w:val="22"/>
        </w:rPr>
      </w:pPr>
    </w:p>
    <w:p w14:paraId="5471E8CF" w14:textId="77777777" w:rsidR="00A3147C" w:rsidRDefault="00A41667" w:rsidP="0072089A">
      <w:pPr>
        <w:rPr>
          <w:rFonts w:ascii="Arial" w:hAnsi="Arial" w:cs="Arial"/>
          <w:sz w:val="22"/>
          <w:szCs w:val="22"/>
        </w:rPr>
      </w:pPr>
      <w:r>
        <w:rPr>
          <w:rFonts w:ascii="Arial" w:hAnsi="Arial" w:cs="Arial"/>
          <w:sz w:val="22"/>
          <w:szCs w:val="22"/>
        </w:rPr>
        <w:t>The lesson for traffic engineers is to observe that some waterfront locations – despite being attractive routes for traffic projects – can actually have much a higher value to a city as</w:t>
      </w:r>
      <w:r w:rsidR="003D005E">
        <w:rPr>
          <w:rFonts w:ascii="Arial" w:hAnsi="Arial" w:cs="Arial"/>
          <w:sz w:val="22"/>
          <w:szCs w:val="22"/>
        </w:rPr>
        <w:t xml:space="preserve"> spaces for people.</w:t>
      </w:r>
    </w:p>
    <w:p w14:paraId="30FD2CF5" w14:textId="77777777" w:rsidR="003D005E" w:rsidRDefault="003D005E" w:rsidP="0072089A">
      <w:pPr>
        <w:rPr>
          <w:rFonts w:ascii="Arial" w:hAnsi="Arial" w:cs="Arial"/>
          <w:sz w:val="22"/>
          <w:szCs w:val="22"/>
        </w:rPr>
      </w:pPr>
    </w:p>
    <w:p w14:paraId="7BB29216" w14:textId="139C90AE" w:rsidR="00400ADF" w:rsidRDefault="00C66BA4" w:rsidP="0072089A">
      <w:pPr>
        <w:rPr>
          <w:rFonts w:ascii="Arial" w:hAnsi="Arial" w:cs="Arial"/>
          <w:sz w:val="22"/>
          <w:szCs w:val="22"/>
        </w:rPr>
      </w:pPr>
      <w:r>
        <w:rPr>
          <w:rFonts w:ascii="Arial" w:hAnsi="Arial" w:cs="Arial"/>
          <w:noProof/>
          <w:sz w:val="22"/>
          <w:szCs w:val="22"/>
        </w:rPr>
        <w:lastRenderedPageBreak/>
        <w:drawing>
          <wp:inline distT="0" distB="0" distL="0" distR="0" wp14:anchorId="7C8C72BD" wp14:editId="7F15F810">
            <wp:extent cx="5789218" cy="3606989"/>
            <wp:effectExtent l="19050" t="19050" r="2159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6975" cy="3611822"/>
                    </a:xfrm>
                    <a:prstGeom prst="rect">
                      <a:avLst/>
                    </a:prstGeom>
                    <a:noFill/>
                    <a:ln w="6350" cmpd="sng">
                      <a:solidFill>
                        <a:srgbClr val="000000"/>
                      </a:solidFill>
                      <a:miter lim="800000"/>
                      <a:headEnd/>
                      <a:tailEnd/>
                    </a:ln>
                    <a:effectLst/>
                  </pic:spPr>
                </pic:pic>
              </a:graphicData>
            </a:graphic>
          </wp:inline>
        </w:drawing>
      </w:r>
    </w:p>
    <w:p w14:paraId="0C9B4317" w14:textId="77777777" w:rsidR="00400ADF" w:rsidRDefault="00400ADF" w:rsidP="0072089A">
      <w:pPr>
        <w:rPr>
          <w:rFonts w:ascii="Arial" w:hAnsi="Arial" w:cs="Arial"/>
          <w:sz w:val="22"/>
          <w:szCs w:val="22"/>
        </w:rPr>
      </w:pPr>
    </w:p>
    <w:p w14:paraId="3B698ED1" w14:textId="60DA51AE" w:rsidR="00400ADF" w:rsidRDefault="00C66BA4" w:rsidP="0072089A">
      <w:pPr>
        <w:rPr>
          <w:rFonts w:ascii="Arial" w:hAnsi="Arial" w:cs="Arial"/>
          <w:sz w:val="22"/>
          <w:szCs w:val="22"/>
        </w:rPr>
      </w:pPr>
      <w:r>
        <w:rPr>
          <w:rFonts w:ascii="Arial" w:hAnsi="Arial" w:cs="Arial"/>
          <w:noProof/>
          <w:sz w:val="22"/>
          <w:szCs w:val="22"/>
        </w:rPr>
        <w:drawing>
          <wp:inline distT="0" distB="0" distL="0" distR="0" wp14:anchorId="331AC960" wp14:editId="2E82A3A8">
            <wp:extent cx="5768362" cy="2416962"/>
            <wp:effectExtent l="19050" t="19050" r="2286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623" cy="2440955"/>
                    </a:xfrm>
                    <a:prstGeom prst="rect">
                      <a:avLst/>
                    </a:prstGeom>
                    <a:noFill/>
                    <a:ln w="6350" cmpd="sng">
                      <a:solidFill>
                        <a:srgbClr val="000000"/>
                      </a:solidFill>
                      <a:miter lim="800000"/>
                      <a:headEnd/>
                      <a:tailEnd/>
                    </a:ln>
                    <a:effectLst/>
                  </pic:spPr>
                </pic:pic>
              </a:graphicData>
            </a:graphic>
          </wp:inline>
        </w:drawing>
      </w:r>
    </w:p>
    <w:p w14:paraId="5B98AA03" w14:textId="77777777" w:rsidR="00400ADF" w:rsidRPr="00565BA1" w:rsidRDefault="003D005E" w:rsidP="0072089A">
      <w:pPr>
        <w:rPr>
          <w:rFonts w:ascii="Arial" w:hAnsi="Arial" w:cs="Arial"/>
          <w:i/>
          <w:sz w:val="18"/>
          <w:szCs w:val="22"/>
        </w:rPr>
      </w:pPr>
      <w:r w:rsidRPr="00565BA1">
        <w:rPr>
          <w:rFonts w:ascii="Arial" w:hAnsi="Arial" w:cs="Arial"/>
          <w:i/>
          <w:sz w:val="20"/>
          <w:szCs w:val="22"/>
        </w:rPr>
        <w:t xml:space="preserve">Figures 13 and 14: </w:t>
      </w:r>
      <w:r w:rsidR="00565BA1" w:rsidRPr="00565BA1">
        <w:rPr>
          <w:rFonts w:ascii="Arial" w:hAnsi="Arial" w:cs="Arial"/>
          <w:i/>
          <w:sz w:val="20"/>
          <w:szCs w:val="22"/>
        </w:rPr>
        <w:t>Activity along the River Seine at the Pont Alexandre III in Paris</w:t>
      </w:r>
    </w:p>
    <w:p w14:paraId="0ABF16E0" w14:textId="77777777" w:rsidR="0072089A" w:rsidRDefault="0072089A" w:rsidP="0072089A">
      <w:pPr>
        <w:rPr>
          <w:rFonts w:ascii="Arial" w:hAnsi="Arial" w:cs="Arial"/>
          <w:sz w:val="22"/>
          <w:szCs w:val="22"/>
        </w:rPr>
      </w:pPr>
    </w:p>
    <w:p w14:paraId="5FDD446C" w14:textId="77777777" w:rsidR="0072089A" w:rsidRDefault="0072089A" w:rsidP="0072089A">
      <w:pPr>
        <w:rPr>
          <w:rFonts w:ascii="Arial" w:hAnsi="Arial" w:cs="Arial"/>
          <w:b/>
          <w:sz w:val="28"/>
          <w:szCs w:val="28"/>
        </w:rPr>
      </w:pPr>
      <w:r>
        <w:rPr>
          <w:rFonts w:ascii="Arial" w:hAnsi="Arial" w:cs="Arial"/>
          <w:b/>
          <w:sz w:val="28"/>
          <w:szCs w:val="28"/>
        </w:rPr>
        <w:t>GLOBAL TRUTH #6</w:t>
      </w:r>
    </w:p>
    <w:p w14:paraId="4696D427" w14:textId="2C1101BA" w:rsidR="00400ADF" w:rsidRPr="003D005E" w:rsidRDefault="00400ADF" w:rsidP="0072089A">
      <w:pPr>
        <w:rPr>
          <w:rFonts w:ascii="Arial" w:hAnsi="Arial" w:cs="Arial"/>
          <w:i/>
          <w:sz w:val="22"/>
          <w:szCs w:val="22"/>
        </w:rPr>
      </w:pPr>
      <w:r w:rsidRPr="003D005E">
        <w:rPr>
          <w:rFonts w:ascii="Arial" w:hAnsi="Arial" w:cs="Arial"/>
          <w:i/>
          <w:sz w:val="22"/>
          <w:szCs w:val="22"/>
        </w:rPr>
        <w:t xml:space="preserve">Barriers to prevent parking on footpaths can create new </w:t>
      </w:r>
      <w:r w:rsidR="00565BA1">
        <w:rPr>
          <w:rFonts w:ascii="Arial" w:hAnsi="Arial" w:cs="Arial"/>
          <w:i/>
          <w:sz w:val="22"/>
          <w:szCs w:val="22"/>
        </w:rPr>
        <w:t>obstructions</w:t>
      </w:r>
      <w:r w:rsidRPr="003D005E">
        <w:rPr>
          <w:rFonts w:ascii="Arial" w:hAnsi="Arial" w:cs="Arial"/>
          <w:i/>
          <w:sz w:val="22"/>
          <w:szCs w:val="22"/>
        </w:rPr>
        <w:t xml:space="preserve"> for pedestrians</w:t>
      </w:r>
      <w:r w:rsidR="0072089A" w:rsidRPr="003D005E">
        <w:rPr>
          <w:rFonts w:ascii="Arial" w:hAnsi="Arial" w:cs="Arial"/>
          <w:i/>
          <w:sz w:val="22"/>
          <w:szCs w:val="22"/>
        </w:rPr>
        <w:t>.</w:t>
      </w:r>
      <w:r w:rsidRPr="003D005E">
        <w:rPr>
          <w:rFonts w:ascii="Arial" w:hAnsi="Arial" w:cs="Arial"/>
          <w:i/>
          <w:sz w:val="22"/>
          <w:szCs w:val="22"/>
        </w:rPr>
        <w:t xml:space="preserve"> Having a poor walking environment means your community excludes a chunk of society – the elderly, the disabled, people pushing buggies, etc</w:t>
      </w:r>
      <w:r w:rsidR="00D20AFD">
        <w:rPr>
          <w:rFonts w:ascii="Arial" w:hAnsi="Arial" w:cs="Arial"/>
          <w:i/>
          <w:sz w:val="22"/>
          <w:szCs w:val="22"/>
        </w:rPr>
        <w:t>.</w:t>
      </w:r>
    </w:p>
    <w:p w14:paraId="2355ABBE" w14:textId="77777777" w:rsidR="00400ADF" w:rsidRDefault="00400ADF" w:rsidP="0072089A">
      <w:pPr>
        <w:rPr>
          <w:rFonts w:ascii="Arial" w:hAnsi="Arial" w:cs="Arial"/>
          <w:sz w:val="22"/>
          <w:szCs w:val="22"/>
        </w:rPr>
      </w:pPr>
    </w:p>
    <w:p w14:paraId="28AA6E1E" w14:textId="77777777" w:rsidR="00C80D18" w:rsidRDefault="00565BA1" w:rsidP="0072089A">
      <w:pPr>
        <w:rPr>
          <w:rFonts w:ascii="Arial" w:hAnsi="Arial" w:cs="Arial"/>
          <w:sz w:val="22"/>
          <w:szCs w:val="22"/>
        </w:rPr>
      </w:pPr>
      <w:r>
        <w:rPr>
          <w:rFonts w:ascii="Arial" w:hAnsi="Arial" w:cs="Arial"/>
          <w:sz w:val="22"/>
          <w:szCs w:val="22"/>
        </w:rPr>
        <w:t xml:space="preserve">Acknowledging Global Truth #2 (people will park on footpaths), many cities </w:t>
      </w:r>
      <w:r w:rsidR="00B262B5">
        <w:rPr>
          <w:rFonts w:ascii="Arial" w:hAnsi="Arial" w:cs="Arial"/>
          <w:sz w:val="22"/>
          <w:szCs w:val="22"/>
        </w:rPr>
        <w:t xml:space="preserve">use bollards </w:t>
      </w:r>
      <w:r w:rsidR="00C80D18">
        <w:rPr>
          <w:rFonts w:ascii="Arial" w:hAnsi="Arial" w:cs="Arial"/>
          <w:sz w:val="22"/>
          <w:szCs w:val="22"/>
        </w:rPr>
        <w:t xml:space="preserve">along footpath edges.  The presence of these bollards does deter illegal parking but creates new obstacles for pedestrians and </w:t>
      </w:r>
      <w:r w:rsidR="00E10D8F">
        <w:rPr>
          <w:rFonts w:ascii="Arial" w:hAnsi="Arial" w:cs="Arial"/>
          <w:sz w:val="22"/>
          <w:szCs w:val="22"/>
        </w:rPr>
        <w:t xml:space="preserve">can narrow down the usable space of already constrained footpaths.  </w:t>
      </w:r>
    </w:p>
    <w:p w14:paraId="2D4F436D" w14:textId="77777777" w:rsidR="00FA52D9" w:rsidRDefault="00FA52D9" w:rsidP="0072089A">
      <w:pPr>
        <w:rPr>
          <w:rFonts w:ascii="Arial" w:hAnsi="Arial" w:cs="Arial"/>
          <w:sz w:val="22"/>
          <w:szCs w:val="22"/>
        </w:rPr>
      </w:pPr>
    </w:p>
    <w:p w14:paraId="54DA6DDC" w14:textId="494436FF" w:rsidR="00FA52D9" w:rsidRDefault="00FA52D9" w:rsidP="0072089A">
      <w:pPr>
        <w:rPr>
          <w:rFonts w:ascii="Arial" w:hAnsi="Arial" w:cs="Arial"/>
          <w:sz w:val="22"/>
          <w:szCs w:val="22"/>
        </w:rPr>
      </w:pPr>
      <w:r>
        <w:rPr>
          <w:rFonts w:ascii="Arial" w:hAnsi="Arial" w:cs="Arial"/>
          <w:sz w:val="22"/>
          <w:szCs w:val="22"/>
        </w:rPr>
        <w:t xml:space="preserve">One way to check whether the poor pedestrian environment is having an effect is to observe the diversity of users.  If there </w:t>
      </w:r>
      <w:proofErr w:type="gramStart"/>
      <w:r>
        <w:rPr>
          <w:rFonts w:ascii="Arial" w:hAnsi="Arial" w:cs="Arial"/>
          <w:sz w:val="22"/>
          <w:szCs w:val="22"/>
        </w:rPr>
        <w:t>is</w:t>
      </w:r>
      <w:proofErr w:type="gramEnd"/>
      <w:r>
        <w:rPr>
          <w:rFonts w:ascii="Arial" w:hAnsi="Arial" w:cs="Arial"/>
          <w:sz w:val="22"/>
          <w:szCs w:val="22"/>
        </w:rPr>
        <w:t xml:space="preserve"> a scarcity of elderly, disabled people, </w:t>
      </w:r>
      <w:r w:rsidR="00876AC6">
        <w:rPr>
          <w:rFonts w:ascii="Arial" w:hAnsi="Arial" w:cs="Arial"/>
          <w:sz w:val="22"/>
          <w:szCs w:val="22"/>
        </w:rPr>
        <w:t xml:space="preserve">and people with mobility requirements, then it can be considered that something in the pedestrian environment is deterring those users.  </w:t>
      </w:r>
      <w:r w:rsidR="00D20AFD">
        <w:rPr>
          <w:rFonts w:ascii="Arial" w:hAnsi="Arial" w:cs="Arial"/>
          <w:sz w:val="22"/>
          <w:szCs w:val="22"/>
        </w:rPr>
        <w:t xml:space="preserve">Figure 15 shows a street where few </w:t>
      </w:r>
      <w:r w:rsidR="00FB7949">
        <w:rPr>
          <w:rFonts w:ascii="Arial" w:hAnsi="Arial" w:cs="Arial"/>
          <w:sz w:val="22"/>
          <w:szCs w:val="22"/>
        </w:rPr>
        <w:t xml:space="preserve">elderly or disabled people were </w:t>
      </w:r>
      <w:r w:rsidR="003259F5">
        <w:rPr>
          <w:rFonts w:ascii="Arial" w:hAnsi="Arial" w:cs="Arial"/>
          <w:sz w:val="22"/>
          <w:szCs w:val="22"/>
        </w:rPr>
        <w:t xml:space="preserve">observed.  </w:t>
      </w:r>
      <w:r w:rsidR="00876AC6">
        <w:rPr>
          <w:rFonts w:ascii="Arial" w:hAnsi="Arial" w:cs="Arial"/>
          <w:sz w:val="22"/>
          <w:szCs w:val="22"/>
        </w:rPr>
        <w:t xml:space="preserve">This is similar to the presence of female cyclists in Global Truth #1, whereby </w:t>
      </w:r>
      <w:r w:rsidR="00F40784">
        <w:rPr>
          <w:rFonts w:ascii="Arial" w:hAnsi="Arial" w:cs="Arial"/>
          <w:sz w:val="22"/>
          <w:szCs w:val="22"/>
        </w:rPr>
        <w:t xml:space="preserve">good quality infrastructure </w:t>
      </w:r>
      <w:r w:rsidR="00A819A7">
        <w:rPr>
          <w:rFonts w:ascii="Arial" w:hAnsi="Arial" w:cs="Arial"/>
          <w:sz w:val="22"/>
          <w:szCs w:val="22"/>
        </w:rPr>
        <w:t>allows a wider range of users to emerge.</w:t>
      </w:r>
    </w:p>
    <w:p w14:paraId="5AB572C7" w14:textId="0C9E683E" w:rsidR="00565BA1" w:rsidRDefault="00C66BA4" w:rsidP="0072089A">
      <w:pPr>
        <w:rPr>
          <w:rFonts w:ascii="Arial" w:hAnsi="Arial" w:cs="Arial"/>
          <w:sz w:val="22"/>
          <w:szCs w:val="22"/>
        </w:rPr>
      </w:pPr>
      <w:r>
        <w:rPr>
          <w:rFonts w:ascii="Arial" w:hAnsi="Arial" w:cs="Arial"/>
          <w:noProof/>
          <w:sz w:val="22"/>
          <w:szCs w:val="22"/>
        </w:rPr>
        <w:lastRenderedPageBreak/>
        <w:drawing>
          <wp:inline distT="0" distB="0" distL="0" distR="0" wp14:anchorId="25AC4683" wp14:editId="48C0197B">
            <wp:extent cx="2705100" cy="6124575"/>
            <wp:effectExtent l="23812" t="14288" r="4763" b="4762"/>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l="21352" r="4836" b="-162"/>
                    <a:stretch>
                      <a:fillRect/>
                    </a:stretch>
                  </pic:blipFill>
                  <pic:spPr bwMode="auto">
                    <a:xfrm rot="-5400000">
                      <a:off x="0" y="0"/>
                      <a:ext cx="2705100" cy="6124575"/>
                    </a:xfrm>
                    <a:prstGeom prst="rect">
                      <a:avLst/>
                    </a:prstGeom>
                    <a:noFill/>
                    <a:ln w="6350" cmpd="sng">
                      <a:solidFill>
                        <a:srgbClr val="000000"/>
                      </a:solidFill>
                      <a:miter lim="800000"/>
                      <a:headEnd/>
                      <a:tailEnd/>
                    </a:ln>
                    <a:effectLst/>
                  </pic:spPr>
                </pic:pic>
              </a:graphicData>
            </a:graphic>
          </wp:inline>
        </w:drawing>
      </w:r>
    </w:p>
    <w:p w14:paraId="7E011EAC" w14:textId="77777777" w:rsidR="00A819A7" w:rsidRPr="00B91A97" w:rsidRDefault="00A819A7" w:rsidP="00A819A7">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5</w:t>
      </w:r>
      <w:r w:rsidRPr="00B91A97">
        <w:rPr>
          <w:rFonts w:ascii="Arial" w:hAnsi="Arial" w:cs="Arial"/>
          <w:i/>
          <w:sz w:val="20"/>
          <w:szCs w:val="22"/>
        </w:rPr>
        <w:t xml:space="preserve">: Narrow </w:t>
      </w:r>
      <w:r>
        <w:rPr>
          <w:rFonts w:ascii="Arial" w:hAnsi="Arial" w:cs="Arial"/>
          <w:i/>
          <w:sz w:val="20"/>
          <w:szCs w:val="22"/>
        </w:rPr>
        <w:t>footpath near Montma</w:t>
      </w:r>
      <w:r w:rsidR="008C00F2">
        <w:rPr>
          <w:rFonts w:ascii="Arial" w:hAnsi="Arial" w:cs="Arial"/>
          <w:i/>
          <w:sz w:val="20"/>
          <w:szCs w:val="22"/>
        </w:rPr>
        <w:t>r</w:t>
      </w:r>
      <w:r>
        <w:rPr>
          <w:rFonts w:ascii="Arial" w:hAnsi="Arial" w:cs="Arial"/>
          <w:i/>
          <w:sz w:val="20"/>
          <w:szCs w:val="22"/>
        </w:rPr>
        <w:t>tre</w:t>
      </w:r>
      <w:r w:rsidR="008C00F2">
        <w:rPr>
          <w:rFonts w:ascii="Arial" w:hAnsi="Arial" w:cs="Arial"/>
          <w:i/>
          <w:sz w:val="20"/>
          <w:szCs w:val="22"/>
        </w:rPr>
        <w:t>, Paris, where very few elderly or disabled people are seen.</w:t>
      </w:r>
    </w:p>
    <w:p w14:paraId="0C029949" w14:textId="4E6C66B5" w:rsidR="00A819A7" w:rsidRDefault="00C66BA4" w:rsidP="008C00F2">
      <w:pPr>
        <w:tabs>
          <w:tab w:val="left" w:pos="6430"/>
        </w:tabs>
        <w:rPr>
          <w:rFonts w:ascii="Arial" w:hAnsi="Arial" w:cs="Arial"/>
          <w:sz w:val="22"/>
          <w:szCs w:val="22"/>
        </w:rPr>
      </w:pPr>
      <w:r>
        <w:rPr>
          <w:noProof/>
        </w:rPr>
        <w:drawing>
          <wp:anchor distT="0" distB="0" distL="114300" distR="114300" simplePos="0" relativeHeight="251657216" behindDoc="0" locked="0" layoutInCell="1" allowOverlap="1" wp14:anchorId="5D19D2E0" wp14:editId="336BECE9">
            <wp:simplePos x="0" y="0"/>
            <wp:positionH relativeFrom="margin">
              <wp:posOffset>-3175</wp:posOffset>
            </wp:positionH>
            <wp:positionV relativeFrom="margin">
              <wp:posOffset>2930525</wp:posOffset>
            </wp:positionV>
            <wp:extent cx="2933700" cy="2616200"/>
            <wp:effectExtent l="19050" t="19050" r="0" b="0"/>
            <wp:wrapSquare wrapText="bothSides"/>
            <wp:docPr id="64" name="Picture 6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2616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C00F2">
        <w:rPr>
          <w:rFonts w:ascii="Arial" w:hAnsi="Arial" w:cs="Arial"/>
          <w:sz w:val="22"/>
          <w:szCs w:val="22"/>
        </w:rPr>
        <w:tab/>
      </w:r>
    </w:p>
    <w:p w14:paraId="5ABF2F1A" w14:textId="77777777" w:rsidR="008C00F2" w:rsidRDefault="008C00F2" w:rsidP="008C00F2">
      <w:pPr>
        <w:tabs>
          <w:tab w:val="left" w:pos="6430"/>
        </w:tabs>
        <w:rPr>
          <w:rFonts w:ascii="Arial" w:hAnsi="Arial" w:cs="Arial"/>
          <w:sz w:val="22"/>
          <w:szCs w:val="22"/>
        </w:rPr>
      </w:pPr>
      <w:r>
        <w:rPr>
          <w:rFonts w:ascii="Arial" w:hAnsi="Arial" w:cs="Arial"/>
          <w:sz w:val="22"/>
          <w:szCs w:val="22"/>
        </w:rPr>
        <w:t>However, whilst bollards may obstruct some footpath users</w:t>
      </w:r>
      <w:r w:rsidR="0009646E">
        <w:rPr>
          <w:rFonts w:ascii="Arial" w:hAnsi="Arial" w:cs="Arial"/>
          <w:sz w:val="22"/>
          <w:szCs w:val="22"/>
        </w:rPr>
        <w:t>, they can also improve the experience for others.</w:t>
      </w:r>
    </w:p>
    <w:p w14:paraId="737EF160" w14:textId="77777777" w:rsidR="0009646E" w:rsidRDefault="0009646E" w:rsidP="008C00F2">
      <w:pPr>
        <w:tabs>
          <w:tab w:val="left" w:pos="6430"/>
        </w:tabs>
        <w:rPr>
          <w:rFonts w:ascii="Arial" w:hAnsi="Arial" w:cs="Arial"/>
          <w:sz w:val="22"/>
          <w:szCs w:val="22"/>
        </w:rPr>
      </w:pPr>
    </w:p>
    <w:p w14:paraId="67FEF685" w14:textId="0FFE55A3" w:rsidR="0009646E" w:rsidRDefault="00D20AFD" w:rsidP="008C00F2">
      <w:pPr>
        <w:tabs>
          <w:tab w:val="left" w:pos="6430"/>
        </w:tabs>
        <w:rPr>
          <w:rFonts w:ascii="Arial" w:hAnsi="Arial" w:cs="Arial"/>
          <w:sz w:val="22"/>
          <w:szCs w:val="22"/>
        </w:rPr>
      </w:pPr>
      <w:r>
        <w:rPr>
          <w:rFonts w:ascii="Arial" w:hAnsi="Arial" w:cs="Arial"/>
          <w:sz w:val="22"/>
          <w:szCs w:val="22"/>
        </w:rPr>
        <w:t>Figure 16</w:t>
      </w:r>
      <w:r w:rsidR="0009646E">
        <w:rPr>
          <w:rFonts w:ascii="Arial" w:hAnsi="Arial" w:cs="Arial"/>
          <w:sz w:val="22"/>
          <w:szCs w:val="22"/>
        </w:rPr>
        <w:t xml:space="preserve"> shows the author’s 9-year-old son ‘leap-frogging’ </w:t>
      </w:r>
      <w:r w:rsidR="00EB5013">
        <w:rPr>
          <w:rFonts w:ascii="Arial" w:hAnsi="Arial" w:cs="Arial"/>
          <w:sz w:val="22"/>
          <w:szCs w:val="22"/>
        </w:rPr>
        <w:t>over bollards along a central Paris street.</w:t>
      </w:r>
      <w:r w:rsidR="008302BE">
        <w:rPr>
          <w:rFonts w:ascii="Arial" w:hAnsi="Arial" w:cs="Arial"/>
          <w:sz w:val="22"/>
          <w:szCs w:val="22"/>
        </w:rPr>
        <w:t xml:space="preserve">  </w:t>
      </w:r>
      <w:r w:rsidR="00A14769">
        <w:rPr>
          <w:rFonts w:ascii="Arial" w:hAnsi="Arial" w:cs="Arial"/>
          <w:sz w:val="22"/>
          <w:szCs w:val="22"/>
        </w:rPr>
        <w:t xml:space="preserve">These provided a sense of excitement and activity on an otherwise ordinary </w:t>
      </w:r>
      <w:r w:rsidR="00105A11">
        <w:rPr>
          <w:rFonts w:ascii="Arial" w:hAnsi="Arial" w:cs="Arial"/>
          <w:sz w:val="22"/>
          <w:szCs w:val="22"/>
        </w:rPr>
        <w:t xml:space="preserve">street.  Bollards and other street furniture – whilst needing careful placement to avoid inadvertently impacting users </w:t>
      </w:r>
      <w:r w:rsidR="00B05BA6">
        <w:rPr>
          <w:rFonts w:ascii="Arial" w:hAnsi="Arial" w:cs="Arial"/>
          <w:sz w:val="22"/>
          <w:szCs w:val="22"/>
        </w:rPr>
        <w:t>–</w:t>
      </w:r>
      <w:r w:rsidR="00105A11">
        <w:rPr>
          <w:rFonts w:ascii="Arial" w:hAnsi="Arial" w:cs="Arial"/>
          <w:sz w:val="22"/>
          <w:szCs w:val="22"/>
        </w:rPr>
        <w:t xml:space="preserve"> </w:t>
      </w:r>
      <w:r w:rsidR="00B05BA6">
        <w:rPr>
          <w:rFonts w:ascii="Arial" w:hAnsi="Arial" w:cs="Arial"/>
          <w:sz w:val="22"/>
          <w:szCs w:val="22"/>
        </w:rPr>
        <w:t>can obviously also add to street amenity and attractiveness.</w:t>
      </w:r>
    </w:p>
    <w:p w14:paraId="3B4435E4" w14:textId="77777777" w:rsidR="00035ED9" w:rsidRDefault="00035ED9" w:rsidP="008C00F2">
      <w:pPr>
        <w:tabs>
          <w:tab w:val="left" w:pos="6430"/>
        </w:tabs>
        <w:rPr>
          <w:rFonts w:ascii="Arial" w:hAnsi="Arial" w:cs="Arial"/>
          <w:sz w:val="22"/>
          <w:szCs w:val="22"/>
        </w:rPr>
      </w:pPr>
    </w:p>
    <w:p w14:paraId="42D4430B" w14:textId="77777777" w:rsidR="00035ED9" w:rsidRPr="00B91A97" w:rsidRDefault="00035ED9" w:rsidP="00035ED9">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6</w:t>
      </w:r>
      <w:r w:rsidRPr="00B91A97">
        <w:rPr>
          <w:rFonts w:ascii="Arial" w:hAnsi="Arial" w:cs="Arial"/>
          <w:i/>
          <w:sz w:val="20"/>
          <w:szCs w:val="22"/>
        </w:rPr>
        <w:t xml:space="preserve">: </w:t>
      </w:r>
      <w:r>
        <w:rPr>
          <w:rFonts w:ascii="Arial" w:hAnsi="Arial" w:cs="Arial"/>
          <w:i/>
          <w:sz w:val="20"/>
          <w:szCs w:val="22"/>
        </w:rPr>
        <w:t>Making use of bollards in central Paris</w:t>
      </w:r>
    </w:p>
    <w:p w14:paraId="641CE751" w14:textId="77777777" w:rsidR="00035ED9" w:rsidRDefault="00035ED9" w:rsidP="008C00F2">
      <w:pPr>
        <w:tabs>
          <w:tab w:val="left" w:pos="6430"/>
        </w:tabs>
        <w:rPr>
          <w:rFonts w:ascii="Arial" w:hAnsi="Arial" w:cs="Arial"/>
          <w:sz w:val="22"/>
          <w:szCs w:val="22"/>
        </w:rPr>
      </w:pPr>
    </w:p>
    <w:p w14:paraId="43E304F6" w14:textId="77777777" w:rsidR="0072089A" w:rsidRDefault="0072089A" w:rsidP="0072089A">
      <w:pPr>
        <w:rPr>
          <w:rFonts w:ascii="Arial" w:hAnsi="Arial" w:cs="Arial"/>
          <w:sz w:val="22"/>
          <w:szCs w:val="22"/>
        </w:rPr>
      </w:pPr>
      <w:r w:rsidRPr="008119A9">
        <w:rPr>
          <w:rFonts w:ascii="Arial" w:hAnsi="Arial" w:cs="Arial"/>
          <w:sz w:val="22"/>
          <w:szCs w:val="22"/>
        </w:rPr>
        <w:t xml:space="preserve">  </w:t>
      </w:r>
    </w:p>
    <w:p w14:paraId="774238D7" w14:textId="77777777" w:rsidR="00400ADF" w:rsidRDefault="00400ADF" w:rsidP="0072089A">
      <w:pPr>
        <w:rPr>
          <w:rFonts w:ascii="Arial" w:hAnsi="Arial" w:cs="Arial"/>
          <w:sz w:val="22"/>
          <w:szCs w:val="22"/>
        </w:rPr>
      </w:pPr>
    </w:p>
    <w:p w14:paraId="428B8A63" w14:textId="77777777" w:rsidR="0072089A" w:rsidRDefault="0072089A" w:rsidP="0072089A">
      <w:pPr>
        <w:rPr>
          <w:rFonts w:ascii="Arial" w:hAnsi="Arial" w:cs="Arial"/>
          <w:b/>
          <w:sz w:val="28"/>
          <w:szCs w:val="28"/>
        </w:rPr>
      </w:pPr>
      <w:r>
        <w:rPr>
          <w:rFonts w:ascii="Arial" w:hAnsi="Arial" w:cs="Arial"/>
          <w:b/>
          <w:sz w:val="28"/>
          <w:szCs w:val="28"/>
        </w:rPr>
        <w:t>GLOBAL TRUTH #7</w:t>
      </w:r>
    </w:p>
    <w:p w14:paraId="7E48E296" w14:textId="77777777" w:rsidR="0072089A" w:rsidRPr="00B05BA6" w:rsidRDefault="00400ADF" w:rsidP="00400ADF">
      <w:pPr>
        <w:rPr>
          <w:rFonts w:ascii="Arial" w:hAnsi="Arial" w:cs="Arial"/>
          <w:i/>
          <w:sz w:val="22"/>
          <w:szCs w:val="22"/>
        </w:rPr>
      </w:pPr>
      <w:r w:rsidRPr="00B05BA6">
        <w:rPr>
          <w:rFonts w:ascii="Arial" w:hAnsi="Arial" w:cs="Arial"/>
          <w:i/>
          <w:sz w:val="22"/>
          <w:szCs w:val="22"/>
        </w:rPr>
        <w:t>You can ruin beautiful locations by jamming traffic into it.</w:t>
      </w:r>
      <w:r w:rsidR="00B05BA6">
        <w:rPr>
          <w:rFonts w:ascii="Arial" w:hAnsi="Arial" w:cs="Arial"/>
          <w:i/>
          <w:sz w:val="22"/>
          <w:szCs w:val="22"/>
        </w:rPr>
        <w:t xml:space="preserve"> (Also known as: </w:t>
      </w:r>
      <w:r w:rsidRPr="00B05BA6">
        <w:rPr>
          <w:rFonts w:ascii="Arial" w:hAnsi="Arial" w:cs="Arial"/>
          <w:i/>
          <w:sz w:val="22"/>
          <w:szCs w:val="22"/>
        </w:rPr>
        <w:t>There is a point where providing vehicle access to a location starts to undermine the attractiveness of that location</w:t>
      </w:r>
      <w:r w:rsidR="0072089A" w:rsidRPr="00B05BA6">
        <w:rPr>
          <w:rFonts w:ascii="Arial" w:hAnsi="Arial" w:cs="Arial"/>
          <w:i/>
          <w:sz w:val="22"/>
          <w:szCs w:val="22"/>
        </w:rPr>
        <w:t>.</w:t>
      </w:r>
      <w:r w:rsidR="00B05BA6">
        <w:rPr>
          <w:rFonts w:ascii="Arial" w:hAnsi="Arial" w:cs="Arial"/>
          <w:i/>
          <w:sz w:val="22"/>
          <w:szCs w:val="22"/>
        </w:rPr>
        <w:t>)</w:t>
      </w:r>
      <w:r w:rsidR="0072089A" w:rsidRPr="00B05BA6">
        <w:rPr>
          <w:rFonts w:ascii="Arial" w:hAnsi="Arial" w:cs="Arial"/>
          <w:i/>
          <w:sz w:val="22"/>
          <w:szCs w:val="22"/>
        </w:rPr>
        <w:t xml:space="preserve">  </w:t>
      </w:r>
    </w:p>
    <w:p w14:paraId="4D29808A" w14:textId="77777777" w:rsidR="00400ADF" w:rsidRDefault="00400ADF" w:rsidP="00400ADF">
      <w:pPr>
        <w:rPr>
          <w:rFonts w:ascii="Arial" w:hAnsi="Arial" w:cs="Arial"/>
          <w:sz w:val="22"/>
          <w:szCs w:val="22"/>
        </w:rPr>
      </w:pPr>
    </w:p>
    <w:p w14:paraId="4C350546" w14:textId="77777777" w:rsidR="00B05BA6" w:rsidRDefault="00B05BA6" w:rsidP="00400ADF">
      <w:pPr>
        <w:rPr>
          <w:rFonts w:ascii="Arial" w:hAnsi="Arial" w:cs="Arial"/>
          <w:sz w:val="22"/>
          <w:szCs w:val="22"/>
        </w:rPr>
      </w:pPr>
      <w:r>
        <w:rPr>
          <w:rFonts w:ascii="Arial" w:hAnsi="Arial" w:cs="Arial"/>
          <w:sz w:val="22"/>
          <w:szCs w:val="22"/>
        </w:rPr>
        <w:t xml:space="preserve">People travel to </w:t>
      </w:r>
      <w:r w:rsidR="00C66A7D">
        <w:rPr>
          <w:rFonts w:ascii="Arial" w:hAnsi="Arial" w:cs="Arial"/>
          <w:sz w:val="22"/>
          <w:szCs w:val="22"/>
        </w:rPr>
        <w:t>famous</w:t>
      </w:r>
      <w:r>
        <w:rPr>
          <w:rFonts w:ascii="Arial" w:hAnsi="Arial" w:cs="Arial"/>
          <w:sz w:val="22"/>
          <w:szCs w:val="22"/>
        </w:rPr>
        <w:t xml:space="preserve"> locations </w:t>
      </w:r>
      <w:r w:rsidR="00C66A7D">
        <w:rPr>
          <w:rFonts w:ascii="Arial" w:hAnsi="Arial" w:cs="Arial"/>
          <w:sz w:val="22"/>
          <w:szCs w:val="22"/>
        </w:rPr>
        <w:t xml:space="preserve">to </w:t>
      </w:r>
      <w:r w:rsidR="00842120">
        <w:rPr>
          <w:rFonts w:ascii="Arial" w:hAnsi="Arial" w:cs="Arial"/>
          <w:sz w:val="22"/>
          <w:szCs w:val="22"/>
        </w:rPr>
        <w:t xml:space="preserve">experience </w:t>
      </w:r>
      <w:r w:rsidR="00777280">
        <w:rPr>
          <w:rFonts w:ascii="Arial" w:hAnsi="Arial" w:cs="Arial"/>
          <w:sz w:val="22"/>
          <w:szCs w:val="22"/>
        </w:rPr>
        <w:t>the unique atmosphere and views.</w:t>
      </w:r>
      <w:r w:rsidR="00220606">
        <w:rPr>
          <w:rFonts w:ascii="Arial" w:hAnsi="Arial" w:cs="Arial"/>
          <w:sz w:val="22"/>
          <w:szCs w:val="22"/>
        </w:rPr>
        <w:t xml:space="preserve">  The local economies often rely </w:t>
      </w:r>
      <w:r w:rsidR="00C24F66">
        <w:rPr>
          <w:rFonts w:ascii="Arial" w:hAnsi="Arial" w:cs="Arial"/>
          <w:sz w:val="22"/>
          <w:szCs w:val="22"/>
        </w:rPr>
        <w:t>on tourism and are therefore incentivised to increase visitor numbers. And often these same locations continue to be operating city or town centres, so have their own background activity.</w:t>
      </w:r>
    </w:p>
    <w:p w14:paraId="291831C9" w14:textId="77777777" w:rsidR="00C24F66" w:rsidRDefault="00C24F66" w:rsidP="00400ADF">
      <w:pPr>
        <w:rPr>
          <w:rFonts w:ascii="Arial" w:hAnsi="Arial" w:cs="Arial"/>
          <w:sz w:val="22"/>
          <w:szCs w:val="22"/>
        </w:rPr>
      </w:pPr>
    </w:p>
    <w:p w14:paraId="203AC051" w14:textId="77777777" w:rsidR="00C24F66" w:rsidRDefault="00C24F66" w:rsidP="00400ADF">
      <w:pPr>
        <w:rPr>
          <w:rFonts w:ascii="Arial" w:hAnsi="Arial" w:cs="Arial"/>
          <w:sz w:val="22"/>
          <w:szCs w:val="22"/>
        </w:rPr>
      </w:pPr>
      <w:r>
        <w:rPr>
          <w:rFonts w:ascii="Arial" w:hAnsi="Arial" w:cs="Arial"/>
          <w:sz w:val="22"/>
          <w:szCs w:val="22"/>
        </w:rPr>
        <w:t xml:space="preserve">All of this can lead to </w:t>
      </w:r>
      <w:r w:rsidR="002E3975">
        <w:rPr>
          <w:rFonts w:ascii="Arial" w:hAnsi="Arial" w:cs="Arial"/>
          <w:sz w:val="22"/>
          <w:szCs w:val="22"/>
        </w:rPr>
        <w:t xml:space="preserve">excessive levels </w:t>
      </w:r>
      <w:r w:rsidR="00807ADD">
        <w:rPr>
          <w:rFonts w:ascii="Arial" w:hAnsi="Arial" w:cs="Arial"/>
          <w:sz w:val="22"/>
          <w:szCs w:val="22"/>
        </w:rPr>
        <w:t>of traffic, as people flock to see, experience, and do business in the location.  For people who live at the location, the volume of traffic becomes’ the new normal’ but for tourists, this can undermine the quality of the experience and the original purpose of the visit.</w:t>
      </w:r>
    </w:p>
    <w:p w14:paraId="08F0A42B" w14:textId="77777777" w:rsidR="00807ADD" w:rsidRDefault="00807ADD" w:rsidP="00400ADF">
      <w:pPr>
        <w:rPr>
          <w:rFonts w:ascii="Arial" w:hAnsi="Arial" w:cs="Arial"/>
          <w:sz w:val="22"/>
          <w:szCs w:val="22"/>
        </w:rPr>
      </w:pPr>
    </w:p>
    <w:p w14:paraId="12D6B6B4" w14:textId="1A21F4A3" w:rsidR="00322F09" w:rsidRDefault="00A074DF" w:rsidP="00400ADF">
      <w:pPr>
        <w:rPr>
          <w:rFonts w:ascii="Arial" w:hAnsi="Arial" w:cs="Arial"/>
          <w:sz w:val="22"/>
          <w:szCs w:val="22"/>
        </w:rPr>
      </w:pPr>
      <w:r>
        <w:rPr>
          <w:rFonts w:ascii="Arial" w:hAnsi="Arial" w:cs="Arial"/>
          <w:sz w:val="22"/>
          <w:szCs w:val="22"/>
        </w:rPr>
        <w:t xml:space="preserve">Figure 17 shows </w:t>
      </w:r>
      <w:r w:rsidR="00807ADD">
        <w:rPr>
          <w:rFonts w:ascii="Arial" w:hAnsi="Arial" w:cs="Arial"/>
          <w:sz w:val="22"/>
          <w:szCs w:val="22"/>
        </w:rPr>
        <w:t xml:space="preserve">the main square in </w:t>
      </w:r>
      <w:proofErr w:type="spellStart"/>
      <w:r w:rsidR="00807ADD">
        <w:rPr>
          <w:rFonts w:ascii="Arial" w:hAnsi="Arial" w:cs="Arial"/>
          <w:sz w:val="22"/>
          <w:szCs w:val="22"/>
        </w:rPr>
        <w:t>Fira</w:t>
      </w:r>
      <w:proofErr w:type="spellEnd"/>
      <w:r w:rsidR="00807ADD">
        <w:rPr>
          <w:rFonts w:ascii="Arial" w:hAnsi="Arial" w:cs="Arial"/>
          <w:sz w:val="22"/>
          <w:szCs w:val="22"/>
        </w:rPr>
        <w:t xml:space="preserve">, Santorini, </w:t>
      </w:r>
      <w:r w:rsidR="00C441D0">
        <w:rPr>
          <w:rFonts w:ascii="Arial" w:hAnsi="Arial" w:cs="Arial"/>
          <w:sz w:val="22"/>
          <w:szCs w:val="22"/>
        </w:rPr>
        <w:t xml:space="preserve">which </w:t>
      </w:r>
      <w:r w:rsidR="007925D6">
        <w:rPr>
          <w:rFonts w:ascii="Arial" w:hAnsi="Arial" w:cs="Arial"/>
          <w:sz w:val="22"/>
          <w:szCs w:val="22"/>
        </w:rPr>
        <w:t>throughout the summer months</w:t>
      </w:r>
      <w:r w:rsidR="00C441D0">
        <w:rPr>
          <w:rFonts w:ascii="Arial" w:hAnsi="Arial" w:cs="Arial"/>
          <w:sz w:val="22"/>
          <w:szCs w:val="22"/>
        </w:rPr>
        <w:t xml:space="preserve"> </w:t>
      </w:r>
      <w:r w:rsidR="007925D6">
        <w:rPr>
          <w:rFonts w:ascii="Arial" w:hAnsi="Arial" w:cs="Arial"/>
          <w:sz w:val="22"/>
          <w:szCs w:val="22"/>
        </w:rPr>
        <w:t>swells with thousands of tourists</w:t>
      </w:r>
      <w:r w:rsidR="00F635D5">
        <w:rPr>
          <w:rFonts w:ascii="Arial" w:hAnsi="Arial" w:cs="Arial"/>
          <w:sz w:val="22"/>
          <w:szCs w:val="22"/>
        </w:rPr>
        <w:t xml:space="preserve">. It also </w:t>
      </w:r>
      <w:r w:rsidR="00C26B38">
        <w:rPr>
          <w:rFonts w:ascii="Arial" w:hAnsi="Arial" w:cs="Arial"/>
          <w:sz w:val="22"/>
          <w:szCs w:val="22"/>
        </w:rPr>
        <w:t>hosts the main traffic route</w:t>
      </w:r>
      <w:r w:rsidR="00905ABF">
        <w:rPr>
          <w:rFonts w:ascii="Arial" w:hAnsi="Arial" w:cs="Arial"/>
          <w:sz w:val="22"/>
          <w:szCs w:val="22"/>
        </w:rPr>
        <w:t xml:space="preserve"> across the island, despite alternative routes being available.  As the image shows, large vehicles </w:t>
      </w:r>
      <w:r w:rsidR="00076D00">
        <w:rPr>
          <w:rFonts w:ascii="Arial" w:hAnsi="Arial" w:cs="Arial"/>
          <w:sz w:val="22"/>
          <w:szCs w:val="22"/>
        </w:rPr>
        <w:t>(</w:t>
      </w:r>
      <w:r w:rsidR="00905ABF">
        <w:rPr>
          <w:rFonts w:ascii="Arial" w:hAnsi="Arial" w:cs="Arial"/>
          <w:sz w:val="22"/>
          <w:szCs w:val="22"/>
        </w:rPr>
        <w:t>including coaches and construction traffic</w:t>
      </w:r>
      <w:r w:rsidR="00076D00">
        <w:rPr>
          <w:rFonts w:ascii="Arial" w:hAnsi="Arial" w:cs="Arial"/>
          <w:sz w:val="22"/>
          <w:szCs w:val="22"/>
        </w:rPr>
        <w:t xml:space="preserve">) pass through the square amidst wandering tourists, who often may not be expecting traffic.  </w:t>
      </w:r>
      <w:r w:rsidR="00FB771F">
        <w:rPr>
          <w:rFonts w:ascii="Arial" w:hAnsi="Arial" w:cs="Arial"/>
          <w:sz w:val="22"/>
          <w:szCs w:val="22"/>
        </w:rPr>
        <w:t xml:space="preserve">The experience of the traffic massively undermines the unique beauty of Santorini, as well as </w:t>
      </w:r>
      <w:r w:rsidR="00C80769">
        <w:rPr>
          <w:rFonts w:ascii="Arial" w:hAnsi="Arial" w:cs="Arial"/>
          <w:sz w:val="22"/>
          <w:szCs w:val="22"/>
        </w:rPr>
        <w:t>creates significant safety issues.</w:t>
      </w:r>
    </w:p>
    <w:p w14:paraId="522BC9E4" w14:textId="77777777" w:rsidR="00322F09" w:rsidRDefault="00322F09" w:rsidP="00400ADF">
      <w:pPr>
        <w:rPr>
          <w:rFonts w:ascii="Arial" w:hAnsi="Arial" w:cs="Arial"/>
          <w:sz w:val="22"/>
          <w:szCs w:val="22"/>
        </w:rPr>
      </w:pPr>
    </w:p>
    <w:p w14:paraId="74ED1A00" w14:textId="77777777" w:rsidR="00D86D07" w:rsidRDefault="00322F09" w:rsidP="00400ADF">
      <w:pPr>
        <w:rPr>
          <w:rFonts w:ascii="Arial" w:hAnsi="Arial" w:cs="Arial"/>
          <w:sz w:val="22"/>
          <w:szCs w:val="22"/>
        </w:rPr>
      </w:pPr>
      <w:r>
        <w:rPr>
          <w:rFonts w:ascii="Arial" w:hAnsi="Arial" w:cs="Arial"/>
          <w:sz w:val="22"/>
          <w:szCs w:val="22"/>
        </w:rPr>
        <w:lastRenderedPageBreak/>
        <w:t>Although some servicing traffic can legitimately be expected to need to be in the area</w:t>
      </w:r>
      <w:r w:rsidR="00FB771F">
        <w:rPr>
          <w:rFonts w:ascii="Arial" w:hAnsi="Arial" w:cs="Arial"/>
          <w:sz w:val="22"/>
          <w:szCs w:val="22"/>
        </w:rPr>
        <w:t>, the majority of the traffic</w:t>
      </w:r>
      <w:r w:rsidR="00905ABF">
        <w:rPr>
          <w:rFonts w:ascii="Arial" w:hAnsi="Arial" w:cs="Arial"/>
          <w:sz w:val="22"/>
          <w:szCs w:val="22"/>
        </w:rPr>
        <w:t xml:space="preserve"> </w:t>
      </w:r>
      <w:r w:rsidR="00D86D07">
        <w:rPr>
          <w:rFonts w:ascii="Arial" w:hAnsi="Arial" w:cs="Arial"/>
          <w:sz w:val="22"/>
          <w:szCs w:val="22"/>
        </w:rPr>
        <w:t>passing through the square could be diverted elsewhere.  This would inconvenience locals and make some tourist buses, taxis, etc. have access the area from further away, but it is unlikely this disbenefit would outweigh the uplift in experience</w:t>
      </w:r>
      <w:r w:rsidR="00320643">
        <w:rPr>
          <w:rFonts w:ascii="Arial" w:hAnsi="Arial" w:cs="Arial"/>
          <w:sz w:val="22"/>
          <w:szCs w:val="22"/>
        </w:rPr>
        <w:t xml:space="preserve">.  </w:t>
      </w:r>
      <w:r w:rsidR="00B1482B">
        <w:rPr>
          <w:rFonts w:ascii="Arial" w:hAnsi="Arial" w:cs="Arial"/>
          <w:sz w:val="22"/>
          <w:szCs w:val="22"/>
        </w:rPr>
        <w:t>It is obviously unknown wh</w:t>
      </w:r>
      <w:r w:rsidR="00320643">
        <w:rPr>
          <w:rFonts w:ascii="Arial" w:hAnsi="Arial" w:cs="Arial"/>
          <w:sz w:val="22"/>
          <w:szCs w:val="22"/>
        </w:rPr>
        <w:t xml:space="preserve">ether the </w:t>
      </w:r>
      <w:r w:rsidR="00B1482B">
        <w:rPr>
          <w:rFonts w:ascii="Arial" w:hAnsi="Arial" w:cs="Arial"/>
          <w:sz w:val="22"/>
          <w:szCs w:val="22"/>
        </w:rPr>
        <w:t>local authorities will eventually acknowledge the situation and make changes, but street design in this part of the world is often baffling to outsiders, as shown in the next Global Truth.</w:t>
      </w:r>
    </w:p>
    <w:p w14:paraId="470B5A9A" w14:textId="77777777" w:rsidR="00807ADD" w:rsidRDefault="00D86D07" w:rsidP="00400ADF">
      <w:pPr>
        <w:rPr>
          <w:rFonts w:ascii="Arial" w:hAnsi="Arial" w:cs="Arial"/>
          <w:sz w:val="22"/>
          <w:szCs w:val="22"/>
        </w:rPr>
      </w:pPr>
      <w:r>
        <w:rPr>
          <w:rFonts w:ascii="Arial" w:hAnsi="Arial" w:cs="Arial"/>
          <w:sz w:val="22"/>
          <w:szCs w:val="22"/>
        </w:rPr>
        <w:t xml:space="preserve"> </w:t>
      </w:r>
    </w:p>
    <w:p w14:paraId="199F8F4E" w14:textId="04C9384C" w:rsidR="00400ADF" w:rsidRDefault="00C66BA4" w:rsidP="00400ADF">
      <w:pPr>
        <w:rPr>
          <w:rFonts w:ascii="Arial" w:hAnsi="Arial" w:cs="Arial"/>
          <w:sz w:val="22"/>
          <w:szCs w:val="22"/>
        </w:rPr>
      </w:pPr>
      <w:r>
        <w:rPr>
          <w:rFonts w:ascii="Arial" w:hAnsi="Arial" w:cs="Arial"/>
          <w:noProof/>
          <w:sz w:val="22"/>
          <w:szCs w:val="22"/>
        </w:rPr>
        <w:drawing>
          <wp:inline distT="0" distB="0" distL="0" distR="0" wp14:anchorId="42BBB98F" wp14:editId="6788C3B7">
            <wp:extent cx="6115050" cy="3590925"/>
            <wp:effectExtent l="19050" t="19050" r="0" b="9525"/>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w="6350" cmpd="sng">
                      <a:solidFill>
                        <a:srgbClr val="000000"/>
                      </a:solidFill>
                      <a:miter lim="800000"/>
                      <a:headEnd/>
                      <a:tailEnd/>
                    </a:ln>
                    <a:effectLst/>
                  </pic:spPr>
                </pic:pic>
              </a:graphicData>
            </a:graphic>
          </wp:inline>
        </w:drawing>
      </w:r>
    </w:p>
    <w:p w14:paraId="19495025" w14:textId="77777777" w:rsidR="00B1482B" w:rsidRPr="00B91A97" w:rsidRDefault="00B1482B" w:rsidP="00B1482B">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 xml:space="preserve">7: Heavy traffic passes through main square in </w:t>
      </w:r>
      <w:proofErr w:type="spellStart"/>
      <w:r>
        <w:rPr>
          <w:rFonts w:ascii="Arial" w:hAnsi="Arial" w:cs="Arial"/>
          <w:i/>
          <w:sz w:val="20"/>
          <w:szCs w:val="22"/>
        </w:rPr>
        <w:t>Fira</w:t>
      </w:r>
      <w:proofErr w:type="spellEnd"/>
      <w:r>
        <w:rPr>
          <w:rFonts w:ascii="Arial" w:hAnsi="Arial" w:cs="Arial"/>
          <w:i/>
          <w:sz w:val="20"/>
          <w:szCs w:val="22"/>
        </w:rPr>
        <w:t>, Santorini</w:t>
      </w:r>
    </w:p>
    <w:p w14:paraId="2C9466BF" w14:textId="77777777" w:rsidR="00400ADF" w:rsidRDefault="00400ADF" w:rsidP="00400ADF">
      <w:pPr>
        <w:rPr>
          <w:rFonts w:ascii="Arial" w:hAnsi="Arial" w:cs="Arial"/>
          <w:sz w:val="22"/>
          <w:szCs w:val="22"/>
        </w:rPr>
      </w:pPr>
    </w:p>
    <w:p w14:paraId="543675EB" w14:textId="77777777" w:rsidR="0072089A" w:rsidRDefault="0072089A" w:rsidP="0072089A">
      <w:pPr>
        <w:rPr>
          <w:rFonts w:ascii="Arial" w:hAnsi="Arial" w:cs="Arial"/>
          <w:b/>
          <w:sz w:val="28"/>
          <w:szCs w:val="28"/>
        </w:rPr>
      </w:pPr>
      <w:r>
        <w:rPr>
          <w:rFonts w:ascii="Arial" w:hAnsi="Arial" w:cs="Arial"/>
          <w:b/>
          <w:sz w:val="28"/>
          <w:szCs w:val="28"/>
        </w:rPr>
        <w:t>GLOBAL TRUTH #8</w:t>
      </w:r>
    </w:p>
    <w:p w14:paraId="48568B9E" w14:textId="77777777" w:rsidR="0072089A" w:rsidRDefault="00400ADF" w:rsidP="0072089A">
      <w:pPr>
        <w:rPr>
          <w:rFonts w:ascii="Arial" w:hAnsi="Arial" w:cs="Arial"/>
          <w:i/>
          <w:sz w:val="22"/>
          <w:szCs w:val="22"/>
        </w:rPr>
      </w:pPr>
      <w:r w:rsidRPr="00B45F7B">
        <w:rPr>
          <w:rFonts w:ascii="Arial" w:hAnsi="Arial" w:cs="Arial"/>
          <w:i/>
          <w:sz w:val="22"/>
          <w:szCs w:val="22"/>
        </w:rPr>
        <w:t>Using tactile pavers does not make a place more accessible</w:t>
      </w:r>
      <w:r w:rsidR="0072089A" w:rsidRPr="00B45F7B">
        <w:rPr>
          <w:rFonts w:ascii="Arial" w:hAnsi="Arial" w:cs="Arial"/>
          <w:i/>
          <w:sz w:val="22"/>
          <w:szCs w:val="22"/>
        </w:rPr>
        <w:t xml:space="preserve">.  </w:t>
      </w:r>
    </w:p>
    <w:p w14:paraId="3B36FEAC" w14:textId="77777777" w:rsidR="00E02E6A" w:rsidRDefault="00E02E6A" w:rsidP="0072089A">
      <w:pPr>
        <w:rPr>
          <w:rFonts w:ascii="Arial" w:hAnsi="Arial" w:cs="Arial"/>
          <w:i/>
          <w:sz w:val="22"/>
          <w:szCs w:val="22"/>
        </w:rPr>
      </w:pPr>
    </w:p>
    <w:p w14:paraId="47D4D0E5" w14:textId="23B2E416" w:rsidR="00E02E6A" w:rsidRDefault="00C66BA4" w:rsidP="0072089A">
      <w:pPr>
        <w:rPr>
          <w:rFonts w:ascii="Arial" w:hAnsi="Arial" w:cs="Arial"/>
          <w:sz w:val="22"/>
          <w:szCs w:val="22"/>
        </w:rPr>
      </w:pPr>
      <w:r>
        <w:rPr>
          <w:noProof/>
        </w:rPr>
        <w:drawing>
          <wp:anchor distT="0" distB="0" distL="114300" distR="114300" simplePos="0" relativeHeight="251658240" behindDoc="0" locked="0" layoutInCell="1" allowOverlap="1" wp14:anchorId="36CA8927" wp14:editId="6FEC0AC3">
            <wp:simplePos x="0" y="0"/>
            <wp:positionH relativeFrom="margin">
              <wp:posOffset>-19050</wp:posOffset>
            </wp:positionH>
            <wp:positionV relativeFrom="margin">
              <wp:posOffset>5588000</wp:posOffset>
            </wp:positionV>
            <wp:extent cx="2391410" cy="2414270"/>
            <wp:effectExtent l="19050" t="19050" r="8890" b="5080"/>
            <wp:wrapSquare wrapText="bothSides"/>
            <wp:docPr id="65" name="Picture 6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1410" cy="2414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F46C6">
        <w:rPr>
          <w:noProof/>
        </w:rPr>
        <w:t>Figure 18</w:t>
      </w:r>
      <w:r w:rsidR="00E02E6A">
        <w:rPr>
          <w:rFonts w:ascii="Arial" w:hAnsi="Arial" w:cs="Arial"/>
          <w:sz w:val="22"/>
          <w:szCs w:val="22"/>
        </w:rPr>
        <w:t xml:space="preserve"> is from </w:t>
      </w:r>
      <w:proofErr w:type="spellStart"/>
      <w:r w:rsidR="00E02E6A">
        <w:rPr>
          <w:rFonts w:ascii="Arial" w:hAnsi="Arial" w:cs="Arial"/>
          <w:sz w:val="22"/>
          <w:szCs w:val="22"/>
        </w:rPr>
        <w:t>Pireaus</w:t>
      </w:r>
      <w:proofErr w:type="spellEnd"/>
      <w:r w:rsidR="00E02E6A">
        <w:rPr>
          <w:rFonts w:ascii="Arial" w:hAnsi="Arial" w:cs="Arial"/>
          <w:sz w:val="22"/>
          <w:szCs w:val="22"/>
        </w:rPr>
        <w:t>, Greece</w:t>
      </w:r>
      <w:r w:rsidR="00B80A9D">
        <w:rPr>
          <w:rFonts w:ascii="Arial" w:hAnsi="Arial" w:cs="Arial"/>
          <w:sz w:val="22"/>
          <w:szCs w:val="22"/>
        </w:rPr>
        <w:t xml:space="preserve">, a </w:t>
      </w:r>
      <w:r w:rsidR="00966A53">
        <w:rPr>
          <w:rFonts w:ascii="Arial" w:hAnsi="Arial" w:cs="Arial"/>
          <w:sz w:val="22"/>
          <w:szCs w:val="22"/>
        </w:rPr>
        <w:t xml:space="preserve">suburb of Athens which (like many Greek cities) has abundant </w:t>
      </w:r>
      <w:r w:rsidR="00D44D6B">
        <w:rPr>
          <w:rFonts w:ascii="Arial" w:hAnsi="Arial" w:cs="Arial"/>
          <w:sz w:val="22"/>
          <w:szCs w:val="22"/>
        </w:rPr>
        <w:t>tactile pavers</w:t>
      </w:r>
      <w:r w:rsidR="00E02E6A">
        <w:rPr>
          <w:rFonts w:ascii="Arial" w:hAnsi="Arial" w:cs="Arial"/>
          <w:sz w:val="22"/>
          <w:szCs w:val="22"/>
        </w:rPr>
        <w:t>.</w:t>
      </w:r>
      <w:r w:rsidR="00D44D6B">
        <w:rPr>
          <w:rFonts w:ascii="Arial" w:hAnsi="Arial" w:cs="Arial"/>
          <w:sz w:val="22"/>
          <w:szCs w:val="22"/>
        </w:rPr>
        <w:t xml:space="preserve">  Presumably the local authorities have enthusiastically taken on the need for tactile pavers as an important part of street infrastructure, however the implementation of the pavers shows a possible lack of understanding as to the purpose and use of the tiles.</w:t>
      </w:r>
    </w:p>
    <w:p w14:paraId="4A5EB4D0" w14:textId="77777777" w:rsidR="00D44D6B" w:rsidRDefault="00D44D6B" w:rsidP="0072089A">
      <w:pPr>
        <w:rPr>
          <w:rFonts w:ascii="Arial" w:hAnsi="Arial" w:cs="Arial"/>
          <w:sz w:val="22"/>
          <w:szCs w:val="22"/>
        </w:rPr>
      </w:pPr>
    </w:p>
    <w:p w14:paraId="2E4B5E50" w14:textId="77777777" w:rsidR="00D44D6B" w:rsidRPr="00E02E6A" w:rsidRDefault="00D44D6B" w:rsidP="0072089A">
      <w:pPr>
        <w:rPr>
          <w:rFonts w:ascii="Arial" w:hAnsi="Arial" w:cs="Arial"/>
          <w:sz w:val="22"/>
          <w:szCs w:val="22"/>
        </w:rPr>
      </w:pPr>
      <w:r>
        <w:rPr>
          <w:rFonts w:ascii="Arial" w:hAnsi="Arial" w:cs="Arial"/>
          <w:sz w:val="22"/>
          <w:szCs w:val="22"/>
        </w:rPr>
        <w:t xml:space="preserve">The first image (left) shows a row of yellow pavers, which stretches the length of the street, leading directly into </w:t>
      </w:r>
      <w:r w:rsidR="007714E5">
        <w:rPr>
          <w:rFonts w:ascii="Arial" w:hAnsi="Arial" w:cs="Arial"/>
          <w:sz w:val="22"/>
          <w:szCs w:val="22"/>
        </w:rPr>
        <w:t>a low concrete block wall and a fairly steep set of stairs to a basement doorway</w:t>
      </w:r>
      <w:r w:rsidR="003F5993">
        <w:rPr>
          <w:rFonts w:ascii="Arial" w:hAnsi="Arial" w:cs="Arial"/>
          <w:sz w:val="22"/>
          <w:szCs w:val="22"/>
        </w:rPr>
        <w:t>.  The pavers are even halved lengthways to fit with the stairs.  A blind or visually impaired person following the pavers is likely to strike the low wall and/or fall into the steep stairway.</w:t>
      </w:r>
    </w:p>
    <w:p w14:paraId="1C6DF93C" w14:textId="77777777" w:rsidR="00400ADF" w:rsidRDefault="00400ADF" w:rsidP="0072089A">
      <w:pPr>
        <w:rPr>
          <w:rFonts w:ascii="Arial" w:hAnsi="Arial" w:cs="Arial"/>
          <w:sz w:val="22"/>
          <w:szCs w:val="22"/>
        </w:rPr>
      </w:pPr>
    </w:p>
    <w:p w14:paraId="41FF21ED" w14:textId="77777777" w:rsidR="00905518" w:rsidRDefault="00905518" w:rsidP="00905518">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 xml:space="preserve">8: Tactile pavers leading into stairway in </w:t>
      </w:r>
      <w:proofErr w:type="spellStart"/>
      <w:r>
        <w:rPr>
          <w:rFonts w:ascii="Arial" w:hAnsi="Arial" w:cs="Arial"/>
          <w:i/>
          <w:sz w:val="20"/>
          <w:szCs w:val="22"/>
        </w:rPr>
        <w:t>Pireasus</w:t>
      </w:r>
      <w:proofErr w:type="spellEnd"/>
      <w:r>
        <w:rPr>
          <w:rFonts w:ascii="Arial" w:hAnsi="Arial" w:cs="Arial"/>
          <w:i/>
          <w:sz w:val="20"/>
          <w:szCs w:val="22"/>
        </w:rPr>
        <w:t>, Athens</w:t>
      </w:r>
    </w:p>
    <w:p w14:paraId="73C56499" w14:textId="77777777" w:rsidR="007D3CFB" w:rsidRDefault="007D3CFB" w:rsidP="00905518">
      <w:pPr>
        <w:rPr>
          <w:rFonts w:ascii="Arial" w:hAnsi="Arial" w:cs="Arial"/>
          <w:i/>
          <w:sz w:val="20"/>
          <w:szCs w:val="22"/>
        </w:rPr>
      </w:pPr>
    </w:p>
    <w:p w14:paraId="76B14A2C" w14:textId="20E4F5CA" w:rsidR="007D3CFB" w:rsidRDefault="00EE4E81" w:rsidP="00905518">
      <w:pPr>
        <w:rPr>
          <w:rFonts w:ascii="Arial" w:hAnsi="Arial" w:cs="Arial"/>
          <w:sz w:val="22"/>
          <w:szCs w:val="22"/>
        </w:rPr>
      </w:pPr>
      <w:r>
        <w:rPr>
          <w:rFonts w:ascii="Arial" w:hAnsi="Arial" w:cs="Arial"/>
          <w:sz w:val="22"/>
          <w:szCs w:val="22"/>
        </w:rPr>
        <w:t>Figure 19</w:t>
      </w:r>
      <w:r w:rsidR="007D3CFB">
        <w:rPr>
          <w:rFonts w:ascii="Arial" w:hAnsi="Arial" w:cs="Arial"/>
          <w:sz w:val="22"/>
          <w:szCs w:val="22"/>
        </w:rPr>
        <w:t>, from Santorini, shows</w:t>
      </w:r>
      <w:r w:rsidR="00BC4636">
        <w:rPr>
          <w:rFonts w:ascii="Arial" w:hAnsi="Arial" w:cs="Arial"/>
          <w:sz w:val="22"/>
          <w:szCs w:val="22"/>
        </w:rPr>
        <w:t xml:space="preserve"> tactile pavers on</w:t>
      </w:r>
      <w:r w:rsidR="007D3CFB">
        <w:rPr>
          <w:rFonts w:ascii="Arial" w:hAnsi="Arial" w:cs="Arial"/>
          <w:sz w:val="22"/>
          <w:szCs w:val="22"/>
        </w:rPr>
        <w:t xml:space="preserve"> </w:t>
      </w:r>
      <w:r w:rsidR="00B45860">
        <w:rPr>
          <w:rFonts w:ascii="Arial" w:hAnsi="Arial" w:cs="Arial"/>
          <w:sz w:val="22"/>
          <w:szCs w:val="22"/>
        </w:rPr>
        <w:t xml:space="preserve">a narrow footpath – already impaired by bollards, power poles, an uneven surface and steep </w:t>
      </w:r>
      <w:r w:rsidR="00BC4636">
        <w:rPr>
          <w:rFonts w:ascii="Arial" w:hAnsi="Arial" w:cs="Arial"/>
          <w:sz w:val="22"/>
          <w:szCs w:val="22"/>
        </w:rPr>
        <w:t xml:space="preserve">drop off on one side.  </w:t>
      </w:r>
    </w:p>
    <w:p w14:paraId="0A777F49" w14:textId="77777777" w:rsidR="003479C0" w:rsidRDefault="003479C0" w:rsidP="00905518">
      <w:pPr>
        <w:rPr>
          <w:rFonts w:ascii="Arial" w:hAnsi="Arial" w:cs="Arial"/>
          <w:sz w:val="22"/>
          <w:szCs w:val="22"/>
        </w:rPr>
      </w:pPr>
    </w:p>
    <w:p w14:paraId="255ACC64" w14:textId="77777777" w:rsidR="003479C0" w:rsidRDefault="003479C0" w:rsidP="00905518">
      <w:pPr>
        <w:rPr>
          <w:rFonts w:ascii="Arial" w:hAnsi="Arial" w:cs="Arial"/>
          <w:sz w:val="22"/>
          <w:szCs w:val="22"/>
        </w:rPr>
      </w:pPr>
    </w:p>
    <w:p w14:paraId="275FED00" w14:textId="77777777" w:rsidR="003479C0" w:rsidRDefault="000D7594" w:rsidP="00905518">
      <w:pPr>
        <w:rPr>
          <w:rFonts w:ascii="Arial" w:hAnsi="Arial" w:cs="Arial"/>
          <w:sz w:val="22"/>
          <w:szCs w:val="22"/>
        </w:rPr>
      </w:pPr>
      <w:r>
        <w:rPr>
          <w:rFonts w:ascii="Arial" w:hAnsi="Arial" w:cs="Arial"/>
          <w:sz w:val="22"/>
          <w:szCs w:val="22"/>
        </w:rPr>
        <w:lastRenderedPageBreak/>
        <w:t>As with the Piraeus example, there are tactile pavers along the length of the street</w:t>
      </w:r>
      <w:r w:rsidR="009D3570">
        <w:rPr>
          <w:rFonts w:ascii="Arial" w:hAnsi="Arial" w:cs="Arial"/>
          <w:sz w:val="22"/>
          <w:szCs w:val="22"/>
        </w:rPr>
        <w:t>. Great care has been taken to slightly offset the alignment of the pavers at the power pole, but overall it appears that the investment in tactile pavers could have reaped greater benefits by instead being used to relocate the pole or widen the footpath.</w:t>
      </w:r>
    </w:p>
    <w:p w14:paraId="2613D638" w14:textId="77777777" w:rsidR="0061481F" w:rsidRDefault="0061481F" w:rsidP="00905518">
      <w:pPr>
        <w:rPr>
          <w:rFonts w:ascii="Arial" w:hAnsi="Arial" w:cs="Arial"/>
          <w:sz w:val="22"/>
          <w:szCs w:val="22"/>
        </w:rPr>
      </w:pPr>
    </w:p>
    <w:p w14:paraId="620DE52E" w14:textId="0397E0FF" w:rsidR="006C4D53" w:rsidRDefault="0061481F" w:rsidP="006C4D53">
      <w:pPr>
        <w:rPr>
          <w:rFonts w:ascii="Arial" w:hAnsi="Arial" w:cs="Arial"/>
          <w:sz w:val="22"/>
          <w:szCs w:val="22"/>
        </w:rPr>
      </w:pPr>
      <w:r>
        <w:rPr>
          <w:rFonts w:ascii="Arial" w:hAnsi="Arial" w:cs="Arial"/>
          <w:sz w:val="22"/>
          <w:szCs w:val="22"/>
        </w:rPr>
        <w:t xml:space="preserve">Another aspect is that most of the </w:t>
      </w:r>
      <w:r w:rsidR="00BA0B9B">
        <w:rPr>
          <w:rFonts w:ascii="Arial" w:hAnsi="Arial" w:cs="Arial"/>
          <w:sz w:val="22"/>
          <w:szCs w:val="22"/>
        </w:rPr>
        <w:t>footpaths</w:t>
      </w:r>
      <w:r>
        <w:rPr>
          <w:rFonts w:ascii="Arial" w:hAnsi="Arial" w:cs="Arial"/>
          <w:sz w:val="22"/>
          <w:szCs w:val="22"/>
        </w:rPr>
        <w:t xml:space="preserve"> around Santorini </w:t>
      </w:r>
      <w:r w:rsidR="00BA0B9B">
        <w:rPr>
          <w:rFonts w:ascii="Arial" w:hAnsi="Arial" w:cs="Arial"/>
          <w:sz w:val="22"/>
          <w:szCs w:val="22"/>
        </w:rPr>
        <w:t>are</w:t>
      </w:r>
      <w:r>
        <w:rPr>
          <w:rFonts w:ascii="Arial" w:hAnsi="Arial" w:cs="Arial"/>
          <w:sz w:val="22"/>
          <w:szCs w:val="22"/>
        </w:rPr>
        <w:t xml:space="preserve"> either </w:t>
      </w:r>
      <w:r w:rsidR="00BA0B9B">
        <w:rPr>
          <w:rFonts w:ascii="Arial" w:hAnsi="Arial" w:cs="Arial"/>
          <w:sz w:val="22"/>
          <w:szCs w:val="22"/>
        </w:rPr>
        <w:t xml:space="preserve">very uneven, </w:t>
      </w:r>
      <w:r w:rsidR="006C4D53">
        <w:rPr>
          <w:rFonts w:ascii="Arial" w:hAnsi="Arial" w:cs="Arial"/>
          <w:sz w:val="22"/>
          <w:szCs w:val="22"/>
        </w:rPr>
        <w:t xml:space="preserve">narrow and obstructed (see Figure </w:t>
      </w:r>
      <w:r w:rsidR="00EE4E81">
        <w:rPr>
          <w:rFonts w:ascii="Arial" w:hAnsi="Arial" w:cs="Arial"/>
          <w:sz w:val="22"/>
          <w:szCs w:val="22"/>
        </w:rPr>
        <w:t>1</w:t>
      </w:r>
      <w:r w:rsidR="006C4D53">
        <w:rPr>
          <w:rFonts w:ascii="Arial" w:hAnsi="Arial" w:cs="Arial"/>
          <w:sz w:val="22"/>
          <w:szCs w:val="22"/>
        </w:rPr>
        <w:t xml:space="preserve">8), </w:t>
      </w:r>
      <w:r w:rsidR="00BA0B9B">
        <w:rPr>
          <w:rFonts w:ascii="Arial" w:hAnsi="Arial" w:cs="Arial"/>
          <w:sz w:val="22"/>
          <w:szCs w:val="22"/>
        </w:rPr>
        <w:t xml:space="preserve">have </w:t>
      </w:r>
      <w:r w:rsidR="006C4D53">
        <w:rPr>
          <w:rFonts w:ascii="Arial" w:hAnsi="Arial" w:cs="Arial"/>
          <w:sz w:val="22"/>
          <w:szCs w:val="22"/>
        </w:rPr>
        <w:t>multiple steps, or are non-existent.  In this respect, the usefulness of the investment in tactile pavers is up for debate.</w:t>
      </w:r>
    </w:p>
    <w:p w14:paraId="4A1DF073" w14:textId="77777777" w:rsidR="006C4D53" w:rsidRDefault="006C4D53" w:rsidP="006C4D53">
      <w:pPr>
        <w:rPr>
          <w:rFonts w:ascii="Arial" w:hAnsi="Arial" w:cs="Arial"/>
          <w:sz w:val="22"/>
          <w:szCs w:val="22"/>
        </w:rPr>
      </w:pPr>
    </w:p>
    <w:p w14:paraId="799E4457" w14:textId="77777777" w:rsidR="00E64D4E" w:rsidRDefault="0076478A" w:rsidP="006C4D53">
      <w:pPr>
        <w:rPr>
          <w:rFonts w:ascii="Arial" w:hAnsi="Arial" w:cs="Arial"/>
          <w:sz w:val="22"/>
          <w:szCs w:val="22"/>
        </w:rPr>
      </w:pPr>
      <w:r>
        <w:rPr>
          <w:rFonts w:ascii="Arial" w:hAnsi="Arial" w:cs="Arial"/>
          <w:sz w:val="22"/>
          <w:szCs w:val="22"/>
        </w:rPr>
        <w:t xml:space="preserve">The author observed only one blind person during their week-long stay in Santorini and that person was being led around the area </w:t>
      </w:r>
      <w:r w:rsidR="005E6746">
        <w:rPr>
          <w:rFonts w:ascii="Arial" w:hAnsi="Arial" w:cs="Arial"/>
          <w:sz w:val="22"/>
          <w:szCs w:val="22"/>
        </w:rPr>
        <w:t xml:space="preserve">by a caregiver.  It is unlikely that the blind person would be able to use the tactile pavers to independently navigate around the island.  </w:t>
      </w:r>
    </w:p>
    <w:p w14:paraId="47B0B245" w14:textId="77777777" w:rsidR="005E6746" w:rsidRDefault="005E6746" w:rsidP="006C4D53">
      <w:pPr>
        <w:rPr>
          <w:rFonts w:ascii="Arial" w:hAnsi="Arial" w:cs="Arial"/>
          <w:sz w:val="22"/>
          <w:szCs w:val="22"/>
        </w:rPr>
      </w:pPr>
    </w:p>
    <w:p w14:paraId="60B3D3DC" w14:textId="77777777" w:rsidR="00E64D4E" w:rsidRDefault="00E64D4E" w:rsidP="00E64D4E">
      <w:pPr>
        <w:rPr>
          <w:rFonts w:ascii="Arial" w:hAnsi="Arial" w:cs="Arial"/>
          <w:i/>
          <w:sz w:val="20"/>
          <w:szCs w:val="22"/>
        </w:rPr>
      </w:pPr>
      <w:r w:rsidRPr="00B91A97">
        <w:rPr>
          <w:rFonts w:ascii="Arial" w:hAnsi="Arial" w:cs="Arial"/>
          <w:i/>
          <w:sz w:val="20"/>
          <w:szCs w:val="22"/>
        </w:rPr>
        <w:t>Figure 1</w:t>
      </w:r>
      <w:r>
        <w:rPr>
          <w:rFonts w:ascii="Arial" w:hAnsi="Arial" w:cs="Arial"/>
          <w:i/>
          <w:sz w:val="20"/>
          <w:szCs w:val="22"/>
        </w:rPr>
        <w:t>9: Tactile pavers into a power pole on a narrow footpath in Santorini</w:t>
      </w:r>
    </w:p>
    <w:p w14:paraId="6DD3941B" w14:textId="6AFF313B" w:rsidR="0072089A" w:rsidRDefault="006C4D53" w:rsidP="0072089A">
      <w:pPr>
        <w:rPr>
          <w:rFonts w:ascii="Arial" w:hAnsi="Arial" w:cs="Arial"/>
          <w:sz w:val="22"/>
          <w:szCs w:val="22"/>
        </w:rPr>
      </w:pPr>
      <w:r>
        <w:rPr>
          <w:rFonts w:ascii="Arial" w:hAnsi="Arial" w:cs="Arial"/>
          <w:sz w:val="22"/>
          <w:szCs w:val="22"/>
        </w:rPr>
        <w:t xml:space="preserve"> </w:t>
      </w:r>
      <w:r w:rsidR="00C66BA4">
        <w:rPr>
          <w:noProof/>
        </w:rPr>
        <w:drawing>
          <wp:anchor distT="0" distB="0" distL="114300" distR="114300" simplePos="0" relativeHeight="251659264" behindDoc="0" locked="0" layoutInCell="1" allowOverlap="1" wp14:anchorId="12FC6DB8" wp14:editId="660F10AA">
            <wp:simplePos x="0" y="0"/>
            <wp:positionH relativeFrom="margin">
              <wp:align>left</wp:align>
            </wp:positionH>
            <wp:positionV relativeFrom="margin">
              <wp:align>top</wp:align>
            </wp:positionV>
            <wp:extent cx="2647950" cy="3530600"/>
            <wp:effectExtent l="19050" t="1905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3530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E5D34E" w14:textId="77777777" w:rsidR="0072089A" w:rsidRDefault="0072089A" w:rsidP="0072089A">
      <w:pPr>
        <w:rPr>
          <w:rFonts w:ascii="Arial" w:hAnsi="Arial" w:cs="Arial"/>
          <w:b/>
          <w:sz w:val="28"/>
          <w:szCs w:val="28"/>
        </w:rPr>
      </w:pPr>
      <w:r>
        <w:rPr>
          <w:rFonts w:ascii="Arial" w:hAnsi="Arial" w:cs="Arial"/>
          <w:b/>
          <w:sz w:val="28"/>
          <w:szCs w:val="28"/>
        </w:rPr>
        <w:t>GLOBAL TRUTH #9</w:t>
      </w:r>
    </w:p>
    <w:p w14:paraId="53E84F25" w14:textId="77777777" w:rsidR="0072089A" w:rsidRPr="005E6746" w:rsidRDefault="00400ADF" w:rsidP="0072089A">
      <w:pPr>
        <w:rPr>
          <w:rFonts w:ascii="Arial" w:hAnsi="Arial" w:cs="Arial"/>
          <w:i/>
          <w:sz w:val="22"/>
          <w:szCs w:val="22"/>
        </w:rPr>
      </w:pPr>
      <w:r w:rsidRPr="005E6746">
        <w:rPr>
          <w:rFonts w:ascii="Arial" w:hAnsi="Arial" w:cs="Arial"/>
          <w:i/>
          <w:sz w:val="22"/>
          <w:szCs w:val="22"/>
        </w:rPr>
        <w:t>Cheap ‘tactical urbanism’ treatments can work. But can just look shabby</w:t>
      </w:r>
      <w:r w:rsidR="0072089A" w:rsidRPr="005E6746">
        <w:rPr>
          <w:rFonts w:ascii="Arial" w:hAnsi="Arial" w:cs="Arial"/>
          <w:i/>
          <w:sz w:val="22"/>
          <w:szCs w:val="22"/>
        </w:rPr>
        <w:t xml:space="preserve">.  </w:t>
      </w:r>
    </w:p>
    <w:p w14:paraId="1231294B" w14:textId="77777777" w:rsidR="005E6746" w:rsidRDefault="005E6746" w:rsidP="0072089A">
      <w:pPr>
        <w:rPr>
          <w:rFonts w:ascii="Arial" w:hAnsi="Arial" w:cs="Arial"/>
          <w:sz w:val="22"/>
          <w:szCs w:val="22"/>
        </w:rPr>
      </w:pPr>
    </w:p>
    <w:p w14:paraId="0309D67A" w14:textId="393D27FA" w:rsidR="00C50849" w:rsidRDefault="00C66BA4" w:rsidP="0072089A">
      <w:pPr>
        <w:rPr>
          <w:rFonts w:ascii="Arial" w:hAnsi="Arial" w:cs="Arial"/>
          <w:sz w:val="22"/>
          <w:szCs w:val="22"/>
        </w:rPr>
      </w:pPr>
      <w:r>
        <w:rPr>
          <w:noProof/>
        </w:rPr>
        <w:drawing>
          <wp:anchor distT="0" distB="0" distL="114300" distR="114300" simplePos="0" relativeHeight="251660288" behindDoc="0" locked="0" layoutInCell="1" allowOverlap="1" wp14:anchorId="7909E96F" wp14:editId="1AD35A55">
            <wp:simplePos x="0" y="0"/>
            <wp:positionH relativeFrom="margin">
              <wp:posOffset>3357245</wp:posOffset>
            </wp:positionH>
            <wp:positionV relativeFrom="margin">
              <wp:posOffset>4368800</wp:posOffset>
            </wp:positionV>
            <wp:extent cx="2692400" cy="3162300"/>
            <wp:effectExtent l="19050" t="19050" r="0" b="0"/>
            <wp:wrapSquare wrapText="bothSides"/>
            <wp:docPr id="8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2400" cy="3162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E6746">
        <w:rPr>
          <w:rFonts w:ascii="Arial" w:hAnsi="Arial" w:cs="Arial"/>
          <w:sz w:val="22"/>
          <w:szCs w:val="22"/>
        </w:rPr>
        <w:t xml:space="preserve">‘Tactical urbanism’ is a growing trend of using cheap and quickly applied treatments to achieve urban realm outcomes, typically reallocating street space from traffic lanes or parking into attractive people-focused areas.  </w:t>
      </w:r>
    </w:p>
    <w:p w14:paraId="2B75AA96" w14:textId="77777777" w:rsidR="00C50849" w:rsidRDefault="00C50849" w:rsidP="0072089A">
      <w:pPr>
        <w:rPr>
          <w:rFonts w:ascii="Arial" w:hAnsi="Arial" w:cs="Arial"/>
          <w:sz w:val="22"/>
          <w:szCs w:val="22"/>
        </w:rPr>
      </w:pPr>
    </w:p>
    <w:p w14:paraId="5C1E1309" w14:textId="77777777" w:rsidR="005E6746" w:rsidRDefault="005E6746" w:rsidP="0072089A">
      <w:pPr>
        <w:rPr>
          <w:rFonts w:ascii="Arial" w:hAnsi="Arial" w:cs="Arial"/>
          <w:sz w:val="22"/>
          <w:szCs w:val="22"/>
        </w:rPr>
      </w:pPr>
      <w:r>
        <w:rPr>
          <w:rFonts w:ascii="Arial" w:hAnsi="Arial" w:cs="Arial"/>
          <w:sz w:val="22"/>
          <w:szCs w:val="22"/>
        </w:rPr>
        <w:t xml:space="preserve">Whilst these can be an </w:t>
      </w:r>
      <w:r w:rsidR="00C50849">
        <w:rPr>
          <w:rFonts w:ascii="Arial" w:hAnsi="Arial" w:cs="Arial"/>
          <w:sz w:val="22"/>
          <w:szCs w:val="22"/>
        </w:rPr>
        <w:t xml:space="preserve">effective way to test </w:t>
      </w:r>
      <w:r w:rsidR="00123592">
        <w:rPr>
          <w:rFonts w:ascii="Arial" w:hAnsi="Arial" w:cs="Arial"/>
          <w:sz w:val="22"/>
          <w:szCs w:val="22"/>
        </w:rPr>
        <w:t>different street layouts (and often advocates use tactical urbanism to ‘prove’ a layout works, the fact that the treatments are low cost and temporary can mean that the effect is somewhat less than what a permanent solution would be.</w:t>
      </w:r>
    </w:p>
    <w:p w14:paraId="08CD293F" w14:textId="77777777" w:rsidR="00123592" w:rsidRDefault="00123592" w:rsidP="0072089A">
      <w:pPr>
        <w:rPr>
          <w:rFonts w:ascii="Arial" w:hAnsi="Arial" w:cs="Arial"/>
          <w:sz w:val="22"/>
          <w:szCs w:val="22"/>
        </w:rPr>
      </w:pPr>
    </w:p>
    <w:p w14:paraId="41B41BB8" w14:textId="021FA005" w:rsidR="00123592" w:rsidRDefault="00EE4E81" w:rsidP="0072089A">
      <w:pPr>
        <w:rPr>
          <w:rFonts w:ascii="Arial" w:hAnsi="Arial" w:cs="Arial"/>
          <w:sz w:val="22"/>
          <w:szCs w:val="22"/>
        </w:rPr>
      </w:pPr>
      <w:r>
        <w:rPr>
          <w:rFonts w:ascii="Arial" w:hAnsi="Arial" w:cs="Arial"/>
          <w:sz w:val="22"/>
          <w:szCs w:val="22"/>
        </w:rPr>
        <w:t>Figure 20</w:t>
      </w:r>
      <w:r w:rsidR="00123592">
        <w:rPr>
          <w:rFonts w:ascii="Arial" w:hAnsi="Arial" w:cs="Arial"/>
          <w:sz w:val="22"/>
          <w:szCs w:val="22"/>
        </w:rPr>
        <w:t>, from a laneway in Santorini, shows some recycled plastic bottles, painted and cut to look like flowers</w:t>
      </w:r>
      <w:r w:rsidR="00A75ADD">
        <w:rPr>
          <w:rFonts w:ascii="Arial" w:hAnsi="Arial" w:cs="Arial"/>
          <w:sz w:val="22"/>
          <w:szCs w:val="22"/>
        </w:rPr>
        <w:t xml:space="preserve">, but actually acting as bollards to deter illegal parking against the wall.  Clearly these were not officially </w:t>
      </w:r>
      <w:proofErr w:type="gramStart"/>
      <w:r w:rsidR="00A75ADD">
        <w:rPr>
          <w:rFonts w:ascii="Arial" w:hAnsi="Arial" w:cs="Arial"/>
          <w:sz w:val="22"/>
          <w:szCs w:val="22"/>
        </w:rPr>
        <w:t>installed</w:t>
      </w:r>
      <w:r w:rsidR="00546618">
        <w:rPr>
          <w:rFonts w:ascii="Arial" w:hAnsi="Arial" w:cs="Arial"/>
          <w:sz w:val="22"/>
          <w:szCs w:val="22"/>
        </w:rPr>
        <w:t>, but</w:t>
      </w:r>
      <w:proofErr w:type="gramEnd"/>
      <w:r w:rsidR="00546618">
        <w:rPr>
          <w:rFonts w:ascii="Arial" w:hAnsi="Arial" w:cs="Arial"/>
          <w:sz w:val="22"/>
          <w:szCs w:val="22"/>
        </w:rPr>
        <w:t xml:space="preserve"> </w:t>
      </w:r>
      <w:r w:rsidR="00A75ADD">
        <w:rPr>
          <w:rFonts w:ascii="Arial" w:hAnsi="Arial" w:cs="Arial"/>
          <w:sz w:val="22"/>
          <w:szCs w:val="22"/>
        </w:rPr>
        <w:t xml:space="preserve">would be cheap to replace </w:t>
      </w:r>
      <w:r w:rsidR="00546618">
        <w:rPr>
          <w:rFonts w:ascii="Arial" w:hAnsi="Arial" w:cs="Arial"/>
          <w:sz w:val="22"/>
          <w:szCs w:val="22"/>
        </w:rPr>
        <w:t>and add a level of interest to the laneway.</w:t>
      </w:r>
    </w:p>
    <w:p w14:paraId="359846C6" w14:textId="77777777" w:rsidR="00546618" w:rsidRDefault="00546618" w:rsidP="0072089A">
      <w:pPr>
        <w:rPr>
          <w:rFonts w:ascii="Arial" w:hAnsi="Arial" w:cs="Arial"/>
          <w:sz w:val="22"/>
          <w:szCs w:val="22"/>
        </w:rPr>
      </w:pPr>
    </w:p>
    <w:p w14:paraId="2DDFE71B" w14:textId="77777777" w:rsidR="00546618" w:rsidRPr="00566ED9" w:rsidRDefault="00566ED9" w:rsidP="00566ED9">
      <w:pPr>
        <w:jc w:val="right"/>
        <w:rPr>
          <w:rFonts w:ascii="Arial" w:hAnsi="Arial" w:cs="Arial"/>
          <w:i/>
          <w:sz w:val="20"/>
          <w:szCs w:val="22"/>
        </w:rPr>
      </w:pPr>
      <w:r w:rsidRPr="00566ED9">
        <w:rPr>
          <w:rFonts w:ascii="Arial" w:hAnsi="Arial" w:cs="Arial"/>
          <w:i/>
          <w:sz w:val="20"/>
          <w:szCs w:val="22"/>
        </w:rPr>
        <w:t>Figure 20: Homemade plastic flowers act as tactical urbanism bollards in Santorini</w:t>
      </w:r>
    </w:p>
    <w:p w14:paraId="01B1D419" w14:textId="77777777" w:rsidR="00566ED9" w:rsidRDefault="00566ED9" w:rsidP="0072089A">
      <w:pPr>
        <w:rPr>
          <w:rFonts w:ascii="Arial" w:hAnsi="Arial" w:cs="Arial"/>
          <w:sz w:val="22"/>
          <w:szCs w:val="22"/>
        </w:rPr>
      </w:pPr>
    </w:p>
    <w:p w14:paraId="1E227C08" w14:textId="77777777" w:rsidR="00566ED9" w:rsidRDefault="00566ED9" w:rsidP="0072089A">
      <w:pPr>
        <w:rPr>
          <w:rFonts w:ascii="Arial" w:hAnsi="Arial" w:cs="Arial"/>
          <w:sz w:val="22"/>
          <w:szCs w:val="22"/>
        </w:rPr>
      </w:pPr>
      <w:r>
        <w:rPr>
          <w:rFonts w:ascii="Arial" w:hAnsi="Arial" w:cs="Arial"/>
          <w:sz w:val="22"/>
          <w:szCs w:val="22"/>
        </w:rPr>
        <w:t xml:space="preserve">A less successful tactical urbanism treatment is shown </w:t>
      </w:r>
      <w:r w:rsidR="00195A86">
        <w:rPr>
          <w:rFonts w:ascii="Arial" w:hAnsi="Arial" w:cs="Arial"/>
          <w:sz w:val="22"/>
          <w:szCs w:val="22"/>
        </w:rPr>
        <w:t xml:space="preserve">in the image below.  </w:t>
      </w:r>
      <w:r w:rsidR="00F348F4">
        <w:rPr>
          <w:rFonts w:ascii="Arial" w:hAnsi="Arial" w:cs="Arial"/>
          <w:sz w:val="22"/>
          <w:szCs w:val="22"/>
        </w:rPr>
        <w:t>The local super</w:t>
      </w:r>
      <w:r w:rsidR="00592E33">
        <w:rPr>
          <w:rFonts w:ascii="Arial" w:hAnsi="Arial" w:cs="Arial"/>
          <w:sz w:val="22"/>
          <w:szCs w:val="22"/>
        </w:rPr>
        <w:t xml:space="preserve">market in </w:t>
      </w:r>
      <w:proofErr w:type="spellStart"/>
      <w:r w:rsidR="00592E33">
        <w:rPr>
          <w:rFonts w:ascii="Arial" w:hAnsi="Arial" w:cs="Arial"/>
          <w:sz w:val="22"/>
          <w:szCs w:val="22"/>
        </w:rPr>
        <w:t>Fira</w:t>
      </w:r>
      <w:proofErr w:type="spellEnd"/>
      <w:r w:rsidR="00592E33">
        <w:rPr>
          <w:rFonts w:ascii="Arial" w:hAnsi="Arial" w:cs="Arial"/>
          <w:sz w:val="22"/>
          <w:szCs w:val="22"/>
        </w:rPr>
        <w:t xml:space="preserve">, Santorini, has obviously struggled with motorists parking directly in front </w:t>
      </w:r>
      <w:r w:rsidR="005130FE">
        <w:rPr>
          <w:rFonts w:ascii="Arial" w:hAnsi="Arial" w:cs="Arial"/>
          <w:sz w:val="22"/>
          <w:szCs w:val="22"/>
        </w:rPr>
        <w:t>the entrance, so bolted road cones to the ground (presumably this was preceded by signs requesting the area was kept clear</w:t>
      </w:r>
      <w:r w:rsidR="00A83556">
        <w:rPr>
          <w:rFonts w:ascii="Arial" w:hAnsi="Arial" w:cs="Arial"/>
          <w:sz w:val="22"/>
          <w:szCs w:val="22"/>
        </w:rPr>
        <w:t xml:space="preserve"> – to no avail).  The remnants of these cones are still </w:t>
      </w:r>
      <w:proofErr w:type="gramStart"/>
      <w:r w:rsidR="00A83556">
        <w:rPr>
          <w:rFonts w:ascii="Arial" w:hAnsi="Arial" w:cs="Arial"/>
          <w:sz w:val="22"/>
          <w:szCs w:val="22"/>
        </w:rPr>
        <w:t>present</w:t>
      </w:r>
      <w:proofErr w:type="gramEnd"/>
      <w:r w:rsidR="00A83556">
        <w:rPr>
          <w:rFonts w:ascii="Arial" w:hAnsi="Arial" w:cs="Arial"/>
          <w:sz w:val="22"/>
          <w:szCs w:val="22"/>
        </w:rPr>
        <w:t xml:space="preserve"> but the </w:t>
      </w:r>
      <w:r w:rsidR="00B02E57">
        <w:rPr>
          <w:rFonts w:ascii="Arial" w:hAnsi="Arial" w:cs="Arial"/>
          <w:sz w:val="22"/>
          <w:szCs w:val="22"/>
        </w:rPr>
        <w:t xml:space="preserve">rest have long been parked over.  The current tactical urbanism treatment – which is working – is to stack </w:t>
      </w:r>
      <w:r w:rsidR="00AF09F2">
        <w:rPr>
          <w:rFonts w:ascii="Arial" w:hAnsi="Arial" w:cs="Arial"/>
          <w:sz w:val="22"/>
          <w:szCs w:val="22"/>
        </w:rPr>
        <w:t xml:space="preserve">wooden pallets against each other </w:t>
      </w:r>
      <w:r w:rsidR="0086663D">
        <w:rPr>
          <w:rFonts w:ascii="Arial" w:hAnsi="Arial" w:cs="Arial"/>
          <w:sz w:val="22"/>
          <w:szCs w:val="22"/>
        </w:rPr>
        <w:t>to block the area from traffic.</w:t>
      </w:r>
    </w:p>
    <w:p w14:paraId="2BFCF42F" w14:textId="77777777" w:rsidR="00400ADF" w:rsidRDefault="00400ADF" w:rsidP="0072089A">
      <w:pPr>
        <w:rPr>
          <w:rFonts w:ascii="Arial" w:hAnsi="Arial" w:cs="Arial"/>
          <w:sz w:val="22"/>
          <w:szCs w:val="22"/>
        </w:rPr>
      </w:pPr>
    </w:p>
    <w:p w14:paraId="22307F2D" w14:textId="124A99D0" w:rsidR="00400ADF" w:rsidRDefault="00C66BA4" w:rsidP="0072089A">
      <w:pPr>
        <w:rPr>
          <w:rFonts w:ascii="Arial" w:hAnsi="Arial" w:cs="Arial"/>
          <w:sz w:val="22"/>
          <w:szCs w:val="22"/>
        </w:rPr>
      </w:pPr>
      <w:r>
        <w:rPr>
          <w:noProof/>
        </w:rPr>
        <w:lastRenderedPageBreak/>
        <w:drawing>
          <wp:anchor distT="0" distB="0" distL="114300" distR="114300" simplePos="0" relativeHeight="251661312" behindDoc="0" locked="0" layoutInCell="1" allowOverlap="1" wp14:anchorId="0C4D2D01" wp14:editId="3ACA9021">
            <wp:simplePos x="0" y="0"/>
            <wp:positionH relativeFrom="margin">
              <wp:align>left</wp:align>
            </wp:positionH>
            <wp:positionV relativeFrom="margin">
              <wp:posOffset>223520</wp:posOffset>
            </wp:positionV>
            <wp:extent cx="3411220" cy="3040380"/>
            <wp:effectExtent l="19050" t="19050" r="17780" b="26670"/>
            <wp:wrapSquare wrapText="bothSides"/>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1220" cy="3040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873CD">
        <w:rPr>
          <w:rFonts w:ascii="Arial" w:hAnsi="Arial" w:cs="Arial"/>
          <w:sz w:val="22"/>
          <w:szCs w:val="22"/>
        </w:rPr>
        <w:t xml:space="preserve">As </w:t>
      </w:r>
      <w:r w:rsidR="00A44FC3">
        <w:rPr>
          <w:rFonts w:ascii="Arial" w:hAnsi="Arial" w:cs="Arial"/>
          <w:sz w:val="22"/>
          <w:szCs w:val="22"/>
        </w:rPr>
        <w:t>Figure 21</w:t>
      </w:r>
      <w:r w:rsidR="00D873CD">
        <w:rPr>
          <w:rFonts w:ascii="Arial" w:hAnsi="Arial" w:cs="Arial"/>
          <w:sz w:val="22"/>
          <w:szCs w:val="22"/>
        </w:rPr>
        <w:t xml:space="preserve"> shows, </w:t>
      </w:r>
      <w:r w:rsidR="00BC78C6">
        <w:rPr>
          <w:rFonts w:ascii="Arial" w:hAnsi="Arial" w:cs="Arial"/>
          <w:sz w:val="22"/>
          <w:szCs w:val="22"/>
        </w:rPr>
        <w:t xml:space="preserve">customers are now able to safely walk into the supermarket entrance, and motorists must park further back, but </w:t>
      </w:r>
      <w:r w:rsidR="009515C7">
        <w:rPr>
          <w:rFonts w:ascii="Arial" w:hAnsi="Arial" w:cs="Arial"/>
          <w:sz w:val="22"/>
          <w:szCs w:val="22"/>
        </w:rPr>
        <w:t>the quality of the amenity is obviously reduced.  On the plus side, the treatment is cheap and easily adjusted.</w:t>
      </w:r>
    </w:p>
    <w:p w14:paraId="398B9B7E" w14:textId="77777777" w:rsidR="009515C7" w:rsidRDefault="009515C7" w:rsidP="0072089A">
      <w:pPr>
        <w:rPr>
          <w:rFonts w:ascii="Arial" w:hAnsi="Arial" w:cs="Arial"/>
          <w:sz w:val="22"/>
          <w:szCs w:val="22"/>
        </w:rPr>
      </w:pPr>
    </w:p>
    <w:p w14:paraId="3BD908D1" w14:textId="77777777" w:rsidR="009515C7" w:rsidRDefault="009515C7" w:rsidP="0072089A">
      <w:pPr>
        <w:rPr>
          <w:rFonts w:ascii="Arial" w:hAnsi="Arial" w:cs="Arial"/>
          <w:sz w:val="22"/>
          <w:szCs w:val="22"/>
        </w:rPr>
      </w:pPr>
      <w:r>
        <w:rPr>
          <w:rFonts w:ascii="Arial" w:hAnsi="Arial" w:cs="Arial"/>
          <w:sz w:val="22"/>
          <w:szCs w:val="22"/>
        </w:rPr>
        <w:t xml:space="preserve">This experience shows both the good and bad of tactical urbanism.  </w:t>
      </w:r>
      <w:r w:rsidR="004F109F">
        <w:rPr>
          <w:rFonts w:ascii="Arial" w:hAnsi="Arial" w:cs="Arial"/>
          <w:sz w:val="22"/>
          <w:szCs w:val="22"/>
        </w:rPr>
        <w:t xml:space="preserve">Done well and with an eye for improving the amenity, tactical urbanism </w:t>
      </w:r>
      <w:r w:rsidR="009B54AA">
        <w:rPr>
          <w:rFonts w:ascii="Arial" w:hAnsi="Arial" w:cs="Arial"/>
          <w:sz w:val="22"/>
          <w:szCs w:val="22"/>
        </w:rPr>
        <w:t xml:space="preserve">can be a cheap and flexible way to change the use of a street.  If it doesn’t work, the treatment </w:t>
      </w:r>
      <w:r w:rsidR="00970687">
        <w:rPr>
          <w:rFonts w:ascii="Arial" w:hAnsi="Arial" w:cs="Arial"/>
          <w:sz w:val="22"/>
          <w:szCs w:val="22"/>
        </w:rPr>
        <w:t>can easily be adjusted or removed.</w:t>
      </w:r>
    </w:p>
    <w:p w14:paraId="1033FDD0" w14:textId="77777777" w:rsidR="00970687" w:rsidRDefault="00970687" w:rsidP="0072089A">
      <w:pPr>
        <w:rPr>
          <w:rFonts w:ascii="Arial" w:hAnsi="Arial" w:cs="Arial"/>
          <w:sz w:val="22"/>
          <w:szCs w:val="22"/>
        </w:rPr>
      </w:pPr>
    </w:p>
    <w:p w14:paraId="359CDDC5" w14:textId="77777777" w:rsidR="00970687" w:rsidRDefault="00970687" w:rsidP="0072089A">
      <w:pPr>
        <w:rPr>
          <w:rFonts w:ascii="Arial" w:hAnsi="Arial" w:cs="Arial"/>
          <w:sz w:val="22"/>
          <w:szCs w:val="22"/>
        </w:rPr>
      </w:pPr>
      <w:r>
        <w:rPr>
          <w:rFonts w:ascii="Arial" w:hAnsi="Arial" w:cs="Arial"/>
          <w:sz w:val="22"/>
          <w:szCs w:val="22"/>
        </w:rPr>
        <w:t xml:space="preserve">On the other hand, cheap treatments can reduce the amenity of the area and create ugly </w:t>
      </w:r>
      <w:r w:rsidR="00AD3E1B">
        <w:rPr>
          <w:rFonts w:ascii="Arial" w:hAnsi="Arial" w:cs="Arial"/>
          <w:sz w:val="22"/>
          <w:szCs w:val="22"/>
        </w:rPr>
        <w:t>features or just look like dumped rubbish</w:t>
      </w:r>
      <w:r w:rsidR="004E1542">
        <w:rPr>
          <w:rFonts w:ascii="Arial" w:hAnsi="Arial" w:cs="Arial"/>
          <w:sz w:val="22"/>
          <w:szCs w:val="22"/>
        </w:rPr>
        <w:t>.</w:t>
      </w:r>
    </w:p>
    <w:p w14:paraId="543111E6" w14:textId="77777777" w:rsidR="003E3643" w:rsidRDefault="003E3643" w:rsidP="004E1542">
      <w:pPr>
        <w:rPr>
          <w:rFonts w:ascii="Arial" w:hAnsi="Arial" w:cs="Arial"/>
          <w:i/>
          <w:sz w:val="20"/>
          <w:szCs w:val="22"/>
        </w:rPr>
      </w:pPr>
    </w:p>
    <w:p w14:paraId="06AA603E" w14:textId="77777777" w:rsidR="003E3643" w:rsidRDefault="003E3643" w:rsidP="004E1542">
      <w:pPr>
        <w:rPr>
          <w:rFonts w:ascii="Arial" w:hAnsi="Arial" w:cs="Arial"/>
          <w:i/>
          <w:sz w:val="20"/>
          <w:szCs w:val="22"/>
        </w:rPr>
      </w:pPr>
    </w:p>
    <w:p w14:paraId="5DF493CC" w14:textId="79888D87" w:rsidR="00970687" w:rsidRPr="00566ED9" w:rsidRDefault="00970687" w:rsidP="004E1542">
      <w:pPr>
        <w:rPr>
          <w:rFonts w:ascii="Arial" w:hAnsi="Arial" w:cs="Arial"/>
          <w:i/>
          <w:sz w:val="20"/>
          <w:szCs w:val="22"/>
        </w:rPr>
      </w:pPr>
      <w:r w:rsidRPr="00566ED9">
        <w:rPr>
          <w:rFonts w:ascii="Arial" w:hAnsi="Arial" w:cs="Arial"/>
          <w:i/>
          <w:sz w:val="20"/>
          <w:szCs w:val="22"/>
        </w:rPr>
        <w:t>Figure 2</w:t>
      </w:r>
      <w:r>
        <w:rPr>
          <w:rFonts w:ascii="Arial" w:hAnsi="Arial" w:cs="Arial"/>
          <w:i/>
          <w:sz w:val="20"/>
          <w:szCs w:val="22"/>
        </w:rPr>
        <w:t>1</w:t>
      </w:r>
      <w:r w:rsidRPr="00566ED9">
        <w:rPr>
          <w:rFonts w:ascii="Arial" w:hAnsi="Arial" w:cs="Arial"/>
          <w:i/>
          <w:sz w:val="20"/>
          <w:szCs w:val="22"/>
        </w:rPr>
        <w:t xml:space="preserve">: </w:t>
      </w:r>
      <w:r>
        <w:rPr>
          <w:rFonts w:ascii="Arial" w:hAnsi="Arial" w:cs="Arial"/>
          <w:i/>
          <w:sz w:val="20"/>
          <w:szCs w:val="22"/>
        </w:rPr>
        <w:t>Wooden pallets</w:t>
      </w:r>
      <w:r w:rsidRPr="00566ED9">
        <w:rPr>
          <w:rFonts w:ascii="Arial" w:hAnsi="Arial" w:cs="Arial"/>
          <w:i/>
          <w:sz w:val="20"/>
          <w:szCs w:val="22"/>
        </w:rPr>
        <w:t xml:space="preserve"> as tactical urbanism in Santorini</w:t>
      </w:r>
    </w:p>
    <w:p w14:paraId="0AD6F305" w14:textId="77777777" w:rsidR="00400ADF" w:rsidRDefault="00400ADF" w:rsidP="0072089A">
      <w:pPr>
        <w:rPr>
          <w:rFonts w:ascii="Arial" w:hAnsi="Arial" w:cs="Arial"/>
          <w:sz w:val="22"/>
          <w:szCs w:val="22"/>
        </w:rPr>
      </w:pPr>
    </w:p>
    <w:p w14:paraId="7335CE98" w14:textId="77777777" w:rsidR="00ED1262" w:rsidRPr="008119A9" w:rsidRDefault="00BC464D" w:rsidP="00ED1262">
      <w:pPr>
        <w:outlineLvl w:val="0"/>
        <w:rPr>
          <w:rFonts w:ascii="Arial" w:hAnsi="Arial" w:cs="Arial"/>
          <w:b/>
          <w:sz w:val="28"/>
          <w:szCs w:val="28"/>
        </w:rPr>
      </w:pPr>
      <w:r>
        <w:rPr>
          <w:rFonts w:ascii="Arial" w:hAnsi="Arial" w:cs="Arial"/>
          <w:b/>
          <w:sz w:val="28"/>
          <w:szCs w:val="28"/>
        </w:rPr>
        <w:t>CONCLUSION</w:t>
      </w:r>
    </w:p>
    <w:p w14:paraId="72439DDE" w14:textId="77777777" w:rsidR="00601512" w:rsidRDefault="00AA73A3" w:rsidP="00455BB9">
      <w:pPr>
        <w:rPr>
          <w:rFonts w:ascii="Arial" w:hAnsi="Arial" w:cs="Arial"/>
          <w:sz w:val="22"/>
          <w:szCs w:val="22"/>
        </w:rPr>
      </w:pPr>
      <w:r>
        <w:rPr>
          <w:rFonts w:ascii="Arial" w:hAnsi="Arial" w:cs="Arial"/>
          <w:sz w:val="22"/>
          <w:szCs w:val="22"/>
        </w:rPr>
        <w:t xml:space="preserve">These global truths cover a wide range of </w:t>
      </w:r>
      <w:r w:rsidR="00A164E5">
        <w:rPr>
          <w:rFonts w:ascii="Arial" w:hAnsi="Arial" w:cs="Arial"/>
          <w:sz w:val="22"/>
          <w:szCs w:val="22"/>
        </w:rPr>
        <w:t xml:space="preserve">transportation </w:t>
      </w:r>
      <w:r w:rsidR="00601512">
        <w:rPr>
          <w:rFonts w:ascii="Arial" w:hAnsi="Arial" w:cs="Arial"/>
          <w:sz w:val="22"/>
          <w:szCs w:val="22"/>
        </w:rPr>
        <w:t xml:space="preserve">issues and come from a variety of cultural experiences. </w:t>
      </w:r>
      <w:r w:rsidR="00A934A1">
        <w:rPr>
          <w:rFonts w:ascii="Arial" w:hAnsi="Arial" w:cs="Arial"/>
          <w:sz w:val="22"/>
          <w:szCs w:val="22"/>
        </w:rPr>
        <w:t>These cover ro</w:t>
      </w:r>
      <w:r w:rsidR="00A934A1" w:rsidRPr="00554BAF">
        <w:rPr>
          <w:rFonts w:ascii="Arial" w:hAnsi="Arial" w:cs="Arial"/>
          <w:sz w:val="22"/>
          <w:szCs w:val="22"/>
        </w:rPr>
        <w:t>ad safety, mode share, universal access, speed and enforcement outcomes</w:t>
      </w:r>
      <w:r w:rsidR="00A164E5">
        <w:rPr>
          <w:rFonts w:ascii="Arial" w:hAnsi="Arial" w:cs="Arial"/>
          <w:sz w:val="22"/>
          <w:szCs w:val="22"/>
        </w:rPr>
        <w:t>.</w:t>
      </w:r>
    </w:p>
    <w:p w14:paraId="270C4935" w14:textId="77777777" w:rsidR="00601512" w:rsidRDefault="00601512" w:rsidP="00455BB9">
      <w:pPr>
        <w:rPr>
          <w:rFonts w:ascii="Arial" w:hAnsi="Arial" w:cs="Arial"/>
          <w:sz w:val="22"/>
          <w:szCs w:val="22"/>
        </w:rPr>
      </w:pPr>
    </w:p>
    <w:p w14:paraId="1D613DF6" w14:textId="77777777" w:rsidR="00CB7F80" w:rsidRDefault="00601512" w:rsidP="00CB7F80">
      <w:pPr>
        <w:rPr>
          <w:rFonts w:ascii="Arial" w:hAnsi="Arial" w:cs="Arial"/>
          <w:sz w:val="22"/>
          <w:szCs w:val="22"/>
        </w:rPr>
      </w:pPr>
      <w:r>
        <w:rPr>
          <w:rFonts w:ascii="Arial" w:hAnsi="Arial" w:cs="Arial"/>
          <w:sz w:val="22"/>
          <w:szCs w:val="22"/>
        </w:rPr>
        <w:t xml:space="preserve">Travel in new cultures </w:t>
      </w:r>
      <w:r w:rsidR="00455BB9">
        <w:rPr>
          <w:rFonts w:ascii="Arial" w:hAnsi="Arial" w:cs="Arial"/>
          <w:sz w:val="22"/>
          <w:szCs w:val="22"/>
        </w:rPr>
        <w:t xml:space="preserve">opens our eyes to </w:t>
      </w:r>
      <w:r>
        <w:rPr>
          <w:rFonts w:ascii="Arial" w:hAnsi="Arial" w:cs="Arial"/>
          <w:sz w:val="22"/>
          <w:szCs w:val="22"/>
        </w:rPr>
        <w:t xml:space="preserve">the </w:t>
      </w:r>
      <w:r w:rsidR="00455BB9">
        <w:rPr>
          <w:rFonts w:ascii="Arial" w:hAnsi="Arial" w:cs="Arial"/>
          <w:sz w:val="22"/>
          <w:szCs w:val="22"/>
        </w:rPr>
        <w:t xml:space="preserve">different </w:t>
      </w:r>
      <w:r>
        <w:rPr>
          <w:rFonts w:ascii="Arial" w:hAnsi="Arial" w:cs="Arial"/>
          <w:sz w:val="22"/>
          <w:szCs w:val="22"/>
        </w:rPr>
        <w:t xml:space="preserve">ways to treat street environments. Sometimes the history or regulations </w:t>
      </w:r>
      <w:r w:rsidR="00CB7F80">
        <w:rPr>
          <w:rFonts w:ascii="Arial" w:hAnsi="Arial" w:cs="Arial"/>
          <w:sz w:val="22"/>
          <w:szCs w:val="22"/>
        </w:rPr>
        <w:t xml:space="preserve">of a location </w:t>
      </w:r>
      <w:r>
        <w:rPr>
          <w:rFonts w:ascii="Arial" w:hAnsi="Arial" w:cs="Arial"/>
          <w:sz w:val="22"/>
          <w:szCs w:val="22"/>
        </w:rPr>
        <w:t>will have created a unique stre</w:t>
      </w:r>
      <w:r w:rsidR="00CB7F80">
        <w:rPr>
          <w:rFonts w:ascii="Arial" w:hAnsi="Arial" w:cs="Arial"/>
          <w:sz w:val="22"/>
          <w:szCs w:val="22"/>
        </w:rPr>
        <w:t>et arrangement, but there are still lessons t</w:t>
      </w:r>
      <w:r w:rsidR="00455BB9">
        <w:rPr>
          <w:rFonts w:ascii="Arial" w:hAnsi="Arial" w:cs="Arial"/>
          <w:sz w:val="22"/>
          <w:szCs w:val="22"/>
        </w:rPr>
        <w:t>ransport professionals</w:t>
      </w:r>
      <w:r w:rsidR="00CB7F80">
        <w:rPr>
          <w:rFonts w:ascii="Arial" w:hAnsi="Arial" w:cs="Arial"/>
          <w:sz w:val="22"/>
          <w:szCs w:val="22"/>
        </w:rPr>
        <w:t xml:space="preserve"> can take and apply back in New Zealand.</w:t>
      </w:r>
    </w:p>
    <w:p w14:paraId="3692D9B0" w14:textId="77777777" w:rsidR="00CB7F80" w:rsidRDefault="00CB7F80" w:rsidP="00CB7F80">
      <w:pPr>
        <w:rPr>
          <w:rFonts w:ascii="Arial" w:hAnsi="Arial" w:cs="Arial"/>
          <w:sz w:val="22"/>
          <w:szCs w:val="22"/>
        </w:rPr>
      </w:pPr>
    </w:p>
    <w:p w14:paraId="3AB60E2E" w14:textId="77777777" w:rsidR="00281B89" w:rsidRDefault="00D522EF" w:rsidP="00455BB9">
      <w:pPr>
        <w:rPr>
          <w:rFonts w:ascii="Arial" w:hAnsi="Arial" w:cs="Arial"/>
          <w:sz w:val="22"/>
          <w:szCs w:val="22"/>
        </w:rPr>
      </w:pPr>
      <w:r>
        <w:rPr>
          <w:rFonts w:ascii="Arial" w:hAnsi="Arial" w:cs="Arial"/>
          <w:sz w:val="22"/>
          <w:szCs w:val="22"/>
        </w:rPr>
        <w:t xml:space="preserve">Some of the possible improvements to local </w:t>
      </w:r>
      <w:r w:rsidR="00455BB9" w:rsidRPr="00554BAF">
        <w:rPr>
          <w:rFonts w:ascii="Arial" w:hAnsi="Arial" w:cs="Arial"/>
          <w:sz w:val="22"/>
          <w:szCs w:val="22"/>
        </w:rPr>
        <w:t>engineering practice</w:t>
      </w:r>
      <w:r>
        <w:rPr>
          <w:rFonts w:ascii="Arial" w:hAnsi="Arial" w:cs="Arial"/>
          <w:sz w:val="22"/>
          <w:szCs w:val="22"/>
        </w:rPr>
        <w:t xml:space="preserve"> </w:t>
      </w:r>
      <w:r w:rsidR="007B00FB">
        <w:rPr>
          <w:rFonts w:ascii="Arial" w:hAnsi="Arial" w:cs="Arial"/>
          <w:sz w:val="22"/>
          <w:szCs w:val="22"/>
        </w:rPr>
        <w:t xml:space="preserve">from the global truths </w:t>
      </w:r>
      <w:r>
        <w:rPr>
          <w:rFonts w:ascii="Arial" w:hAnsi="Arial" w:cs="Arial"/>
          <w:sz w:val="22"/>
          <w:szCs w:val="22"/>
        </w:rPr>
        <w:t xml:space="preserve">include a greater consideration </w:t>
      </w:r>
      <w:r w:rsidR="00C34DFF">
        <w:rPr>
          <w:rFonts w:ascii="Arial" w:hAnsi="Arial" w:cs="Arial"/>
          <w:sz w:val="22"/>
          <w:szCs w:val="22"/>
        </w:rPr>
        <w:t xml:space="preserve">of the walking environment (in terms of footpath obstacles and </w:t>
      </w:r>
      <w:r w:rsidR="00071F33">
        <w:rPr>
          <w:rFonts w:ascii="Arial" w:hAnsi="Arial" w:cs="Arial"/>
          <w:sz w:val="22"/>
          <w:szCs w:val="22"/>
        </w:rPr>
        <w:t xml:space="preserve">the use of tactile pavers) and an appreciation </w:t>
      </w:r>
      <w:r w:rsidR="00281B89">
        <w:rPr>
          <w:rFonts w:ascii="Arial" w:hAnsi="Arial" w:cs="Arial"/>
          <w:sz w:val="22"/>
          <w:szCs w:val="22"/>
        </w:rPr>
        <w:t xml:space="preserve">that </w:t>
      </w:r>
      <w:r w:rsidR="004556D9">
        <w:rPr>
          <w:rFonts w:ascii="Arial" w:hAnsi="Arial" w:cs="Arial"/>
          <w:sz w:val="22"/>
          <w:szCs w:val="22"/>
        </w:rPr>
        <w:t>shared spaces require particular conditions in order to be successful.</w:t>
      </w:r>
    </w:p>
    <w:p w14:paraId="754ABAFF" w14:textId="77777777" w:rsidR="004556D9" w:rsidRDefault="004556D9" w:rsidP="00455BB9">
      <w:pPr>
        <w:rPr>
          <w:rFonts w:ascii="Arial" w:hAnsi="Arial" w:cs="Arial"/>
          <w:sz w:val="22"/>
          <w:szCs w:val="22"/>
        </w:rPr>
      </w:pPr>
    </w:p>
    <w:p w14:paraId="4EF4C2FE" w14:textId="77777777" w:rsidR="004556D9" w:rsidRDefault="004556D9" w:rsidP="00455BB9">
      <w:pPr>
        <w:rPr>
          <w:rFonts w:ascii="Arial" w:hAnsi="Arial" w:cs="Arial"/>
          <w:sz w:val="22"/>
          <w:szCs w:val="22"/>
        </w:rPr>
      </w:pPr>
      <w:r>
        <w:rPr>
          <w:rFonts w:ascii="Arial" w:hAnsi="Arial" w:cs="Arial"/>
          <w:sz w:val="22"/>
          <w:szCs w:val="22"/>
        </w:rPr>
        <w:t>Other lessons include that the presence of female cyclists is an indication of good quality cycling infrastructure, and that allowing too much traffic into an attractive area can detract from the original reason for people coming to the location.</w:t>
      </w:r>
    </w:p>
    <w:p w14:paraId="1EE97BF1" w14:textId="77777777" w:rsidR="004556D9" w:rsidRDefault="004556D9" w:rsidP="00455BB9">
      <w:pPr>
        <w:rPr>
          <w:rFonts w:ascii="Arial" w:hAnsi="Arial" w:cs="Arial"/>
          <w:sz w:val="22"/>
          <w:szCs w:val="22"/>
        </w:rPr>
      </w:pPr>
    </w:p>
    <w:p w14:paraId="7E449514" w14:textId="77777777" w:rsidR="004E18A3" w:rsidRDefault="004556D9" w:rsidP="00455BB9">
      <w:pPr>
        <w:rPr>
          <w:rFonts w:ascii="Arial" w:hAnsi="Arial" w:cs="Arial"/>
          <w:sz w:val="22"/>
          <w:szCs w:val="22"/>
        </w:rPr>
      </w:pPr>
      <w:r>
        <w:rPr>
          <w:rFonts w:ascii="Arial" w:hAnsi="Arial" w:cs="Arial"/>
          <w:sz w:val="22"/>
          <w:szCs w:val="22"/>
        </w:rPr>
        <w:t xml:space="preserve">Even if these global truths offer </w:t>
      </w:r>
      <w:r w:rsidR="004E18A3">
        <w:rPr>
          <w:rFonts w:ascii="Arial" w:hAnsi="Arial" w:cs="Arial"/>
          <w:sz w:val="22"/>
          <w:szCs w:val="22"/>
        </w:rPr>
        <w:t xml:space="preserve">little for specific NZ locations, this </w:t>
      </w:r>
      <w:r w:rsidR="00455BB9" w:rsidRPr="00554BAF">
        <w:rPr>
          <w:rFonts w:ascii="Arial" w:hAnsi="Arial" w:cs="Arial"/>
          <w:sz w:val="22"/>
          <w:szCs w:val="22"/>
        </w:rPr>
        <w:t xml:space="preserve">paper </w:t>
      </w:r>
      <w:r w:rsidR="004E18A3">
        <w:rPr>
          <w:rFonts w:ascii="Arial" w:hAnsi="Arial" w:cs="Arial"/>
          <w:sz w:val="22"/>
          <w:szCs w:val="22"/>
        </w:rPr>
        <w:t xml:space="preserve">should at least </w:t>
      </w:r>
      <w:r w:rsidR="00455BB9" w:rsidRPr="00554BAF">
        <w:rPr>
          <w:rFonts w:ascii="Arial" w:hAnsi="Arial" w:cs="Arial"/>
          <w:sz w:val="22"/>
          <w:szCs w:val="22"/>
        </w:rPr>
        <w:t xml:space="preserve">reassure transportation </w:t>
      </w:r>
      <w:r w:rsidR="004E18A3">
        <w:rPr>
          <w:rFonts w:ascii="Arial" w:hAnsi="Arial" w:cs="Arial"/>
          <w:sz w:val="22"/>
          <w:szCs w:val="22"/>
        </w:rPr>
        <w:t>professionals</w:t>
      </w:r>
      <w:r w:rsidR="00455BB9" w:rsidRPr="00554BAF">
        <w:rPr>
          <w:rFonts w:ascii="Arial" w:hAnsi="Arial" w:cs="Arial"/>
          <w:sz w:val="22"/>
          <w:szCs w:val="22"/>
        </w:rPr>
        <w:t xml:space="preserve"> that their colleagues the world over experience the same challenges and need to be resourceful in their efforts.  </w:t>
      </w:r>
    </w:p>
    <w:p w14:paraId="281819E0" w14:textId="77777777" w:rsidR="004E18A3" w:rsidRDefault="004E18A3" w:rsidP="00455BB9">
      <w:pPr>
        <w:rPr>
          <w:rFonts w:ascii="Arial" w:hAnsi="Arial" w:cs="Arial"/>
          <w:sz w:val="22"/>
          <w:szCs w:val="22"/>
        </w:rPr>
      </w:pPr>
    </w:p>
    <w:p w14:paraId="3FA578B9" w14:textId="77777777" w:rsidR="00455BB9" w:rsidRDefault="004E18A3" w:rsidP="00455BB9">
      <w:pPr>
        <w:rPr>
          <w:rFonts w:ascii="Arial" w:hAnsi="Arial" w:cs="Arial"/>
          <w:sz w:val="22"/>
          <w:szCs w:val="22"/>
        </w:rPr>
      </w:pPr>
      <w:r>
        <w:rPr>
          <w:rFonts w:ascii="Arial" w:hAnsi="Arial" w:cs="Arial"/>
          <w:sz w:val="22"/>
          <w:szCs w:val="22"/>
        </w:rPr>
        <w:t>And, i</w:t>
      </w:r>
      <w:r w:rsidR="00455BB9" w:rsidRPr="00554BAF">
        <w:rPr>
          <w:rFonts w:ascii="Arial" w:hAnsi="Arial" w:cs="Arial"/>
          <w:sz w:val="22"/>
          <w:szCs w:val="22"/>
        </w:rPr>
        <w:t xml:space="preserve">f nothing else, </w:t>
      </w:r>
      <w:r>
        <w:rPr>
          <w:rFonts w:ascii="Arial" w:hAnsi="Arial" w:cs="Arial"/>
          <w:sz w:val="22"/>
          <w:szCs w:val="22"/>
        </w:rPr>
        <w:t xml:space="preserve">the photos in </w:t>
      </w:r>
      <w:r w:rsidR="00455BB9" w:rsidRPr="00554BAF">
        <w:rPr>
          <w:rFonts w:ascii="Arial" w:hAnsi="Arial" w:cs="Arial"/>
          <w:sz w:val="22"/>
          <w:szCs w:val="22"/>
        </w:rPr>
        <w:t>this paper will remind you of all the amazing places and people around the world</w:t>
      </w:r>
      <w:r w:rsidR="00455BB9" w:rsidRPr="008119A9">
        <w:rPr>
          <w:rFonts w:ascii="Arial" w:hAnsi="Arial" w:cs="Arial"/>
          <w:sz w:val="22"/>
          <w:szCs w:val="22"/>
        </w:rPr>
        <w:t xml:space="preserve">.  </w:t>
      </w:r>
    </w:p>
    <w:sectPr w:rsidR="00455BB9" w:rsidSect="00BC464D">
      <w:headerReference w:type="even" r:id="rId33"/>
      <w:headerReference w:type="default" r:id="rId34"/>
      <w:footerReference w:type="even" r:id="rId35"/>
      <w:footerReference w:type="default" r:id="rId36"/>
      <w:headerReference w:type="first" r:id="rId37"/>
      <w:footerReference w:type="first" r:id="rId38"/>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26EB3" w14:textId="77777777" w:rsidR="0063578C" w:rsidRDefault="0063578C">
      <w:r>
        <w:separator/>
      </w:r>
    </w:p>
  </w:endnote>
  <w:endnote w:type="continuationSeparator" w:id="0">
    <w:p w14:paraId="3E422EB3" w14:textId="77777777" w:rsidR="0063578C" w:rsidRDefault="00635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0382" w14:textId="77777777" w:rsidR="008C1BDF" w:rsidRDefault="008C1B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15AE6" w14:textId="437F4693" w:rsidR="00FB771F" w:rsidRDefault="00FB771F" w:rsidP="00E80B42">
    <w:pPr>
      <w:pStyle w:val="BodyText3"/>
      <w:pBdr>
        <w:top w:val="single" w:sz="4" w:space="1" w:color="auto"/>
      </w:pBdr>
      <w:ind w:right="-1"/>
      <w:rPr>
        <w:i/>
        <w:sz w:val="18"/>
        <w:szCs w:val="18"/>
      </w:rPr>
    </w:pPr>
  </w:p>
  <w:p w14:paraId="23E8EFD7" w14:textId="04C36127" w:rsidR="00FB771F" w:rsidRPr="00D34B11" w:rsidRDefault="008C1BDF"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3FD26FA7" wp14:editId="27139101">
          <wp:simplePos x="0" y="0"/>
          <wp:positionH relativeFrom="column">
            <wp:posOffset>4215130</wp:posOffset>
          </wp:positionH>
          <wp:positionV relativeFrom="paragraph">
            <wp:posOffset>3175</wp:posOffset>
          </wp:positionV>
          <wp:extent cx="1868170" cy="427990"/>
          <wp:effectExtent l="0" t="0" r="0" b="0"/>
          <wp:wrapTight wrapText="bothSides">
            <wp:wrapPolygon edited="0">
              <wp:start x="0" y="0"/>
              <wp:lineTo x="0" y="20190"/>
              <wp:lineTo x="21365" y="20190"/>
              <wp:lineTo x="21365"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6365"/>
                  <a:stretch/>
                </pic:blipFill>
                <pic:spPr bwMode="auto">
                  <a:xfrm>
                    <a:off x="0" y="0"/>
                    <a:ext cx="1868170" cy="42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71F" w:rsidRPr="00D34B11">
      <w:rPr>
        <w:i/>
        <w:sz w:val="18"/>
        <w:szCs w:val="18"/>
      </w:rPr>
      <w:t xml:space="preserve">Transportation </w:t>
    </w:r>
    <w:r w:rsidR="00FB771F">
      <w:rPr>
        <w:i/>
        <w:sz w:val="18"/>
        <w:szCs w:val="18"/>
      </w:rPr>
      <w:t>2020 C</w:t>
    </w:r>
    <w:r w:rsidR="00FB771F" w:rsidRPr="00D34B11">
      <w:rPr>
        <w:i/>
        <w:sz w:val="18"/>
        <w:szCs w:val="18"/>
      </w:rPr>
      <w:t xml:space="preserve">onference, </w:t>
    </w:r>
    <w:r w:rsidR="00FB771F">
      <w:rPr>
        <w:i/>
        <w:sz w:val="18"/>
        <w:szCs w:val="18"/>
      </w:rPr>
      <w:t>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4741A" w14:textId="77777777" w:rsidR="008C1BDF" w:rsidRDefault="008C1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0ED63" w14:textId="77777777" w:rsidR="0063578C" w:rsidRDefault="0063578C">
      <w:r>
        <w:separator/>
      </w:r>
    </w:p>
  </w:footnote>
  <w:footnote w:type="continuationSeparator" w:id="0">
    <w:p w14:paraId="6AE21F8C" w14:textId="77777777" w:rsidR="0063578C" w:rsidRDefault="00635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D666D" w14:textId="77777777" w:rsidR="008C1BDF" w:rsidRDefault="008C1B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7DF4C" w14:textId="77777777" w:rsidR="00FB771F" w:rsidRPr="00BB7E88" w:rsidRDefault="00FB771F"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Global truths</w:t>
    </w:r>
    <w:r>
      <w:rPr>
        <w:rStyle w:val="PageNumber"/>
        <w:rFonts w:ascii="Arial" w:hAnsi="Arial" w:cs="Arial"/>
        <w:i/>
        <w:sz w:val="18"/>
        <w:szCs w:val="18"/>
      </w:rPr>
      <w:tab/>
      <w:t>Daniel Newcombe</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4</w:t>
    </w:r>
    <w:r w:rsidRPr="00BB7E88">
      <w:rPr>
        <w:rStyle w:val="PageNumber"/>
        <w:rFonts w:ascii="Arial" w:hAnsi="Arial" w:cs="Arial"/>
        <w:i/>
        <w:sz w:val="18"/>
        <w:szCs w:val="18"/>
      </w:rPr>
      <w:fldChar w:fldCharType="end"/>
    </w:r>
  </w:p>
  <w:p w14:paraId="31DE55E1" w14:textId="77777777" w:rsidR="00FB771F" w:rsidRDefault="00FB77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D8A37" w14:textId="77777777" w:rsidR="008C1BDF" w:rsidRDefault="008C1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2DD0"/>
    <w:rsid w:val="00005967"/>
    <w:rsid w:val="00013DB8"/>
    <w:rsid w:val="00020F2D"/>
    <w:rsid w:val="00034D4D"/>
    <w:rsid w:val="00035ED9"/>
    <w:rsid w:val="00043F98"/>
    <w:rsid w:val="0005112A"/>
    <w:rsid w:val="00071F33"/>
    <w:rsid w:val="00072839"/>
    <w:rsid w:val="00076D00"/>
    <w:rsid w:val="00083535"/>
    <w:rsid w:val="00087E73"/>
    <w:rsid w:val="000940C3"/>
    <w:rsid w:val="000961BB"/>
    <w:rsid w:val="0009646E"/>
    <w:rsid w:val="000A0702"/>
    <w:rsid w:val="000B0345"/>
    <w:rsid w:val="000B7CE4"/>
    <w:rsid w:val="000C31FF"/>
    <w:rsid w:val="000D7594"/>
    <w:rsid w:val="000E4F61"/>
    <w:rsid w:val="000E626B"/>
    <w:rsid w:val="00102CE0"/>
    <w:rsid w:val="00105A11"/>
    <w:rsid w:val="001227E9"/>
    <w:rsid w:val="00123592"/>
    <w:rsid w:val="00134C6E"/>
    <w:rsid w:val="0014008D"/>
    <w:rsid w:val="00143D53"/>
    <w:rsid w:val="00163C29"/>
    <w:rsid w:val="00164311"/>
    <w:rsid w:val="00167020"/>
    <w:rsid w:val="00171C7B"/>
    <w:rsid w:val="001837B7"/>
    <w:rsid w:val="001847E9"/>
    <w:rsid w:val="00192184"/>
    <w:rsid w:val="00195A86"/>
    <w:rsid w:val="001B7C5D"/>
    <w:rsid w:val="001C2BE3"/>
    <w:rsid w:val="001C6652"/>
    <w:rsid w:val="001D1AD1"/>
    <w:rsid w:val="001E3A43"/>
    <w:rsid w:val="001F4884"/>
    <w:rsid w:val="00220606"/>
    <w:rsid w:val="0023138E"/>
    <w:rsid w:val="002341F1"/>
    <w:rsid w:val="00235625"/>
    <w:rsid w:val="0024301F"/>
    <w:rsid w:val="00244CF0"/>
    <w:rsid w:val="002477C8"/>
    <w:rsid w:val="00251D2E"/>
    <w:rsid w:val="002630EB"/>
    <w:rsid w:val="0026657B"/>
    <w:rsid w:val="002670DB"/>
    <w:rsid w:val="00267E4C"/>
    <w:rsid w:val="00271505"/>
    <w:rsid w:val="00276277"/>
    <w:rsid w:val="00281B89"/>
    <w:rsid w:val="002A55BD"/>
    <w:rsid w:val="002C2C27"/>
    <w:rsid w:val="002E3975"/>
    <w:rsid w:val="002E523F"/>
    <w:rsid w:val="002F0A6E"/>
    <w:rsid w:val="002F267A"/>
    <w:rsid w:val="002F46C6"/>
    <w:rsid w:val="002F6C13"/>
    <w:rsid w:val="003178B7"/>
    <w:rsid w:val="00320643"/>
    <w:rsid w:val="00322F09"/>
    <w:rsid w:val="00323AE1"/>
    <w:rsid w:val="003259F5"/>
    <w:rsid w:val="00332036"/>
    <w:rsid w:val="003479C0"/>
    <w:rsid w:val="00351A96"/>
    <w:rsid w:val="00352508"/>
    <w:rsid w:val="00354834"/>
    <w:rsid w:val="00354EB6"/>
    <w:rsid w:val="003629C3"/>
    <w:rsid w:val="003745A6"/>
    <w:rsid w:val="003747BF"/>
    <w:rsid w:val="003877FC"/>
    <w:rsid w:val="00393B8E"/>
    <w:rsid w:val="00397D93"/>
    <w:rsid w:val="003A3177"/>
    <w:rsid w:val="003D005E"/>
    <w:rsid w:val="003D6632"/>
    <w:rsid w:val="003D6F60"/>
    <w:rsid w:val="003E2C60"/>
    <w:rsid w:val="003E3643"/>
    <w:rsid w:val="003F1923"/>
    <w:rsid w:val="003F5993"/>
    <w:rsid w:val="00400ADF"/>
    <w:rsid w:val="00403697"/>
    <w:rsid w:val="004062CA"/>
    <w:rsid w:val="00407030"/>
    <w:rsid w:val="00414503"/>
    <w:rsid w:val="0043243A"/>
    <w:rsid w:val="0043339D"/>
    <w:rsid w:val="00436105"/>
    <w:rsid w:val="004401C2"/>
    <w:rsid w:val="00443505"/>
    <w:rsid w:val="004556D9"/>
    <w:rsid w:val="00455BB9"/>
    <w:rsid w:val="00455D4F"/>
    <w:rsid w:val="00467137"/>
    <w:rsid w:val="0048181C"/>
    <w:rsid w:val="004849EE"/>
    <w:rsid w:val="004914A9"/>
    <w:rsid w:val="004A4BA5"/>
    <w:rsid w:val="004D7DB0"/>
    <w:rsid w:val="004E1542"/>
    <w:rsid w:val="004E18A3"/>
    <w:rsid w:val="004E7A55"/>
    <w:rsid w:val="004F036E"/>
    <w:rsid w:val="004F109F"/>
    <w:rsid w:val="004F5498"/>
    <w:rsid w:val="004F55A0"/>
    <w:rsid w:val="004F77C0"/>
    <w:rsid w:val="0050300C"/>
    <w:rsid w:val="005110EB"/>
    <w:rsid w:val="00512213"/>
    <w:rsid w:val="005130FE"/>
    <w:rsid w:val="00530EEB"/>
    <w:rsid w:val="00533B13"/>
    <w:rsid w:val="00546618"/>
    <w:rsid w:val="00547959"/>
    <w:rsid w:val="00554BAF"/>
    <w:rsid w:val="00557326"/>
    <w:rsid w:val="00561138"/>
    <w:rsid w:val="005645A3"/>
    <w:rsid w:val="00565BA1"/>
    <w:rsid w:val="00566ED9"/>
    <w:rsid w:val="005711B2"/>
    <w:rsid w:val="00573E8E"/>
    <w:rsid w:val="00582D36"/>
    <w:rsid w:val="00592452"/>
    <w:rsid w:val="00592E33"/>
    <w:rsid w:val="00593400"/>
    <w:rsid w:val="00595791"/>
    <w:rsid w:val="00595A0F"/>
    <w:rsid w:val="00595F5C"/>
    <w:rsid w:val="00597DF2"/>
    <w:rsid w:val="005C6C40"/>
    <w:rsid w:val="005E6746"/>
    <w:rsid w:val="005F0728"/>
    <w:rsid w:val="005F2626"/>
    <w:rsid w:val="005F4FCF"/>
    <w:rsid w:val="00601512"/>
    <w:rsid w:val="0060198B"/>
    <w:rsid w:val="00605237"/>
    <w:rsid w:val="00612F55"/>
    <w:rsid w:val="0061481F"/>
    <w:rsid w:val="00621291"/>
    <w:rsid w:val="00621FAD"/>
    <w:rsid w:val="0063578C"/>
    <w:rsid w:val="00636025"/>
    <w:rsid w:val="00656781"/>
    <w:rsid w:val="006649E3"/>
    <w:rsid w:val="006841AF"/>
    <w:rsid w:val="00686609"/>
    <w:rsid w:val="006934BB"/>
    <w:rsid w:val="006962A8"/>
    <w:rsid w:val="0069683F"/>
    <w:rsid w:val="006A4530"/>
    <w:rsid w:val="006A7F7F"/>
    <w:rsid w:val="006B4EF7"/>
    <w:rsid w:val="006C4D53"/>
    <w:rsid w:val="006D20F7"/>
    <w:rsid w:val="006E43D1"/>
    <w:rsid w:val="006E4C68"/>
    <w:rsid w:val="00704538"/>
    <w:rsid w:val="00710B9F"/>
    <w:rsid w:val="00717E39"/>
    <w:rsid w:val="0072089A"/>
    <w:rsid w:val="00726BF5"/>
    <w:rsid w:val="0073044E"/>
    <w:rsid w:val="007421F2"/>
    <w:rsid w:val="00753A65"/>
    <w:rsid w:val="00753B32"/>
    <w:rsid w:val="007567F5"/>
    <w:rsid w:val="0076478A"/>
    <w:rsid w:val="007714E5"/>
    <w:rsid w:val="00774C98"/>
    <w:rsid w:val="00777280"/>
    <w:rsid w:val="007925D6"/>
    <w:rsid w:val="007A1649"/>
    <w:rsid w:val="007B00FB"/>
    <w:rsid w:val="007D3CFB"/>
    <w:rsid w:val="007D6A41"/>
    <w:rsid w:val="007E7D3B"/>
    <w:rsid w:val="007F6933"/>
    <w:rsid w:val="00807050"/>
    <w:rsid w:val="008078F6"/>
    <w:rsid w:val="008079E3"/>
    <w:rsid w:val="00807ADD"/>
    <w:rsid w:val="008119A9"/>
    <w:rsid w:val="00815977"/>
    <w:rsid w:val="00816B57"/>
    <w:rsid w:val="0082154D"/>
    <w:rsid w:val="008249BB"/>
    <w:rsid w:val="00824D24"/>
    <w:rsid w:val="008302BE"/>
    <w:rsid w:val="00837159"/>
    <w:rsid w:val="00842120"/>
    <w:rsid w:val="0085419A"/>
    <w:rsid w:val="008635FE"/>
    <w:rsid w:val="0086663D"/>
    <w:rsid w:val="00874732"/>
    <w:rsid w:val="00876AC6"/>
    <w:rsid w:val="008918FD"/>
    <w:rsid w:val="00893948"/>
    <w:rsid w:val="008A169A"/>
    <w:rsid w:val="008B1831"/>
    <w:rsid w:val="008B3918"/>
    <w:rsid w:val="008B44BC"/>
    <w:rsid w:val="008C00F2"/>
    <w:rsid w:val="008C107E"/>
    <w:rsid w:val="008C1BDF"/>
    <w:rsid w:val="008C7880"/>
    <w:rsid w:val="008D46AC"/>
    <w:rsid w:val="008E57F8"/>
    <w:rsid w:val="00905518"/>
    <w:rsid w:val="00905ABF"/>
    <w:rsid w:val="00916D57"/>
    <w:rsid w:val="009273AD"/>
    <w:rsid w:val="0093205F"/>
    <w:rsid w:val="00933CE7"/>
    <w:rsid w:val="009515C7"/>
    <w:rsid w:val="00963B3C"/>
    <w:rsid w:val="00966A53"/>
    <w:rsid w:val="00970687"/>
    <w:rsid w:val="009777B4"/>
    <w:rsid w:val="00984C19"/>
    <w:rsid w:val="00987323"/>
    <w:rsid w:val="009A0C21"/>
    <w:rsid w:val="009A3685"/>
    <w:rsid w:val="009B34D8"/>
    <w:rsid w:val="009B54AA"/>
    <w:rsid w:val="009C501E"/>
    <w:rsid w:val="009C6776"/>
    <w:rsid w:val="009D1C31"/>
    <w:rsid w:val="009D3570"/>
    <w:rsid w:val="009E1E81"/>
    <w:rsid w:val="009F7430"/>
    <w:rsid w:val="00A074DF"/>
    <w:rsid w:val="00A14769"/>
    <w:rsid w:val="00A14B70"/>
    <w:rsid w:val="00A164E5"/>
    <w:rsid w:val="00A27B3F"/>
    <w:rsid w:val="00A27C03"/>
    <w:rsid w:val="00A27CBE"/>
    <w:rsid w:val="00A304F1"/>
    <w:rsid w:val="00A3147C"/>
    <w:rsid w:val="00A330DA"/>
    <w:rsid w:val="00A3357E"/>
    <w:rsid w:val="00A378A9"/>
    <w:rsid w:val="00A37C07"/>
    <w:rsid w:val="00A41667"/>
    <w:rsid w:val="00A42EA5"/>
    <w:rsid w:val="00A44FC3"/>
    <w:rsid w:val="00A45169"/>
    <w:rsid w:val="00A461DA"/>
    <w:rsid w:val="00A46525"/>
    <w:rsid w:val="00A46E3B"/>
    <w:rsid w:val="00A47196"/>
    <w:rsid w:val="00A4770C"/>
    <w:rsid w:val="00A63217"/>
    <w:rsid w:val="00A75ADD"/>
    <w:rsid w:val="00A819A7"/>
    <w:rsid w:val="00A83556"/>
    <w:rsid w:val="00A87200"/>
    <w:rsid w:val="00A915F2"/>
    <w:rsid w:val="00A91CDC"/>
    <w:rsid w:val="00A934A1"/>
    <w:rsid w:val="00AA3F0F"/>
    <w:rsid w:val="00AA5C61"/>
    <w:rsid w:val="00AA73A3"/>
    <w:rsid w:val="00AB0377"/>
    <w:rsid w:val="00AB1253"/>
    <w:rsid w:val="00AB181B"/>
    <w:rsid w:val="00AB307E"/>
    <w:rsid w:val="00AC2C79"/>
    <w:rsid w:val="00AC398C"/>
    <w:rsid w:val="00AD1FB1"/>
    <w:rsid w:val="00AD3E1B"/>
    <w:rsid w:val="00AD49A9"/>
    <w:rsid w:val="00AD6F9D"/>
    <w:rsid w:val="00AE0009"/>
    <w:rsid w:val="00AE315B"/>
    <w:rsid w:val="00AE7942"/>
    <w:rsid w:val="00AF09F2"/>
    <w:rsid w:val="00AF23FE"/>
    <w:rsid w:val="00B02E57"/>
    <w:rsid w:val="00B05BA6"/>
    <w:rsid w:val="00B07511"/>
    <w:rsid w:val="00B10AA6"/>
    <w:rsid w:val="00B1482B"/>
    <w:rsid w:val="00B16502"/>
    <w:rsid w:val="00B17362"/>
    <w:rsid w:val="00B21003"/>
    <w:rsid w:val="00B262B5"/>
    <w:rsid w:val="00B27A1C"/>
    <w:rsid w:val="00B4200B"/>
    <w:rsid w:val="00B45860"/>
    <w:rsid w:val="00B45F7B"/>
    <w:rsid w:val="00B4748E"/>
    <w:rsid w:val="00B53A9C"/>
    <w:rsid w:val="00B72E7D"/>
    <w:rsid w:val="00B74D33"/>
    <w:rsid w:val="00B75CA2"/>
    <w:rsid w:val="00B80A9D"/>
    <w:rsid w:val="00B91614"/>
    <w:rsid w:val="00B91A97"/>
    <w:rsid w:val="00BA0B9B"/>
    <w:rsid w:val="00BA1289"/>
    <w:rsid w:val="00BA17F8"/>
    <w:rsid w:val="00BA1F57"/>
    <w:rsid w:val="00BB66FA"/>
    <w:rsid w:val="00BB7E88"/>
    <w:rsid w:val="00BC4636"/>
    <w:rsid w:val="00BC464D"/>
    <w:rsid w:val="00BC748B"/>
    <w:rsid w:val="00BC78C6"/>
    <w:rsid w:val="00BC7AE8"/>
    <w:rsid w:val="00BF1F15"/>
    <w:rsid w:val="00C005CD"/>
    <w:rsid w:val="00C052B6"/>
    <w:rsid w:val="00C07EB6"/>
    <w:rsid w:val="00C105F4"/>
    <w:rsid w:val="00C13C29"/>
    <w:rsid w:val="00C20EE3"/>
    <w:rsid w:val="00C24503"/>
    <w:rsid w:val="00C24F66"/>
    <w:rsid w:val="00C26B38"/>
    <w:rsid w:val="00C31A47"/>
    <w:rsid w:val="00C335A9"/>
    <w:rsid w:val="00C34DFF"/>
    <w:rsid w:val="00C431D4"/>
    <w:rsid w:val="00C441D0"/>
    <w:rsid w:val="00C50849"/>
    <w:rsid w:val="00C66A7D"/>
    <w:rsid w:val="00C66BA4"/>
    <w:rsid w:val="00C80769"/>
    <w:rsid w:val="00C80D18"/>
    <w:rsid w:val="00C81F41"/>
    <w:rsid w:val="00C90903"/>
    <w:rsid w:val="00C9570A"/>
    <w:rsid w:val="00C95BBE"/>
    <w:rsid w:val="00CB5456"/>
    <w:rsid w:val="00CB6F94"/>
    <w:rsid w:val="00CB7F80"/>
    <w:rsid w:val="00CC4C3D"/>
    <w:rsid w:val="00CD3A35"/>
    <w:rsid w:val="00CE7D1D"/>
    <w:rsid w:val="00CF04D2"/>
    <w:rsid w:val="00CF6962"/>
    <w:rsid w:val="00D00705"/>
    <w:rsid w:val="00D11C6E"/>
    <w:rsid w:val="00D20AFD"/>
    <w:rsid w:val="00D2509B"/>
    <w:rsid w:val="00D2666B"/>
    <w:rsid w:val="00D272F0"/>
    <w:rsid w:val="00D34B11"/>
    <w:rsid w:val="00D371A4"/>
    <w:rsid w:val="00D43F8F"/>
    <w:rsid w:val="00D44D6B"/>
    <w:rsid w:val="00D46681"/>
    <w:rsid w:val="00D522EF"/>
    <w:rsid w:val="00D54AC2"/>
    <w:rsid w:val="00D711AE"/>
    <w:rsid w:val="00D75901"/>
    <w:rsid w:val="00D86D07"/>
    <w:rsid w:val="00D873CD"/>
    <w:rsid w:val="00D978B8"/>
    <w:rsid w:val="00DB4B02"/>
    <w:rsid w:val="00DC10DD"/>
    <w:rsid w:val="00DD207B"/>
    <w:rsid w:val="00DE1393"/>
    <w:rsid w:val="00DE218B"/>
    <w:rsid w:val="00DF4016"/>
    <w:rsid w:val="00DF4D62"/>
    <w:rsid w:val="00DF51E2"/>
    <w:rsid w:val="00DF6DE3"/>
    <w:rsid w:val="00DF749E"/>
    <w:rsid w:val="00E02E6A"/>
    <w:rsid w:val="00E10D8F"/>
    <w:rsid w:val="00E2034A"/>
    <w:rsid w:val="00E22305"/>
    <w:rsid w:val="00E2492A"/>
    <w:rsid w:val="00E27170"/>
    <w:rsid w:val="00E37B56"/>
    <w:rsid w:val="00E419FA"/>
    <w:rsid w:val="00E44B70"/>
    <w:rsid w:val="00E56F8B"/>
    <w:rsid w:val="00E61BBD"/>
    <w:rsid w:val="00E64D4E"/>
    <w:rsid w:val="00E67139"/>
    <w:rsid w:val="00E75533"/>
    <w:rsid w:val="00E80B42"/>
    <w:rsid w:val="00E84AA6"/>
    <w:rsid w:val="00E9567A"/>
    <w:rsid w:val="00EA56EE"/>
    <w:rsid w:val="00EB5013"/>
    <w:rsid w:val="00EB5B9A"/>
    <w:rsid w:val="00ED1262"/>
    <w:rsid w:val="00EE2C97"/>
    <w:rsid w:val="00EE4E81"/>
    <w:rsid w:val="00EE7027"/>
    <w:rsid w:val="00EF0A34"/>
    <w:rsid w:val="00EF66EC"/>
    <w:rsid w:val="00F05703"/>
    <w:rsid w:val="00F14F6A"/>
    <w:rsid w:val="00F22943"/>
    <w:rsid w:val="00F274B6"/>
    <w:rsid w:val="00F348F4"/>
    <w:rsid w:val="00F403DE"/>
    <w:rsid w:val="00F40784"/>
    <w:rsid w:val="00F4091B"/>
    <w:rsid w:val="00F50D73"/>
    <w:rsid w:val="00F531B6"/>
    <w:rsid w:val="00F54AC8"/>
    <w:rsid w:val="00F552F4"/>
    <w:rsid w:val="00F62E24"/>
    <w:rsid w:val="00F635D5"/>
    <w:rsid w:val="00F63B95"/>
    <w:rsid w:val="00F65C2F"/>
    <w:rsid w:val="00F70C8B"/>
    <w:rsid w:val="00F72397"/>
    <w:rsid w:val="00F80D81"/>
    <w:rsid w:val="00F93651"/>
    <w:rsid w:val="00F93A9D"/>
    <w:rsid w:val="00FA053D"/>
    <w:rsid w:val="00FA0629"/>
    <w:rsid w:val="00FA1B14"/>
    <w:rsid w:val="00FA52D9"/>
    <w:rsid w:val="00FB771F"/>
    <w:rsid w:val="00FB7949"/>
    <w:rsid w:val="00FC1EF0"/>
    <w:rsid w:val="00FC589B"/>
    <w:rsid w:val="00FE64AE"/>
    <w:rsid w:val="00FE6FAD"/>
    <w:rsid w:val="00FF5D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5DF60EED"/>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62271">
      <w:bodyDiv w:val="1"/>
      <w:marLeft w:val="0"/>
      <w:marRight w:val="0"/>
      <w:marTop w:val="0"/>
      <w:marBottom w:val="0"/>
      <w:divBdr>
        <w:top w:val="none" w:sz="0" w:space="0" w:color="auto"/>
        <w:left w:val="none" w:sz="0" w:space="0" w:color="auto"/>
        <w:bottom w:val="none" w:sz="0" w:space="0" w:color="auto"/>
        <w:right w:val="none" w:sz="0" w:space="0" w:color="auto"/>
      </w:divBdr>
      <w:divsChild>
        <w:div w:id="132187273">
          <w:marLeft w:val="360"/>
          <w:marRight w:val="0"/>
          <w:marTop w:val="200"/>
          <w:marBottom w:val="0"/>
          <w:divBdr>
            <w:top w:val="none" w:sz="0" w:space="0" w:color="auto"/>
            <w:left w:val="none" w:sz="0" w:space="0" w:color="auto"/>
            <w:bottom w:val="none" w:sz="0" w:space="0" w:color="auto"/>
            <w:right w:val="none" w:sz="0" w:space="0" w:color="auto"/>
          </w:divBdr>
        </w:div>
      </w:divsChild>
    </w:div>
    <w:div w:id="576669392">
      <w:bodyDiv w:val="1"/>
      <w:marLeft w:val="0"/>
      <w:marRight w:val="0"/>
      <w:marTop w:val="0"/>
      <w:marBottom w:val="0"/>
      <w:divBdr>
        <w:top w:val="none" w:sz="0" w:space="0" w:color="auto"/>
        <w:left w:val="none" w:sz="0" w:space="0" w:color="auto"/>
        <w:bottom w:val="none" w:sz="0" w:space="0" w:color="auto"/>
        <w:right w:val="none" w:sz="0" w:space="0" w:color="auto"/>
      </w:divBdr>
      <w:divsChild>
        <w:div w:id="2129664359">
          <w:marLeft w:val="360"/>
          <w:marRight w:val="0"/>
          <w:marTop w:val="200"/>
          <w:marBottom w:val="0"/>
          <w:divBdr>
            <w:top w:val="none" w:sz="0" w:space="0" w:color="auto"/>
            <w:left w:val="none" w:sz="0" w:space="0" w:color="auto"/>
            <w:bottom w:val="none" w:sz="0" w:space="0" w:color="auto"/>
            <w:right w:val="none" w:sz="0" w:space="0" w:color="auto"/>
          </w:divBdr>
        </w:div>
      </w:divsChild>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iel.newcombe@at.govt.nz"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552F333FEAF4DAEFE6C2CE7529623" ma:contentTypeVersion="11" ma:contentTypeDescription="Create a new document." ma:contentTypeScope="" ma:versionID="7d6be8cbb01aba7aa51749549180d8b5">
  <xsd:schema xmlns:xsd="http://www.w3.org/2001/XMLSchema" xmlns:xs="http://www.w3.org/2001/XMLSchema" xmlns:p="http://schemas.microsoft.com/office/2006/metadata/properties" xmlns:ns3="16706498-3c8d-486f-b4dd-571c50114a79" xmlns:ns4="4f34fa83-c52f-412a-a594-882b5e5bb32f" targetNamespace="http://schemas.microsoft.com/office/2006/metadata/properties" ma:root="true" ma:fieldsID="90b0b2741317db039796e025ddd70f1b" ns3:_="" ns4:_="">
    <xsd:import namespace="16706498-3c8d-486f-b4dd-571c50114a79"/>
    <xsd:import namespace="4f34fa83-c52f-412a-a594-882b5e5bb32f"/>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06498-3c8d-486f-b4dd-571c50114a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4fa83-c52f-412a-a594-882b5e5bb32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B08EB-BD8C-4622-8316-C467E2418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06498-3c8d-486f-b4dd-571c50114a79"/>
    <ds:schemaRef ds:uri="4f34fa83-c52f-412a-a594-882b5e5bb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699E7-ADA5-4260-BA7C-6C000901D6AC}">
  <ds:schemaRefs>
    <ds:schemaRef ds:uri="http://schemas.microsoft.com/sharepoint/v3/contenttype/forms"/>
  </ds:schemaRefs>
</ds:datastoreItem>
</file>

<file path=customXml/itemProps3.xml><?xml version="1.0" encoding="utf-8"?>
<ds:datastoreItem xmlns:ds="http://schemas.openxmlformats.org/officeDocument/2006/customXml" ds:itemID="{C3603F4A-22FC-47DA-84B8-1D0C598A19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340974-C0EA-4C69-B876-15545209A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3873</Words>
  <Characters>22082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25904</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Daniel Newcombe (AT)</cp:lastModifiedBy>
  <cp:revision>2</cp:revision>
  <cp:lastPrinted>2013-10-15T01:27:00Z</cp:lastPrinted>
  <dcterms:created xsi:type="dcterms:W3CDTF">2020-02-25T06:26:00Z</dcterms:created>
  <dcterms:modified xsi:type="dcterms:W3CDTF">2020-02-25T06:26:00Z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0x010100181552F333FEAF4DAEFE6C2CE7529623</vt:lpwstr>
  </property>
</Properties>
</file>