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0E11F" w14:textId="64450B86" w:rsidR="00714297" w:rsidRPr="00703B3C" w:rsidRDefault="00A80256" w:rsidP="00B745C8">
      <w:pPr>
        <w:pStyle w:val="Heading1"/>
        <w:keepNext w:val="0"/>
        <w:spacing w:before="0" w:after="0"/>
        <w:rPr>
          <w:rFonts w:ascii="Circular Std Book" w:hAnsi="Circular Std Book" w:cs="Circular Std Book"/>
          <w:bCs w:val="0"/>
          <w:color w:val="598041"/>
          <w:sz w:val="36"/>
          <w:szCs w:val="36"/>
          <w:lang w:val="en-NZ" w:eastAsia="en-NZ"/>
        </w:rPr>
      </w:pPr>
      <w:r>
        <w:rPr>
          <w:rFonts w:ascii="Circular Std Book" w:hAnsi="Circular Std Book" w:cs="Circular Std Book"/>
          <w:bCs w:val="0"/>
          <w:color w:val="598041"/>
          <w:sz w:val="36"/>
          <w:szCs w:val="36"/>
          <w:lang w:val="en-NZ" w:eastAsia="en-NZ"/>
        </w:rPr>
        <w:t>Stepping up for walking in Buller</w:t>
      </w:r>
    </w:p>
    <w:p w14:paraId="02292BFF"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35D700CC" w14:textId="77777777" w:rsidTr="00930A64">
        <w:trPr>
          <w:trHeight w:val="548"/>
        </w:trPr>
        <w:tc>
          <w:tcPr>
            <w:tcW w:w="10405" w:type="dxa"/>
            <w:tcBorders>
              <w:bottom w:val="nil"/>
            </w:tcBorders>
            <w:shd w:val="clear" w:color="auto" w:fill="auto"/>
          </w:tcPr>
          <w:p w14:paraId="53E555A1" w14:textId="4204A147" w:rsidR="00AA6692" w:rsidRDefault="00AA6692" w:rsidP="00AA6692">
            <w:pPr>
              <w:pStyle w:val="NormalWeb"/>
              <w:shd w:val="clear" w:color="auto" w:fill="FFFFFF"/>
              <w:rPr>
                <w:color w:val="201F1E"/>
              </w:rPr>
            </w:pPr>
            <w:r>
              <w:rPr>
                <w:rFonts w:ascii="Arial" w:hAnsi="Arial" w:cs="Arial"/>
                <w:color w:val="201F1E"/>
                <w:sz w:val="20"/>
                <w:szCs w:val="20"/>
              </w:rPr>
              <w:t>Walking is one of the first skills we learn and continue to use throughout our lives. </w:t>
            </w:r>
            <w:r>
              <w:rPr>
                <w:rFonts w:ascii="Arial" w:hAnsi="Arial" w:cs="Arial"/>
                <w:color w:val="201F1E"/>
                <w:sz w:val="20"/>
                <w:szCs w:val="20"/>
              </w:rPr>
              <w:t xml:space="preserve"> </w:t>
            </w:r>
            <w:r>
              <w:rPr>
                <w:rFonts w:ascii="Arial" w:hAnsi="Arial" w:cs="Arial"/>
                <w:color w:val="201F1E"/>
                <w:sz w:val="20"/>
                <w:szCs w:val="20"/>
              </w:rPr>
              <w:t>It benefits the health and wellbeing of both individuals and communities, so we need to support walking activity across all abilities, ages.  The increased central government funding for footpath maintenance has enabled Buller District Council to dedicate more resource to improving footpaths in the district, but where should the focus be?</w:t>
            </w:r>
          </w:p>
          <w:p w14:paraId="0F1E8F90" w14:textId="1EE1E5AE" w:rsidR="00AA6692" w:rsidRPr="00AA6692" w:rsidRDefault="00AA6692" w:rsidP="00AA6692">
            <w:pPr>
              <w:pStyle w:val="NormalWeb"/>
              <w:shd w:val="clear" w:color="auto" w:fill="FFFFFF"/>
              <w:rPr>
                <w:rFonts w:ascii="Arial" w:hAnsi="Arial" w:cs="Arial"/>
                <w:color w:val="201F1E"/>
                <w:sz w:val="20"/>
                <w:szCs w:val="20"/>
              </w:rPr>
            </w:pPr>
            <w:r>
              <w:rPr>
                <w:rFonts w:ascii="Arial" w:hAnsi="Arial" w:cs="Arial"/>
                <w:color w:val="201F1E"/>
                <w:sz w:val="20"/>
                <w:szCs w:val="20"/>
              </w:rPr>
              <w:t xml:space="preserve">Abley worked with Buller District Council and key local stakeholders to develop a walking action plan for Westport, </w:t>
            </w:r>
            <w:proofErr w:type="spellStart"/>
            <w:r>
              <w:rPr>
                <w:rFonts w:ascii="Arial" w:hAnsi="Arial" w:cs="Arial"/>
                <w:color w:val="201F1E"/>
                <w:sz w:val="20"/>
                <w:szCs w:val="20"/>
              </w:rPr>
              <w:t>Reefton</w:t>
            </w:r>
            <w:proofErr w:type="spellEnd"/>
            <w:r>
              <w:rPr>
                <w:rFonts w:ascii="Arial" w:hAnsi="Arial" w:cs="Arial"/>
                <w:color w:val="201F1E"/>
                <w:sz w:val="20"/>
                <w:szCs w:val="20"/>
              </w:rPr>
              <w:t xml:space="preserve"> and smaller townships.</w:t>
            </w:r>
            <w:r>
              <w:rPr>
                <w:rFonts w:ascii="Arial" w:hAnsi="Arial" w:cs="Arial"/>
                <w:color w:val="201F1E"/>
                <w:sz w:val="20"/>
                <w:szCs w:val="20"/>
              </w:rPr>
              <w:t xml:space="preserve">  Stakeholders representing a wide range of ages and abilities were engaged during this exercise and continues to be involved as the project progressed.</w:t>
            </w:r>
            <w:r w:rsidR="0059599E">
              <w:rPr>
                <w:rFonts w:ascii="Arial" w:hAnsi="Arial" w:cs="Arial"/>
                <w:color w:val="201F1E"/>
                <w:sz w:val="20"/>
                <w:szCs w:val="20"/>
              </w:rPr>
              <w:t xml:space="preserve">  Community health and wellbeing was fundamental to developing the plan, providing inclusive environments as a core element of this.</w:t>
            </w:r>
            <w:r>
              <w:rPr>
                <w:rFonts w:ascii="Arial" w:hAnsi="Arial" w:cs="Arial"/>
                <w:color w:val="201F1E"/>
                <w:sz w:val="20"/>
                <w:szCs w:val="20"/>
              </w:rPr>
              <w:t>  The aim was to identify and prioritise actions to work towards “a walking environment that is safe, convenient, attractive and accessible for all”.  The work resulted in a prioritised plan endorsed by the community and local councillors, which made prioritisation of the maintenance programme easier and quicker.  The action plan allowed for schemes to be pulled ‘off the shelf’ and can help to attract more funding.</w:t>
            </w:r>
          </w:p>
          <w:p w14:paraId="2AB7A035" w14:textId="076D21F4" w:rsidR="00AA6692" w:rsidRDefault="00AA6692" w:rsidP="00AA6692">
            <w:pPr>
              <w:pStyle w:val="NormalWeb"/>
              <w:shd w:val="clear" w:color="auto" w:fill="FFFFFF"/>
              <w:rPr>
                <w:color w:val="201F1E"/>
              </w:rPr>
            </w:pPr>
            <w:r>
              <w:rPr>
                <w:rFonts w:ascii="Arial" w:hAnsi="Arial" w:cs="Arial"/>
                <w:color w:val="201F1E"/>
                <w:sz w:val="20"/>
                <w:szCs w:val="20"/>
              </w:rPr>
              <w:t xml:space="preserve">This presentation will take you through the </w:t>
            </w:r>
            <w:r>
              <w:rPr>
                <w:rFonts w:ascii="Arial" w:hAnsi="Arial" w:cs="Arial"/>
                <w:color w:val="201F1E"/>
                <w:sz w:val="20"/>
                <w:szCs w:val="20"/>
              </w:rPr>
              <w:t>process</w:t>
            </w:r>
            <w:r>
              <w:rPr>
                <w:rFonts w:ascii="Arial" w:hAnsi="Arial" w:cs="Arial"/>
                <w:color w:val="201F1E"/>
                <w:sz w:val="20"/>
                <w:szCs w:val="20"/>
              </w:rPr>
              <w:t xml:space="preserve">, key outcomes and benefits of having a plan for walking and how the action plan has </w:t>
            </w:r>
            <w:r w:rsidR="0059599E">
              <w:rPr>
                <w:rFonts w:ascii="Arial" w:hAnsi="Arial" w:cs="Arial"/>
                <w:color w:val="201F1E"/>
                <w:sz w:val="20"/>
                <w:szCs w:val="20"/>
              </w:rPr>
              <w:t xml:space="preserve">already </w:t>
            </w:r>
            <w:r>
              <w:rPr>
                <w:rFonts w:ascii="Arial" w:hAnsi="Arial" w:cs="Arial"/>
                <w:color w:val="201F1E"/>
                <w:sz w:val="20"/>
                <w:szCs w:val="20"/>
              </w:rPr>
              <w:t>improv</w:t>
            </w:r>
            <w:r w:rsidR="0059599E">
              <w:rPr>
                <w:rFonts w:ascii="Arial" w:hAnsi="Arial" w:cs="Arial"/>
                <w:color w:val="201F1E"/>
                <w:sz w:val="20"/>
                <w:szCs w:val="20"/>
              </w:rPr>
              <w:t>ed</w:t>
            </w:r>
            <w:r>
              <w:rPr>
                <w:rFonts w:ascii="Arial" w:hAnsi="Arial" w:cs="Arial"/>
                <w:color w:val="201F1E"/>
                <w:sz w:val="20"/>
                <w:szCs w:val="20"/>
              </w:rPr>
              <w:t xml:space="preserve"> the walking environment.</w:t>
            </w:r>
            <w:r>
              <w:rPr>
                <w:rFonts w:ascii="Arial" w:hAnsi="Arial" w:cs="Arial"/>
                <w:color w:val="201F1E"/>
                <w:sz w:val="20"/>
                <w:szCs w:val="20"/>
              </w:rPr>
              <w:t> </w:t>
            </w:r>
          </w:p>
          <w:p w14:paraId="6189CD0C" w14:textId="77777777" w:rsidR="00AA6692" w:rsidRDefault="00AA6692" w:rsidP="00AA6692">
            <w:pPr>
              <w:pStyle w:val="NormalWeb"/>
              <w:shd w:val="clear" w:color="auto" w:fill="FFFFFF"/>
              <w:rPr>
                <w:color w:val="201F1E"/>
              </w:rPr>
            </w:pPr>
          </w:p>
          <w:p w14:paraId="7E8C1D3F" w14:textId="77777777" w:rsidR="00AA6692" w:rsidRDefault="00AA6692" w:rsidP="00AA6692">
            <w:pPr>
              <w:pStyle w:val="NormalWeb"/>
              <w:shd w:val="clear" w:color="auto" w:fill="FFFFFF"/>
              <w:rPr>
                <w:color w:val="201F1E"/>
              </w:rPr>
            </w:pPr>
          </w:p>
          <w:p w14:paraId="00897EED" w14:textId="40E2EE0C" w:rsidR="00657112" w:rsidRPr="00AC2F42" w:rsidRDefault="00657112" w:rsidP="00AA6692">
            <w:pPr>
              <w:pStyle w:val="NormalWeb"/>
              <w:shd w:val="clear" w:color="auto" w:fill="FFFFFF"/>
              <w:rPr>
                <w:rFonts w:ascii="Graphik Regular" w:hAnsi="Graphik Regular" w:cs="Circular Std Book"/>
                <w:sz w:val="22"/>
                <w:szCs w:val="22"/>
              </w:rPr>
            </w:pPr>
          </w:p>
        </w:tc>
      </w:tr>
    </w:tbl>
    <w:p w14:paraId="14467383"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7EFE4" w14:textId="77777777" w:rsidR="00094515" w:rsidRDefault="00094515">
      <w:r>
        <w:separator/>
      </w:r>
    </w:p>
  </w:endnote>
  <w:endnote w:type="continuationSeparator" w:id="0">
    <w:p w14:paraId="1C833CE8"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CCE7C"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74A5C1D"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17437" w14:textId="3B3594FB" w:rsidR="000036D2" w:rsidRDefault="00C56FE6" w:rsidP="009202AF">
    <w:pPr>
      <w:pStyle w:val="Footer"/>
      <w:ind w:left="-709"/>
      <w:jc w:val="right"/>
    </w:pPr>
    <w:r>
      <w:rPr>
        <w:noProof/>
      </w:rPr>
      <w:drawing>
        <wp:inline distT="0" distB="0" distL="0" distR="0" wp14:anchorId="11A136FB" wp14:editId="718A5A8A">
          <wp:extent cx="6562725" cy="65913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walkandcycle-2020-letterhead-landscape-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65913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40D2E" w14:textId="77777777" w:rsidR="00C56FE6" w:rsidRDefault="00C56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A346A" w14:textId="77777777" w:rsidR="00094515" w:rsidRDefault="00094515">
      <w:r>
        <w:separator/>
      </w:r>
    </w:p>
  </w:footnote>
  <w:footnote w:type="continuationSeparator" w:id="0">
    <w:p w14:paraId="055091C4"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088F" w14:textId="77777777" w:rsidR="00C56FE6" w:rsidRDefault="00C56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D7E84" w14:textId="39D1AB90" w:rsidR="004F7FFB" w:rsidRDefault="00703B3C" w:rsidP="00703B3C">
    <w:pPr>
      <w:pStyle w:val="Header"/>
      <w:jc w:val="center"/>
    </w:pPr>
    <w:r>
      <w:rPr>
        <w:noProof/>
      </w:rPr>
      <w:drawing>
        <wp:inline distT="0" distB="0" distL="0" distR="0" wp14:anchorId="3BAF7686" wp14:editId="202E35B9">
          <wp:extent cx="6562725" cy="145542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walkandcycle-2020-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455420"/>
                  </a:xfrm>
                  <a:prstGeom prst="rect">
                    <a:avLst/>
                  </a:prstGeom>
                </pic:spPr>
              </pic:pic>
            </a:graphicData>
          </a:graphic>
        </wp:inline>
      </w:drawing>
    </w:r>
  </w:p>
  <w:p w14:paraId="338B390A"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D885F" w14:textId="77777777" w:rsidR="00C56FE6" w:rsidRDefault="00C56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MDQxNjcwMzY3NbZU0lEKTi0uzszPAykwrAUApts/iSwAAAA="/>
  </w:docVars>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599E"/>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53CF"/>
    <w:rsid w:val="006A7D7C"/>
    <w:rsid w:val="006C59A1"/>
    <w:rsid w:val="006C7FB0"/>
    <w:rsid w:val="006E2643"/>
    <w:rsid w:val="006F545D"/>
    <w:rsid w:val="00702E85"/>
    <w:rsid w:val="00703B3C"/>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256"/>
    <w:rsid w:val="00A80591"/>
    <w:rsid w:val="00A8246A"/>
    <w:rsid w:val="00A857AD"/>
    <w:rsid w:val="00AA02A4"/>
    <w:rsid w:val="00AA16D9"/>
    <w:rsid w:val="00AA2696"/>
    <w:rsid w:val="00AA6692"/>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56FE6"/>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83ACB"/>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uiPriority w:val="99"/>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175460981">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C824A1-6EC0-44F0-B27A-EFD12BAE8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1494</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Tracy Fleming</cp:lastModifiedBy>
  <cp:revision>3</cp:revision>
  <cp:lastPrinted>2017-09-24T23:53:00Z</cp:lastPrinted>
  <dcterms:created xsi:type="dcterms:W3CDTF">2020-04-28T01:52:00Z</dcterms:created>
  <dcterms:modified xsi:type="dcterms:W3CDTF">2020-04-28T01:55:00Z</dcterms:modified>
</cp:coreProperties>
</file>