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094853F4" w:rsidR="001C5FFF" w:rsidRPr="00C11ED7" w:rsidRDefault="00421D77">
      <w:pPr>
        <w:rPr>
          <w:rFonts w:ascii="Montserrat" w:hAnsi="Montserrat"/>
          <w:b/>
          <w:bCs/>
          <w:color w:val="0088C5"/>
          <w:sz w:val="28"/>
          <w:szCs w:val="28"/>
        </w:rPr>
      </w:pPr>
      <w:r w:rsidRPr="00421D77">
        <w:rPr>
          <w:rFonts w:ascii="Montserrat" w:hAnsi="Montserrat"/>
          <w:b/>
          <w:bCs/>
          <w:color w:val="0088C5"/>
          <w:sz w:val="28"/>
          <w:szCs w:val="28"/>
        </w:rPr>
        <w:t xml:space="preserve">Tunnel Vision: Using Scenario Planning </w:t>
      </w:r>
      <w:r w:rsidR="00FD214C">
        <w:rPr>
          <w:rFonts w:ascii="Montserrat" w:hAnsi="Montserrat"/>
          <w:b/>
          <w:bCs/>
          <w:color w:val="0088C5"/>
          <w:sz w:val="28"/>
          <w:szCs w:val="28"/>
        </w:rPr>
        <w:t>to Inform</w:t>
      </w:r>
      <w:r w:rsidRPr="00421D77">
        <w:rPr>
          <w:rFonts w:ascii="Montserrat" w:hAnsi="Montserrat"/>
          <w:b/>
          <w:bCs/>
          <w:color w:val="0088C5"/>
          <w:sz w:val="28"/>
          <w:szCs w:val="28"/>
        </w:rPr>
        <w:t xml:space="preserve"> Smart Risk Decisions at the Homer Tunnel</w:t>
      </w:r>
    </w:p>
    <w:p w14:paraId="66B586C4" w14:textId="77777777" w:rsidR="00421D77" w:rsidRPr="00421D77" w:rsidRDefault="00421D77" w:rsidP="00421D77">
      <w:pPr>
        <w:rPr>
          <w:rFonts w:ascii="Montserrat" w:hAnsi="Montserrat"/>
        </w:rPr>
      </w:pPr>
      <w:r w:rsidRPr="00421D77">
        <w:rPr>
          <w:rFonts w:ascii="Montserrat" w:hAnsi="Montserrat"/>
        </w:rPr>
        <w:t>Located on SH94, the Homer Tunnel provides the only road access to Milford Sound.  It is in a remote area exposed to the elements.  The tunnel is 1,270m long and has a steep, 10% gradient. Road users are exposed to various hazards primarily:</w:t>
      </w:r>
    </w:p>
    <w:p w14:paraId="5CFFFFC4" w14:textId="77777777" w:rsidR="00421D77" w:rsidRPr="00421D77" w:rsidRDefault="00421D77" w:rsidP="00421D77">
      <w:pPr>
        <w:numPr>
          <w:ilvl w:val="0"/>
          <w:numId w:val="1"/>
        </w:numPr>
        <w:rPr>
          <w:rFonts w:ascii="Montserrat" w:hAnsi="Montserrat"/>
        </w:rPr>
      </w:pPr>
      <w:r w:rsidRPr="00421D77">
        <w:rPr>
          <w:rFonts w:ascii="Montserrat" w:hAnsi="Montserrat"/>
        </w:rPr>
        <w:t>Rockfall</w:t>
      </w:r>
    </w:p>
    <w:p w14:paraId="6403F7FD" w14:textId="77777777" w:rsidR="00421D77" w:rsidRPr="00421D77" w:rsidRDefault="00421D77" w:rsidP="00421D77">
      <w:pPr>
        <w:numPr>
          <w:ilvl w:val="0"/>
          <w:numId w:val="2"/>
        </w:numPr>
        <w:rPr>
          <w:rFonts w:ascii="Montserrat" w:hAnsi="Montserrat"/>
        </w:rPr>
      </w:pPr>
      <w:r w:rsidRPr="00421D77">
        <w:rPr>
          <w:rFonts w:ascii="Montserrat" w:hAnsi="Montserrat"/>
        </w:rPr>
        <w:t>Avalanche; and </w:t>
      </w:r>
    </w:p>
    <w:p w14:paraId="074D936F" w14:textId="77777777" w:rsidR="00421D77" w:rsidRPr="00421D77" w:rsidRDefault="00421D77" w:rsidP="00421D77">
      <w:pPr>
        <w:numPr>
          <w:ilvl w:val="0"/>
          <w:numId w:val="3"/>
        </w:numPr>
        <w:rPr>
          <w:rFonts w:ascii="Montserrat" w:hAnsi="Montserrat"/>
        </w:rPr>
      </w:pPr>
      <w:r w:rsidRPr="00421D77">
        <w:rPr>
          <w:rFonts w:ascii="Montserrat" w:hAnsi="Montserrat"/>
        </w:rPr>
        <w:t>Fire</w:t>
      </w:r>
    </w:p>
    <w:p w14:paraId="7D6AFB72" w14:textId="77777777" w:rsidR="00421D77" w:rsidRPr="00421D77" w:rsidRDefault="00421D77" w:rsidP="00421D77">
      <w:pPr>
        <w:rPr>
          <w:rFonts w:ascii="Montserrat" w:hAnsi="Montserrat"/>
        </w:rPr>
      </w:pPr>
      <w:r w:rsidRPr="00421D77">
        <w:rPr>
          <w:rFonts w:ascii="Montserrat" w:hAnsi="Montserrat"/>
        </w:rPr>
        <w:t xml:space="preserve">While SH94 Milford Road carries relatively low volumes of traffic, it plays an important role in the national and local economy.  Domestic and international visitors represent most road users.  Visitor numbers are expected to grow.  The Milford Opportunities Project has been exploring ways to manage the number of visitors and influence the time of day and how they travel.  These interventions had the potential to change both the exposure to, and the consequence of, risks associated with these hazards </w:t>
      </w:r>
    </w:p>
    <w:p w14:paraId="1B540AF6" w14:textId="5B477C02" w:rsidR="00421D77" w:rsidRPr="00C11ED7" w:rsidRDefault="00421D77">
      <w:pPr>
        <w:rPr>
          <w:rFonts w:ascii="Montserrat" w:hAnsi="Montserrat"/>
        </w:rPr>
      </w:pPr>
      <w:r w:rsidRPr="00421D77">
        <w:rPr>
          <w:rFonts w:ascii="Montserrat" w:hAnsi="Montserrat"/>
        </w:rPr>
        <w:t>This paper explains how a scenarios planning approach was used to understand how changes to travel demand affected the risk profile for the road and how the effectiveness of risk reduction options was tested using alternative demand scenarios.  It describes the travel demand model developed to inform the Quantified Risk Analysis.  Finally, the paper explains the advantages of adopting a scenario planning approach when the future is uncertain as well as sharing considerations for application to other situations.</w:t>
      </w:r>
    </w:p>
    <w:sectPr w:rsidR="00421D77"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A239" w14:textId="77777777" w:rsidR="00D02546" w:rsidRDefault="00D02546" w:rsidP="00C11ED7">
      <w:pPr>
        <w:spacing w:after="0" w:line="240" w:lineRule="auto"/>
      </w:pPr>
      <w:r>
        <w:separator/>
      </w:r>
    </w:p>
  </w:endnote>
  <w:endnote w:type="continuationSeparator" w:id="0">
    <w:p w14:paraId="136B1C82" w14:textId="77777777" w:rsidR="00D02546" w:rsidRDefault="00D02546"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428A" w14:textId="77777777" w:rsidR="00D02546" w:rsidRDefault="00D02546" w:rsidP="00C11ED7">
      <w:pPr>
        <w:spacing w:after="0" w:line="240" w:lineRule="auto"/>
      </w:pPr>
      <w:r>
        <w:separator/>
      </w:r>
    </w:p>
  </w:footnote>
  <w:footnote w:type="continuationSeparator" w:id="0">
    <w:p w14:paraId="456C9A8C" w14:textId="77777777" w:rsidR="00D02546" w:rsidRDefault="00D02546"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487"/>
    <w:multiLevelType w:val="multilevel"/>
    <w:tmpl w:val="BF7A5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C74F8"/>
    <w:multiLevelType w:val="multilevel"/>
    <w:tmpl w:val="4A96B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703D5"/>
    <w:multiLevelType w:val="multilevel"/>
    <w:tmpl w:val="7D4E8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4056018">
    <w:abstractNumId w:val="1"/>
    <w:lvlOverride w:ilvl="0"/>
    <w:lvlOverride w:ilvl="1"/>
    <w:lvlOverride w:ilvl="2"/>
    <w:lvlOverride w:ilvl="3"/>
    <w:lvlOverride w:ilvl="4"/>
    <w:lvlOverride w:ilvl="5"/>
    <w:lvlOverride w:ilvl="6"/>
    <w:lvlOverride w:ilvl="7"/>
    <w:lvlOverride w:ilvl="8"/>
  </w:num>
  <w:num w:numId="2" w16cid:durableId="1351293030">
    <w:abstractNumId w:val="2"/>
    <w:lvlOverride w:ilvl="0"/>
    <w:lvlOverride w:ilvl="1"/>
    <w:lvlOverride w:ilvl="2"/>
    <w:lvlOverride w:ilvl="3"/>
    <w:lvlOverride w:ilvl="4"/>
    <w:lvlOverride w:ilvl="5"/>
    <w:lvlOverride w:ilvl="6"/>
    <w:lvlOverride w:ilvl="7"/>
    <w:lvlOverride w:ilvl="8"/>
  </w:num>
  <w:num w:numId="3" w16cid:durableId="10962884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2358CA"/>
    <w:rsid w:val="00421D77"/>
    <w:rsid w:val="004539FA"/>
    <w:rsid w:val="00483E07"/>
    <w:rsid w:val="0053583D"/>
    <w:rsid w:val="00C11ED7"/>
    <w:rsid w:val="00D02546"/>
    <w:rsid w:val="00FD21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0920">
      <w:bodyDiv w:val="1"/>
      <w:marLeft w:val="0"/>
      <w:marRight w:val="0"/>
      <w:marTop w:val="0"/>
      <w:marBottom w:val="0"/>
      <w:divBdr>
        <w:top w:val="none" w:sz="0" w:space="0" w:color="auto"/>
        <w:left w:val="none" w:sz="0" w:space="0" w:color="auto"/>
        <w:bottom w:val="none" w:sz="0" w:space="0" w:color="auto"/>
        <w:right w:val="none" w:sz="0" w:space="0" w:color="auto"/>
      </w:divBdr>
    </w:div>
    <w:div w:id="1851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Burra, Roger</cp:lastModifiedBy>
  <cp:revision>4</cp:revision>
  <dcterms:created xsi:type="dcterms:W3CDTF">2025-05-20T01:37:00Z</dcterms:created>
  <dcterms:modified xsi:type="dcterms:W3CDTF">2025-08-08T03:12:00Z</dcterms:modified>
</cp:coreProperties>
</file>