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16A6" w14:textId="14DA3FED" w:rsidR="00DF7B85" w:rsidRDefault="00BE03F2" w:rsidP="00CA531A">
      <w:pPr>
        <w:ind w:left="45"/>
        <w:jc w:val="center"/>
        <w:rPr>
          <w:rFonts w:ascii="Circular Std Book" w:eastAsia="Times New Roman" w:hAnsi="Circular Std Book" w:cs="Circular Std Book"/>
          <w:b/>
          <w:color w:val="6B80AB"/>
          <w:kern w:val="32"/>
          <w:sz w:val="36"/>
          <w:szCs w:val="36"/>
          <w:lang w:val="en-NZ" w:eastAsia="en-NZ"/>
        </w:rPr>
      </w:pPr>
      <w:r w:rsidRPr="00BE03F2">
        <w:rPr>
          <w:rFonts w:ascii="Circular Std Book" w:eastAsia="Times New Roman" w:hAnsi="Circular Std Book" w:cs="Circular Std Book"/>
          <w:b/>
          <w:color w:val="6B80AB"/>
          <w:kern w:val="32"/>
          <w:sz w:val="36"/>
          <w:szCs w:val="36"/>
          <w:lang w:val="en-NZ" w:eastAsia="en-NZ"/>
        </w:rPr>
        <w:t>A Brief on Pavement’s Laboratory Test Equipment, Introduction, Usage, Comparison</w:t>
      </w:r>
    </w:p>
    <w:p w14:paraId="2CA537BC" w14:textId="77777777" w:rsidR="00BE03F2" w:rsidRPr="00DA3906" w:rsidRDefault="00BE03F2"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26077AF0" w14:textId="77777777" w:rsidR="00BE03F2" w:rsidRPr="00BE03F2" w:rsidRDefault="00BE03F2" w:rsidP="00BE03F2">
            <w:pPr>
              <w:rPr>
                <w:rFonts w:ascii="Graphik Regular" w:hAnsi="Graphik Regular" w:cs="Circular Std Book"/>
                <w:sz w:val="22"/>
                <w:szCs w:val="22"/>
              </w:rPr>
            </w:pPr>
            <w:r w:rsidRPr="00BE03F2">
              <w:rPr>
                <w:rFonts w:ascii="Graphik Regular" w:hAnsi="Graphik Regular" w:cs="Circular Std Book"/>
                <w:sz w:val="22"/>
                <w:szCs w:val="22"/>
              </w:rPr>
              <w:t>Quality assessment of the pavements including their components plays a vital role in the design and maintenance of the roads, refer to Waka Kotahi’s website1, some billion dollars are spent annually on the improvement and maintenance of the Roads mostly in Auckland, and these costs can be reduced, or optimized using proper assessment methods which needs adequate test devices.</w:t>
            </w:r>
          </w:p>
          <w:p w14:paraId="08040D3A" w14:textId="77777777" w:rsidR="00BE03F2" w:rsidRPr="00BE03F2" w:rsidRDefault="00BE03F2" w:rsidP="00BE03F2">
            <w:pPr>
              <w:rPr>
                <w:rFonts w:ascii="Graphik Regular" w:hAnsi="Graphik Regular" w:cs="Circular Std Book"/>
                <w:sz w:val="22"/>
                <w:szCs w:val="22"/>
              </w:rPr>
            </w:pPr>
            <w:r w:rsidRPr="00BE03F2">
              <w:rPr>
                <w:rFonts w:ascii="Graphik Regular" w:hAnsi="Graphik Regular" w:cs="Circular Std Book"/>
                <w:sz w:val="22"/>
                <w:szCs w:val="22"/>
              </w:rPr>
              <w:t>Over the years different test methods were invented by the industry to improve various parameters like strength, deformation, serviceability, and durability of the pavements, from the simple visional and empirical tests to the more scientific qualitative and quantitative static and dynamic tests.</w:t>
            </w:r>
          </w:p>
          <w:p w14:paraId="2ACCD1EC" w14:textId="1E7C1ADA" w:rsidR="00F0625E" w:rsidRPr="00AC2F42" w:rsidRDefault="00BE03F2" w:rsidP="00BE03F2">
            <w:pPr>
              <w:rPr>
                <w:rFonts w:ascii="Graphik Regular" w:hAnsi="Graphik Regular" w:cs="Circular Std Book"/>
                <w:sz w:val="22"/>
                <w:szCs w:val="22"/>
              </w:rPr>
            </w:pPr>
            <w:r w:rsidRPr="00BE03F2">
              <w:rPr>
                <w:rFonts w:ascii="Graphik Regular" w:hAnsi="Graphik Regular" w:cs="Circular Std Book"/>
                <w:sz w:val="22"/>
                <w:szCs w:val="22"/>
              </w:rPr>
              <w:t>In this presentation, we are going to introduce the most important test equipment currently available on the market, with emphasis on their usage and importance, we may compare various machines invented for the same purpose technically or commercially.</w:t>
            </w: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20B0604020101020102"/>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0" locked="0" layoutInCell="1" allowOverlap="1" wp14:anchorId="3392DFCA" wp14:editId="43DF2EFD">
          <wp:simplePos x="0" y="0"/>
          <wp:positionH relativeFrom="page">
            <wp:posOffset>16510</wp:posOffset>
          </wp:positionH>
          <wp:positionV relativeFrom="paragraph">
            <wp:posOffset>-1039124</wp:posOffset>
          </wp:positionV>
          <wp:extent cx="7521575" cy="1036955"/>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21575" cy="10369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77FCB984" w:rsidR="00A00C0B" w:rsidRDefault="00D35B40">
    <w:pPr>
      <w:pStyle w:val="Header"/>
    </w:pPr>
    <w:r>
      <w:rPr>
        <w:noProof/>
      </w:rPr>
      <w:drawing>
        <wp:anchor distT="0" distB="0" distL="114300" distR="114300" simplePos="0" relativeHeight="251660288" behindDoc="0" locked="0" layoutInCell="1" allowOverlap="1" wp14:anchorId="3BE85AE5" wp14:editId="677D9DA3">
          <wp:simplePos x="0" y="0"/>
          <wp:positionH relativeFrom="page">
            <wp:align>left</wp:align>
          </wp:positionH>
          <wp:positionV relativeFrom="paragraph">
            <wp:posOffset>5080</wp:posOffset>
          </wp:positionV>
          <wp:extent cx="7559197" cy="1889799"/>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197" cy="18897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75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8537125">
    <w:abstractNumId w:val="10"/>
  </w:num>
  <w:num w:numId="2" w16cid:durableId="1306935777">
    <w:abstractNumId w:val="5"/>
  </w:num>
  <w:num w:numId="3" w16cid:durableId="210112468">
    <w:abstractNumId w:val="6"/>
  </w:num>
  <w:num w:numId="4" w16cid:durableId="2032564282">
    <w:abstractNumId w:val="30"/>
  </w:num>
  <w:num w:numId="5" w16cid:durableId="377318414">
    <w:abstractNumId w:val="15"/>
  </w:num>
  <w:num w:numId="6" w16cid:durableId="663824032">
    <w:abstractNumId w:val="0"/>
  </w:num>
  <w:num w:numId="7" w16cid:durableId="1901793888">
    <w:abstractNumId w:val="3"/>
  </w:num>
  <w:num w:numId="8" w16cid:durableId="1939679292">
    <w:abstractNumId w:val="2"/>
  </w:num>
  <w:num w:numId="9" w16cid:durableId="1092434282">
    <w:abstractNumId w:val="29"/>
  </w:num>
  <w:num w:numId="10" w16cid:durableId="313918928">
    <w:abstractNumId w:val="16"/>
  </w:num>
  <w:num w:numId="11" w16cid:durableId="1620719787">
    <w:abstractNumId w:val="26"/>
  </w:num>
  <w:num w:numId="12" w16cid:durableId="1138033480">
    <w:abstractNumId w:val="13"/>
  </w:num>
  <w:num w:numId="13" w16cid:durableId="1889796226">
    <w:abstractNumId w:val="21"/>
  </w:num>
  <w:num w:numId="14" w16cid:durableId="1751586439">
    <w:abstractNumId w:val="1"/>
  </w:num>
  <w:num w:numId="15" w16cid:durableId="13117914">
    <w:abstractNumId w:val="24"/>
  </w:num>
  <w:num w:numId="16" w16cid:durableId="123886870">
    <w:abstractNumId w:val="18"/>
  </w:num>
  <w:num w:numId="17" w16cid:durableId="1307854508">
    <w:abstractNumId w:val="14"/>
  </w:num>
  <w:num w:numId="18" w16cid:durableId="610279446">
    <w:abstractNumId w:val="27"/>
  </w:num>
  <w:num w:numId="19" w16cid:durableId="1514606166">
    <w:abstractNumId w:val="9"/>
  </w:num>
  <w:num w:numId="20" w16cid:durableId="932514911">
    <w:abstractNumId w:val="23"/>
  </w:num>
  <w:num w:numId="21" w16cid:durableId="866526810">
    <w:abstractNumId w:val="11"/>
  </w:num>
  <w:num w:numId="22" w16cid:durableId="332028448">
    <w:abstractNumId w:val="17"/>
  </w:num>
  <w:num w:numId="23" w16cid:durableId="1026981747">
    <w:abstractNumId w:val="25"/>
  </w:num>
  <w:num w:numId="24" w16cid:durableId="1679889900">
    <w:abstractNumId w:val="4"/>
  </w:num>
  <w:num w:numId="25" w16cid:durableId="1878078058">
    <w:abstractNumId w:val="19"/>
  </w:num>
  <w:num w:numId="26" w16cid:durableId="86393898">
    <w:abstractNumId w:val="8"/>
  </w:num>
  <w:num w:numId="27" w16cid:durableId="408842750">
    <w:abstractNumId w:val="22"/>
  </w:num>
  <w:num w:numId="28" w16cid:durableId="1248536190">
    <w:abstractNumId w:val="20"/>
  </w:num>
  <w:num w:numId="29" w16cid:durableId="1897079912">
    <w:abstractNumId w:val="7"/>
  </w:num>
  <w:num w:numId="30" w16cid:durableId="1046762488">
    <w:abstractNumId w:val="12"/>
  </w:num>
  <w:num w:numId="31" w16cid:durableId="2397594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D76F1"/>
    <w:rsid w:val="005E35E4"/>
    <w:rsid w:val="005F69B7"/>
    <w:rsid w:val="0060147A"/>
    <w:rsid w:val="006029B3"/>
    <w:rsid w:val="00606880"/>
    <w:rsid w:val="0061707E"/>
    <w:rsid w:val="00643465"/>
    <w:rsid w:val="00643678"/>
    <w:rsid w:val="00653E94"/>
    <w:rsid w:val="00657112"/>
    <w:rsid w:val="006617E3"/>
    <w:rsid w:val="0067145D"/>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03F2"/>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149</Words>
  <Characters>865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1012</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CETANZ 2023</dc:title>
  <dc:creator>Lizzie</dc:creator>
  <cp:keywords>Abstract Form</cp:keywords>
  <cp:lastModifiedBy>Glenda Harding</cp:lastModifiedBy>
  <cp:revision>2</cp:revision>
  <cp:lastPrinted>2017-09-24T23:53:00Z</cp:lastPrinted>
  <dcterms:created xsi:type="dcterms:W3CDTF">2023-06-28T21:50:00Z</dcterms:created>
  <dcterms:modified xsi:type="dcterms:W3CDTF">2023-06-28T21:50:00Z</dcterms:modified>
</cp:coreProperties>
</file>