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16A6" w14:textId="7EC10E81" w:rsidR="00DF7B85" w:rsidRPr="00DA3906" w:rsidRDefault="005061F7" w:rsidP="005061F7">
      <w:pPr>
        <w:ind w:left="45"/>
        <w:rPr>
          <w:rFonts w:ascii="Fakt Pro Bln" w:hAnsi="Fakt Pro Bln" w:cs="Circular Std Book"/>
          <w:b/>
          <w:sz w:val="20"/>
          <w:szCs w:val="20"/>
        </w:rPr>
      </w:pPr>
      <w:r w:rsidRPr="005061F7">
        <w:rPr>
          <w:rFonts w:ascii="Circular Std Book" w:eastAsia="Times New Roman" w:hAnsi="Circular Std Book" w:cs="Circular Std Book"/>
          <w:b/>
          <w:color w:val="99CCFF"/>
          <w:kern w:val="32"/>
          <w:sz w:val="36"/>
          <w:szCs w:val="36"/>
          <w:lang w:val="en-NZ" w:eastAsia="en-NZ"/>
        </w:rPr>
        <w:t xml:space="preserve">Leadership voices – inspiring, </w:t>
      </w:r>
      <w:proofErr w:type="gramStart"/>
      <w:r w:rsidRPr="005061F7">
        <w:rPr>
          <w:rFonts w:ascii="Circular Std Book" w:eastAsia="Times New Roman" w:hAnsi="Circular Std Book" w:cs="Circular Std Book"/>
          <w:b/>
          <w:color w:val="99CCFF"/>
          <w:kern w:val="32"/>
          <w:sz w:val="36"/>
          <w:szCs w:val="36"/>
          <w:lang w:val="en-NZ" w:eastAsia="en-NZ"/>
        </w:rPr>
        <w:t>practical</w:t>
      </w:r>
      <w:proofErr w:type="gramEnd"/>
      <w:r w:rsidRPr="005061F7">
        <w:rPr>
          <w:rFonts w:ascii="Circular Std Book" w:eastAsia="Times New Roman" w:hAnsi="Circular Std Book" w:cs="Circular Std Book"/>
          <w:b/>
          <w:color w:val="99CCFF"/>
          <w:kern w:val="32"/>
          <w:sz w:val="36"/>
          <w:szCs w:val="36"/>
          <w:lang w:val="en-NZ" w:eastAsia="en-NZ"/>
        </w:rPr>
        <w:t xml:space="preserve"> and real</w:t>
      </w: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50889939" w14:textId="77777777" w:rsidR="005061F7" w:rsidRDefault="005061F7" w:rsidP="00E73FE4">
            <w:pPr>
              <w:rPr>
                <w:rFonts w:ascii="Graphik Regular" w:hAnsi="Graphik Regular" w:cs="Circular Std Book"/>
                <w:sz w:val="22"/>
                <w:szCs w:val="22"/>
              </w:rPr>
            </w:pPr>
          </w:p>
          <w:p w14:paraId="2ACCD1EC" w14:textId="381674B8" w:rsidR="003B6701" w:rsidRPr="00AC2F42" w:rsidRDefault="005061F7" w:rsidP="00E73FE4">
            <w:pPr>
              <w:rPr>
                <w:rFonts w:ascii="Graphik Regular" w:hAnsi="Graphik Regular" w:cs="Circular Std Book"/>
                <w:sz w:val="22"/>
                <w:szCs w:val="22"/>
              </w:rPr>
            </w:pPr>
            <w:r w:rsidRPr="005061F7">
              <w:rPr>
                <w:rFonts w:ascii="Graphik Regular" w:hAnsi="Graphik Regular" w:cs="Circular Std Book"/>
                <w:sz w:val="22"/>
                <w:szCs w:val="22"/>
              </w:rPr>
              <w:t xml:space="preserve">NZMA will be presenting a panel of female leaders, sharing their personal experiences of leadership, and how they established an environment that has enabled them step into leadership roles and activities.  The panel will cover all career stages, </w:t>
            </w:r>
            <w:proofErr w:type="gramStart"/>
            <w:r w:rsidRPr="005061F7">
              <w:rPr>
                <w:rFonts w:ascii="Graphik Regular" w:hAnsi="Graphik Regular" w:cs="Circular Std Book"/>
                <w:sz w:val="22"/>
                <w:szCs w:val="22"/>
              </w:rPr>
              <w:t>practice</w:t>
            </w:r>
            <w:proofErr w:type="gramEnd"/>
            <w:r w:rsidRPr="005061F7">
              <w:rPr>
                <w:rFonts w:ascii="Graphik Regular" w:hAnsi="Graphik Regular" w:cs="Circular Std Book"/>
                <w:sz w:val="22"/>
                <w:szCs w:val="22"/>
              </w:rPr>
              <w:t xml:space="preserve"> and employment settings, from DHB through to primary care and private practice. Panellists will discuss their experiences in taking on leadership roles, what professional, personal, </w:t>
            </w:r>
            <w:proofErr w:type="gramStart"/>
            <w:r w:rsidRPr="005061F7">
              <w:rPr>
                <w:rFonts w:ascii="Graphik Regular" w:hAnsi="Graphik Regular" w:cs="Circular Std Book"/>
                <w:sz w:val="22"/>
                <w:szCs w:val="22"/>
              </w:rPr>
              <w:t>family</w:t>
            </w:r>
            <w:proofErr w:type="gramEnd"/>
            <w:r w:rsidRPr="005061F7">
              <w:rPr>
                <w:rFonts w:ascii="Graphik Regular" w:hAnsi="Graphik Regular" w:cs="Circular Std Book"/>
                <w:sz w:val="22"/>
                <w:szCs w:val="22"/>
              </w:rPr>
              <w:t xml:space="preserve"> and financial factors allowed them to do so, and what motivated them to get there</w:t>
            </w:r>
          </w:p>
        </w:tc>
      </w:tr>
    </w:tbl>
    <w:p w14:paraId="5FBDBD50" w14:textId="5EDA8E86" w:rsidR="00BE3A75" w:rsidRPr="00657112" w:rsidRDefault="00BE3A75" w:rsidP="00E12D8E">
      <w:pPr>
        <w:autoSpaceDE w:val="0"/>
        <w:autoSpaceDN w:val="0"/>
        <w:adjustRightInd w:val="0"/>
        <w:rPr>
          <w:rFonts w:ascii="Fakt Pro Bln" w:hAnsi="Fakt Pro Bln" w:cs="Circular Std Book"/>
        </w:rPr>
      </w:pPr>
    </w:p>
    <w:sectPr w:rsidR="00BE3A75" w:rsidRPr="00657112" w:rsidSect="009202AF">
      <w:headerReference w:type="default" r:id="rId11"/>
      <w:footerReference w:type="even" r:id="rId12"/>
      <w:footerReference w:type="defaul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8BF9" w14:textId="77777777" w:rsidR="00201A2C" w:rsidRDefault="00201A2C">
      <w:r>
        <w:separator/>
      </w:r>
    </w:p>
  </w:endnote>
  <w:endnote w:type="continuationSeparator" w:id="0">
    <w:p w14:paraId="5EF26A85" w14:textId="77777777" w:rsidR="00201A2C" w:rsidRDefault="0020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akt Pro Bln">
    <w:altName w:val="Calibri"/>
    <w:panose1 w:val="00000000000000000000"/>
    <w:charset w:val="00"/>
    <w:family w:val="modern"/>
    <w:notTrueType/>
    <w:pitch w:val="variable"/>
    <w:sig w:usb0="00000087" w:usb1="00000001" w:usb2="00000000" w:usb3="00000000" w:csb0="0000009B" w:csb1="00000000"/>
  </w:font>
  <w:font w:name="Circular Std Book">
    <w:panose1 w:val="020B0604020101020102"/>
    <w:charset w:val="00"/>
    <w:family w:val="swiss"/>
    <w:notTrueType/>
    <w:pitch w:val="variable"/>
    <w:sig w:usb0="8000002F" w:usb1="5000E47B" w:usb2="00000008" w:usb3="00000000" w:csb0="00000001" w:csb1="00000000"/>
  </w:font>
  <w:font w:name="Graphik Regular">
    <w:panose1 w:val="020B05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74F44227" w:rsidR="000036D2" w:rsidRDefault="00CF13FC" w:rsidP="009202AF">
    <w:pPr>
      <w:pStyle w:val="Footer"/>
      <w:ind w:left="-709"/>
      <w:jc w:val="right"/>
    </w:pPr>
    <w:r>
      <w:rPr>
        <w:noProof/>
      </w:rPr>
      <w:drawing>
        <wp:inline distT="0" distB="0" distL="0" distR="0" wp14:anchorId="599AC45C" wp14:editId="4E1166A4">
          <wp:extent cx="6562725" cy="947420"/>
          <wp:effectExtent l="0" t="0" r="9525" b="5080"/>
          <wp:docPr id="6" name="Picture 6" descr="A picture containing outdoor, nature, mountain, blur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outdoor, nature, mountain, blurr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62725" cy="947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A896" w14:textId="77777777" w:rsidR="00201A2C" w:rsidRDefault="00201A2C">
      <w:r>
        <w:separator/>
      </w:r>
    </w:p>
  </w:footnote>
  <w:footnote w:type="continuationSeparator" w:id="0">
    <w:p w14:paraId="5BF32821" w14:textId="77777777" w:rsidR="00201A2C" w:rsidRDefault="0020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F776" w14:textId="5B5AE628" w:rsidR="00D33FE7" w:rsidRDefault="00CF13FC">
    <w:pPr>
      <w:pStyle w:val="Header"/>
    </w:pPr>
    <w:r>
      <w:rPr>
        <w:noProof/>
      </w:rPr>
      <w:drawing>
        <wp:inline distT="0" distB="0" distL="0" distR="0" wp14:anchorId="493C756E" wp14:editId="4950247E">
          <wp:extent cx="6562725" cy="1750060"/>
          <wp:effectExtent l="0" t="0" r="9525" b="2540"/>
          <wp:docPr id="3" name="Picture 3" descr="A picture containing text,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natu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62725" cy="1750060"/>
                  </a:xfrm>
                  <a:prstGeom prst="rect">
                    <a:avLst/>
                  </a:prstGeom>
                </pic:spPr>
              </pic:pic>
            </a:graphicData>
          </a:graphic>
        </wp:inline>
      </w:drawing>
    </w:r>
  </w:p>
  <w:p w14:paraId="05096E97" w14:textId="77777777" w:rsidR="00A00C0B" w:rsidRDefault="00A00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85pt;height:83.5pt" o:bullet="t">
        <v:imagedata r:id="rId1" o:title="Bullet Point"/>
      </v:shape>
    </w:pict>
  </w:numPicBullet>
  <w:numPicBullet w:numPicBulletId="1">
    <w:pict>
      <v:shape id="_x0000_i1027" type="#_x0000_t75" style="width:177.3pt;height:169.4pt" o:bullet="t">
        <v:imagedata r:id="rId2" o:title="Conf-Icon"/>
      </v:shape>
    </w:pict>
  </w:numPicBullet>
  <w:numPicBullet w:numPicBulletId="2">
    <w:pict>
      <v:shape id="_x0000_i1028" type="#_x0000_t75" style="width:151.25pt;height:144.6pt" o:bullet="t">
        <v:imagedata r:id="rId3" o:title="Conf-Icon"/>
      </v:shape>
    </w:pict>
  </w:numPicBullet>
  <w:numPicBullet w:numPicBulletId="3">
    <w:pict>
      <v:shape id="_x0000_i1029" type="#_x0000_t75" style="width:122.2pt;height:112.55pt" o:bullet="t">
        <v:imagedata r:id="rId4" o:title="Bullet Point"/>
      </v:shape>
    </w:pict>
  </w:numPicBullet>
  <w:numPicBullet w:numPicBulletId="4">
    <w:pict>
      <v:shape id="_x0000_i1030" type="#_x0000_t75" style="width:109.5pt;height:107.1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6334"/>
    <w:rsid w:val="0011707B"/>
    <w:rsid w:val="00121A58"/>
    <w:rsid w:val="0013591E"/>
    <w:rsid w:val="001362A4"/>
    <w:rsid w:val="00142CEB"/>
    <w:rsid w:val="0016393A"/>
    <w:rsid w:val="0016453E"/>
    <w:rsid w:val="00175439"/>
    <w:rsid w:val="001939D5"/>
    <w:rsid w:val="001A3ADA"/>
    <w:rsid w:val="001B43BA"/>
    <w:rsid w:val="001D1D51"/>
    <w:rsid w:val="00201A2C"/>
    <w:rsid w:val="00201B90"/>
    <w:rsid w:val="002039A9"/>
    <w:rsid w:val="00207D5C"/>
    <w:rsid w:val="00212E78"/>
    <w:rsid w:val="00221F4D"/>
    <w:rsid w:val="00224D23"/>
    <w:rsid w:val="002336F0"/>
    <w:rsid w:val="00260AEA"/>
    <w:rsid w:val="002623EE"/>
    <w:rsid w:val="00267025"/>
    <w:rsid w:val="002677BA"/>
    <w:rsid w:val="00280AFE"/>
    <w:rsid w:val="00282AB2"/>
    <w:rsid w:val="002924E0"/>
    <w:rsid w:val="0029561D"/>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B6701"/>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061F7"/>
    <w:rsid w:val="00510DA6"/>
    <w:rsid w:val="00517EE6"/>
    <w:rsid w:val="00535FC6"/>
    <w:rsid w:val="00537FE9"/>
    <w:rsid w:val="005572C4"/>
    <w:rsid w:val="00566B84"/>
    <w:rsid w:val="00570EA5"/>
    <w:rsid w:val="005729BE"/>
    <w:rsid w:val="00575492"/>
    <w:rsid w:val="0057595A"/>
    <w:rsid w:val="00584673"/>
    <w:rsid w:val="005860C4"/>
    <w:rsid w:val="0058716A"/>
    <w:rsid w:val="005952C9"/>
    <w:rsid w:val="005958D4"/>
    <w:rsid w:val="005964BA"/>
    <w:rsid w:val="005C31CE"/>
    <w:rsid w:val="005D75C6"/>
    <w:rsid w:val="005E35E4"/>
    <w:rsid w:val="005E4613"/>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562D"/>
    <w:rsid w:val="00817D3F"/>
    <w:rsid w:val="00831EAC"/>
    <w:rsid w:val="00835EEE"/>
    <w:rsid w:val="00846CE2"/>
    <w:rsid w:val="00851929"/>
    <w:rsid w:val="00862192"/>
    <w:rsid w:val="00867EB7"/>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47594"/>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A6D89"/>
    <w:rsid w:val="00AB1096"/>
    <w:rsid w:val="00AB2488"/>
    <w:rsid w:val="00AC2F42"/>
    <w:rsid w:val="00AC472E"/>
    <w:rsid w:val="00AD0B66"/>
    <w:rsid w:val="00AD4FFD"/>
    <w:rsid w:val="00AE2126"/>
    <w:rsid w:val="00B12D22"/>
    <w:rsid w:val="00B248AE"/>
    <w:rsid w:val="00B257FB"/>
    <w:rsid w:val="00B34D63"/>
    <w:rsid w:val="00B42470"/>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02A0B"/>
    <w:rsid w:val="00C22829"/>
    <w:rsid w:val="00C31339"/>
    <w:rsid w:val="00C32978"/>
    <w:rsid w:val="00C35A98"/>
    <w:rsid w:val="00C41EA5"/>
    <w:rsid w:val="00C43D41"/>
    <w:rsid w:val="00C602BB"/>
    <w:rsid w:val="00C62828"/>
    <w:rsid w:val="00C70FD1"/>
    <w:rsid w:val="00C7440C"/>
    <w:rsid w:val="00C93D31"/>
    <w:rsid w:val="00CA4E57"/>
    <w:rsid w:val="00CA531A"/>
    <w:rsid w:val="00CA652B"/>
    <w:rsid w:val="00CC3F26"/>
    <w:rsid w:val="00CC5B1D"/>
    <w:rsid w:val="00CD37E8"/>
    <w:rsid w:val="00CE14E0"/>
    <w:rsid w:val="00CE155D"/>
    <w:rsid w:val="00CE6E57"/>
    <w:rsid w:val="00CE7A3D"/>
    <w:rsid w:val="00CF13FC"/>
    <w:rsid w:val="00CF1AEF"/>
    <w:rsid w:val="00D055DF"/>
    <w:rsid w:val="00D33FE7"/>
    <w:rsid w:val="00D63EA2"/>
    <w:rsid w:val="00D719B5"/>
    <w:rsid w:val="00D73AF4"/>
    <w:rsid w:val="00D7455A"/>
    <w:rsid w:val="00D835B0"/>
    <w:rsid w:val="00D87B29"/>
    <w:rsid w:val="00DA3906"/>
    <w:rsid w:val="00DB2F95"/>
    <w:rsid w:val="00DE685C"/>
    <w:rsid w:val="00DF4D41"/>
    <w:rsid w:val="00DF7B85"/>
    <w:rsid w:val="00E01C1C"/>
    <w:rsid w:val="00E103C0"/>
    <w:rsid w:val="00E1178B"/>
    <w:rsid w:val="00E12D8E"/>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7D1AAAD34B5849BA40709DC041E272" ma:contentTypeVersion="12" ma:contentTypeDescription="Create a new document." ma:contentTypeScope="" ma:versionID="0e263f16dd1cd82113867fcbb6e9d7a5">
  <xsd:schema xmlns:xsd="http://www.w3.org/2001/XMLSchema" xmlns:xs="http://www.w3.org/2001/XMLSchema" xmlns:p="http://schemas.microsoft.com/office/2006/metadata/properties" xmlns:ns3="313c87a8-d768-4755-a8cd-da5e821f6f0f" xmlns:ns4="67ef6348-d50e-4e9a-8e50-7268f045db6e" targetNamespace="http://schemas.microsoft.com/office/2006/metadata/properties" ma:root="true" ma:fieldsID="75e6ca747af5196b3a059b7c7dc792ec" ns3:_="" ns4:_="">
    <xsd:import namespace="313c87a8-d768-4755-a8cd-da5e821f6f0f"/>
    <xsd:import namespace="67ef6348-d50e-4e9a-8e50-7268f045db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c87a8-d768-4755-a8cd-da5e821f6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f6348-d50e-4e9a-8e50-7268f045db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6E3A3-7AC3-4706-A15D-3F7F82509ADE}">
  <ds:schemaRefs>
    <ds:schemaRef ds:uri="http://schemas.microsoft.com/sharepoint/v3/contenttype/forms"/>
  </ds:schemaRefs>
</ds:datastoreItem>
</file>

<file path=customXml/itemProps2.xml><?xml version="1.0" encoding="utf-8"?>
<ds:datastoreItem xmlns:ds="http://schemas.openxmlformats.org/officeDocument/2006/customXml" ds:itemID="{D97FD967-5ED9-4EEC-8629-EC28A60DC6F8}">
  <ds:schemaRefs>
    <ds:schemaRef ds:uri="http://schemas.openxmlformats.org/officeDocument/2006/bibliography"/>
  </ds:schemaRefs>
</ds:datastoreItem>
</file>

<file path=customXml/itemProps3.xml><?xml version="1.0" encoding="utf-8"?>
<ds:datastoreItem xmlns:ds="http://schemas.openxmlformats.org/officeDocument/2006/customXml" ds:itemID="{D925C271-931C-4350-8ECB-5B19BC54CF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C686AC-02D1-4B68-B62B-B1A03768B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c87a8-d768-4755-a8cd-da5e821f6f0f"/>
    <ds:schemaRef ds:uri="67ef6348-d50e-4e9a-8e50-7268f045d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579</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3</cp:revision>
  <cp:lastPrinted>2017-09-24T23:53:00Z</cp:lastPrinted>
  <dcterms:created xsi:type="dcterms:W3CDTF">2021-07-26T00:08:00Z</dcterms:created>
  <dcterms:modified xsi:type="dcterms:W3CDTF">2021-07-26T00:09:00Z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0x010100E07D1AAAD34B5849BA40709DC041E272</vt:lpwstr>
  </property>
</Properties>
</file>