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C656C" w14:textId="486E0D1D" w:rsidR="001D6CD3" w:rsidRDefault="008058A1" w:rsidP="00706FC6">
      <w:pPr>
        <w:pStyle w:val="Heading1"/>
        <w:numPr>
          <w:ilvl w:val="0"/>
          <w:numId w:val="0"/>
        </w:numPr>
        <w:ind w:left="567" w:hanging="567"/>
        <w:rPr>
          <w:lang w:val="en-US"/>
        </w:rPr>
      </w:pPr>
      <w:r>
        <w:rPr>
          <w:lang w:val="en-US"/>
        </w:rPr>
        <w:t>Low traffic neighbourhoods: a practical, interactive workshop</w:t>
      </w:r>
    </w:p>
    <w:p w14:paraId="40C87E5C" w14:textId="141359B5" w:rsidR="00EC4F71" w:rsidRDefault="00F721ED" w:rsidP="00303025">
      <w:pPr>
        <w:pStyle w:val="xmsonormal"/>
        <w:rPr>
          <w:color w:val="000000" w:themeColor="text1"/>
          <w:lang w:val="en-US"/>
        </w:rPr>
      </w:pPr>
      <w:r w:rsidRPr="00430B7A">
        <w:rPr>
          <w:color w:val="000000" w:themeColor="text1"/>
          <w:lang w:val="en-US"/>
        </w:rPr>
        <w:t>Responding</w:t>
      </w:r>
      <w:r w:rsidR="00EC4F71" w:rsidRPr="00430B7A">
        <w:rPr>
          <w:color w:val="000000" w:themeColor="text1"/>
          <w:lang w:val="en-US"/>
        </w:rPr>
        <w:t xml:space="preserve"> to converging crises, cities </w:t>
      </w:r>
      <w:r w:rsidR="00971104" w:rsidRPr="00430B7A">
        <w:rPr>
          <w:color w:val="000000" w:themeColor="text1"/>
          <w:lang w:val="en-US"/>
        </w:rPr>
        <w:t xml:space="preserve">across the globe </w:t>
      </w:r>
      <w:r w:rsidR="00EC4F71" w:rsidRPr="00430B7A">
        <w:rPr>
          <w:color w:val="000000" w:themeColor="text1"/>
          <w:lang w:val="en-US"/>
        </w:rPr>
        <w:t xml:space="preserve">are </w:t>
      </w:r>
      <w:r w:rsidR="001B1BEF" w:rsidRPr="00430B7A">
        <w:rPr>
          <w:color w:val="000000" w:themeColor="text1"/>
          <w:lang w:val="en-US"/>
        </w:rPr>
        <w:t>racing to</w:t>
      </w:r>
      <w:r w:rsidR="00EC4F71" w:rsidRPr="00430B7A">
        <w:rPr>
          <w:color w:val="000000" w:themeColor="text1"/>
          <w:lang w:val="en-US"/>
        </w:rPr>
        <w:t xml:space="preserve"> </w:t>
      </w:r>
      <w:r w:rsidR="00EC00B3" w:rsidRPr="00430B7A">
        <w:rPr>
          <w:color w:val="000000" w:themeColor="text1"/>
          <w:lang w:val="en-US"/>
        </w:rPr>
        <w:t xml:space="preserve">roll out </w:t>
      </w:r>
      <w:r w:rsidR="00430B7A">
        <w:rPr>
          <w:color w:val="000000" w:themeColor="text1"/>
          <w:lang w:val="en-US"/>
        </w:rPr>
        <w:t>l</w:t>
      </w:r>
      <w:r w:rsidR="00EC00B3" w:rsidRPr="00430B7A">
        <w:rPr>
          <w:color w:val="000000" w:themeColor="text1"/>
          <w:lang w:val="en-US"/>
        </w:rPr>
        <w:t xml:space="preserve">ow </w:t>
      </w:r>
      <w:r w:rsidR="00430B7A">
        <w:rPr>
          <w:color w:val="000000" w:themeColor="text1"/>
          <w:lang w:val="en-US"/>
        </w:rPr>
        <w:t>t</w:t>
      </w:r>
      <w:r w:rsidR="00EC00B3" w:rsidRPr="00430B7A">
        <w:rPr>
          <w:color w:val="000000" w:themeColor="text1"/>
          <w:lang w:val="en-US"/>
        </w:rPr>
        <w:t xml:space="preserve">raffic </w:t>
      </w:r>
      <w:proofErr w:type="spellStart"/>
      <w:r w:rsidR="00430B7A">
        <w:rPr>
          <w:color w:val="000000" w:themeColor="text1"/>
          <w:lang w:val="en-US"/>
        </w:rPr>
        <w:t>n</w:t>
      </w:r>
      <w:r w:rsidR="00EC00B3" w:rsidRPr="00430B7A">
        <w:rPr>
          <w:color w:val="000000" w:themeColor="text1"/>
          <w:lang w:val="en-US"/>
        </w:rPr>
        <w:t>eighbourhoods</w:t>
      </w:r>
      <w:proofErr w:type="spellEnd"/>
      <w:r w:rsidR="00EC00B3" w:rsidRPr="00430B7A">
        <w:rPr>
          <w:color w:val="000000" w:themeColor="text1"/>
          <w:lang w:val="en-US"/>
        </w:rPr>
        <w:t xml:space="preserve"> to</w:t>
      </w:r>
      <w:r w:rsidR="00971104" w:rsidRPr="00430B7A">
        <w:rPr>
          <w:color w:val="000000" w:themeColor="text1"/>
          <w:lang w:val="en-US"/>
        </w:rPr>
        <w:t xml:space="preserve"> </w:t>
      </w:r>
      <w:r w:rsidR="00EC00B3" w:rsidRPr="00430B7A">
        <w:rPr>
          <w:color w:val="000000" w:themeColor="text1"/>
          <w:lang w:val="en-US"/>
        </w:rPr>
        <w:t xml:space="preserve">improve </w:t>
      </w:r>
      <w:proofErr w:type="spellStart"/>
      <w:r w:rsidR="00EC00B3" w:rsidRPr="00430B7A">
        <w:rPr>
          <w:color w:val="000000" w:themeColor="text1"/>
          <w:lang w:val="en-US"/>
        </w:rPr>
        <w:t>neghbourhood</w:t>
      </w:r>
      <w:proofErr w:type="spellEnd"/>
      <w:r w:rsidR="00EC00B3" w:rsidRPr="00430B7A">
        <w:rPr>
          <w:color w:val="000000" w:themeColor="text1"/>
          <w:lang w:val="en-US"/>
        </w:rPr>
        <w:t xml:space="preserve"> </w:t>
      </w:r>
      <w:r w:rsidR="00971104" w:rsidRPr="00430B7A">
        <w:rPr>
          <w:color w:val="000000" w:themeColor="text1"/>
          <w:lang w:val="en-US"/>
        </w:rPr>
        <w:t>streets for</w:t>
      </w:r>
      <w:r w:rsidR="00EC00B3" w:rsidRPr="00430B7A">
        <w:rPr>
          <w:color w:val="000000" w:themeColor="text1"/>
          <w:lang w:val="en-US"/>
        </w:rPr>
        <w:t xml:space="preserve"> better </w:t>
      </w:r>
      <w:r w:rsidR="001B1BEF" w:rsidRPr="00430B7A">
        <w:rPr>
          <w:color w:val="000000" w:themeColor="text1"/>
          <w:lang w:val="en-US"/>
        </w:rPr>
        <w:t>access</w:t>
      </w:r>
      <w:r w:rsidR="00EC00B3" w:rsidRPr="00430B7A">
        <w:rPr>
          <w:color w:val="000000" w:themeColor="text1"/>
          <w:lang w:val="en-US"/>
        </w:rPr>
        <w:t xml:space="preserve"> and</w:t>
      </w:r>
      <w:r w:rsidR="00971104" w:rsidRPr="00430B7A">
        <w:rPr>
          <w:color w:val="000000" w:themeColor="text1"/>
          <w:lang w:val="en-US"/>
        </w:rPr>
        <w:t xml:space="preserve"> </w:t>
      </w:r>
      <w:r w:rsidRPr="00430B7A">
        <w:rPr>
          <w:color w:val="000000" w:themeColor="text1"/>
          <w:lang w:val="en-US"/>
        </w:rPr>
        <w:t>safer recreational and social space.</w:t>
      </w:r>
      <w:r>
        <w:rPr>
          <w:color w:val="000000" w:themeColor="text1"/>
          <w:lang w:val="en-US"/>
        </w:rPr>
        <w:t xml:space="preserve"> </w:t>
      </w:r>
    </w:p>
    <w:p w14:paraId="67C78DE4" w14:textId="77777777" w:rsidR="00EC00B3" w:rsidRDefault="00EC00B3" w:rsidP="00303025">
      <w:pPr>
        <w:pStyle w:val="xmsonormal"/>
        <w:rPr>
          <w:color w:val="000000" w:themeColor="text1"/>
          <w:lang w:val="en-US"/>
        </w:rPr>
      </w:pPr>
    </w:p>
    <w:p w14:paraId="0C4967F9" w14:textId="17212565" w:rsidR="00A737C0" w:rsidRDefault="00A737C0" w:rsidP="00303025">
      <w:pPr>
        <w:pStyle w:val="xmsonormal"/>
        <w:rPr>
          <w:color w:val="000000" w:themeColor="text1"/>
          <w:lang w:val="en-US"/>
        </w:rPr>
      </w:pPr>
      <w:r>
        <w:rPr>
          <w:color w:val="000000" w:themeColor="text1"/>
          <w:lang w:val="en-US"/>
        </w:rPr>
        <w:t xml:space="preserve">Low traffic </w:t>
      </w:r>
      <w:proofErr w:type="spellStart"/>
      <w:r>
        <w:rPr>
          <w:color w:val="000000" w:themeColor="text1"/>
          <w:lang w:val="en-US"/>
        </w:rPr>
        <w:t>neighbourhoods</w:t>
      </w:r>
      <w:proofErr w:type="spellEnd"/>
      <w:r>
        <w:rPr>
          <w:color w:val="000000" w:themeColor="text1"/>
          <w:lang w:val="en-US"/>
        </w:rPr>
        <w:t xml:space="preserve"> are pockets of residential streets bordered by busier main roads where through traffic is prohibited. People walking and cycling have complete freedom to move through and spend time </w:t>
      </w:r>
      <w:r w:rsidR="00723B61">
        <w:rPr>
          <w:color w:val="000000" w:themeColor="text1"/>
          <w:lang w:val="en-US"/>
        </w:rPr>
        <w:t>on local streets, while v</w:t>
      </w:r>
      <w:r>
        <w:rPr>
          <w:color w:val="000000" w:themeColor="text1"/>
          <w:lang w:val="en-US"/>
        </w:rPr>
        <w:t>ehicle access is maintained to all addresses, albeit in some cases via more circuitous routes.</w:t>
      </w:r>
    </w:p>
    <w:p w14:paraId="57E0940C" w14:textId="21046F5F" w:rsidR="008058A1" w:rsidRDefault="008058A1" w:rsidP="00303025">
      <w:pPr>
        <w:pStyle w:val="xmsonormal"/>
        <w:rPr>
          <w:color w:val="000000" w:themeColor="text1"/>
          <w:lang w:val="en-US"/>
        </w:rPr>
      </w:pPr>
    </w:p>
    <w:p w14:paraId="1C0D822B" w14:textId="1F17676E" w:rsidR="008058A1" w:rsidRDefault="00723B61" w:rsidP="00303025">
      <w:pPr>
        <w:pStyle w:val="xmsonormal"/>
        <w:rPr>
          <w:color w:val="000000" w:themeColor="text1"/>
          <w:lang w:val="en-US"/>
        </w:rPr>
      </w:pPr>
      <w:r>
        <w:rPr>
          <w:color w:val="000000" w:themeColor="text1"/>
          <w:lang w:val="en-US"/>
        </w:rPr>
        <w:t xml:space="preserve">Low traffic </w:t>
      </w:r>
      <w:proofErr w:type="spellStart"/>
      <w:r>
        <w:rPr>
          <w:color w:val="000000" w:themeColor="text1"/>
          <w:lang w:val="en-US"/>
        </w:rPr>
        <w:t>neighbourhoods</w:t>
      </w:r>
      <w:proofErr w:type="spellEnd"/>
      <w:r>
        <w:rPr>
          <w:color w:val="000000" w:themeColor="text1"/>
          <w:lang w:val="en-US"/>
        </w:rPr>
        <w:t xml:space="preserve"> deliver a host of benefits to the streets they contain, as well as the wider area.</w:t>
      </w:r>
      <w:r w:rsidR="006174CE">
        <w:rPr>
          <w:color w:val="000000" w:themeColor="text1"/>
          <w:lang w:val="en-US"/>
        </w:rPr>
        <w:t xml:space="preserve"> Walking and cycling </w:t>
      </w:r>
      <w:proofErr w:type="gramStart"/>
      <w:r w:rsidR="006174CE">
        <w:rPr>
          <w:color w:val="000000" w:themeColor="text1"/>
          <w:lang w:val="en-US"/>
        </w:rPr>
        <w:t>is</w:t>
      </w:r>
      <w:proofErr w:type="gramEnd"/>
      <w:r w:rsidR="006174CE">
        <w:rPr>
          <w:color w:val="000000" w:themeColor="text1"/>
          <w:lang w:val="en-US"/>
        </w:rPr>
        <w:t xml:space="preserve"> made safer, easier and more pleasant, increasing community activity, local economic vitality and physical activity of residents and reducing air, noise and water pollution. Car use is reduced by tipping the balance of convenience toward active modes, with flow on benefits for accessing public transport and reducing congestion. Low traffic </w:t>
      </w:r>
      <w:proofErr w:type="spellStart"/>
      <w:r w:rsidR="006174CE">
        <w:rPr>
          <w:color w:val="000000" w:themeColor="text1"/>
          <w:lang w:val="en-US"/>
        </w:rPr>
        <w:t>neighbourhoods</w:t>
      </w:r>
      <w:proofErr w:type="spellEnd"/>
      <w:r w:rsidR="006174CE">
        <w:rPr>
          <w:color w:val="000000" w:themeColor="text1"/>
          <w:lang w:val="en-US"/>
        </w:rPr>
        <w:t xml:space="preserve"> are economical </w:t>
      </w:r>
      <w:r w:rsidR="00FE5951">
        <w:rPr>
          <w:color w:val="000000" w:themeColor="text1"/>
          <w:lang w:val="en-US"/>
        </w:rPr>
        <w:t xml:space="preserve">to build, especially when applying the lighter, quicker, cheaper methods of </w:t>
      </w:r>
      <w:r w:rsidR="006174CE">
        <w:rPr>
          <w:color w:val="000000" w:themeColor="text1"/>
          <w:lang w:val="en-US"/>
        </w:rPr>
        <w:t>tactical urbanism</w:t>
      </w:r>
      <w:r w:rsidR="00FE5951">
        <w:rPr>
          <w:color w:val="000000" w:themeColor="text1"/>
          <w:lang w:val="en-US"/>
        </w:rPr>
        <w:t>.</w:t>
      </w:r>
      <w:r w:rsidR="006174CE">
        <w:rPr>
          <w:color w:val="000000" w:themeColor="text1"/>
          <w:lang w:val="en-US"/>
        </w:rPr>
        <w:t xml:space="preserve"> </w:t>
      </w:r>
    </w:p>
    <w:p w14:paraId="17A08AB6" w14:textId="7FE2A281" w:rsidR="00A6062D" w:rsidRDefault="00A6062D" w:rsidP="00A6062D">
      <w:pPr>
        <w:pStyle w:val="xmsonormal"/>
        <w:rPr>
          <w:color w:val="000000" w:themeColor="text1"/>
          <w:lang w:val="en-US"/>
        </w:rPr>
      </w:pPr>
    </w:p>
    <w:p w14:paraId="14404629" w14:textId="4359EDD2" w:rsidR="00A6062D" w:rsidRDefault="00A6062D" w:rsidP="00A6062D">
      <w:pPr>
        <w:pStyle w:val="xmsonormal"/>
        <w:rPr>
          <w:color w:val="000000" w:themeColor="text1"/>
          <w:lang w:val="en-US"/>
        </w:rPr>
      </w:pPr>
      <w:r>
        <w:rPr>
          <w:color w:val="000000" w:themeColor="text1"/>
          <w:lang w:val="en-US"/>
        </w:rPr>
        <w:t xml:space="preserve">During this interactive workshop, you will learn to plan low traffic </w:t>
      </w:r>
      <w:proofErr w:type="spellStart"/>
      <w:r>
        <w:rPr>
          <w:color w:val="000000" w:themeColor="text1"/>
          <w:lang w:val="en-US"/>
        </w:rPr>
        <w:t>neighbourhoods</w:t>
      </w:r>
      <w:proofErr w:type="spellEnd"/>
      <w:r>
        <w:rPr>
          <w:color w:val="000000" w:themeColor="text1"/>
          <w:lang w:val="en-US"/>
        </w:rPr>
        <w:t xml:space="preserve"> in the New Zealand context informed by the latest international best practice. Based on a map ‘game board’, you will apply traffic planning and street design techniques to </w:t>
      </w:r>
      <w:proofErr w:type="spellStart"/>
      <w:r>
        <w:rPr>
          <w:color w:val="000000" w:themeColor="text1"/>
          <w:lang w:val="en-US"/>
        </w:rPr>
        <w:t>maximise</w:t>
      </w:r>
      <w:proofErr w:type="spellEnd"/>
      <w:r>
        <w:rPr>
          <w:color w:val="000000" w:themeColor="text1"/>
          <w:lang w:val="en-US"/>
        </w:rPr>
        <w:t xml:space="preserve"> people’s ability to walk, cycle and enjoy their local </w:t>
      </w:r>
      <w:proofErr w:type="spellStart"/>
      <w:r>
        <w:rPr>
          <w:color w:val="000000" w:themeColor="text1"/>
          <w:lang w:val="en-US"/>
        </w:rPr>
        <w:t>neighbourhoods</w:t>
      </w:r>
      <w:proofErr w:type="spellEnd"/>
      <w:r>
        <w:rPr>
          <w:color w:val="000000" w:themeColor="text1"/>
          <w:lang w:val="en-US"/>
        </w:rPr>
        <w:t xml:space="preserve"> while maintaining access for all modes. </w:t>
      </w:r>
      <w:r w:rsidR="007E12BC" w:rsidRPr="00430B7A">
        <w:rPr>
          <w:color w:val="000000" w:themeColor="text1"/>
          <w:lang w:val="en-US"/>
        </w:rPr>
        <w:t xml:space="preserve">Your budget will be </w:t>
      </w:r>
      <w:proofErr w:type="gramStart"/>
      <w:r w:rsidR="007E12BC" w:rsidRPr="00430B7A">
        <w:rPr>
          <w:color w:val="000000" w:themeColor="text1"/>
          <w:lang w:val="en-US"/>
        </w:rPr>
        <w:t>constrained</w:t>
      </w:r>
      <w:proofErr w:type="gramEnd"/>
      <w:r w:rsidR="008F3A39" w:rsidRPr="00430B7A">
        <w:rPr>
          <w:color w:val="000000" w:themeColor="text1"/>
          <w:lang w:val="en-US"/>
        </w:rPr>
        <w:t xml:space="preserve"> and you will </w:t>
      </w:r>
      <w:r w:rsidR="00430B7A" w:rsidRPr="00430B7A">
        <w:rPr>
          <w:color w:val="000000" w:themeColor="text1"/>
          <w:lang w:val="en-US"/>
        </w:rPr>
        <w:t xml:space="preserve">be </w:t>
      </w:r>
      <w:r w:rsidR="008F3A39" w:rsidRPr="00430B7A">
        <w:rPr>
          <w:color w:val="000000" w:themeColor="text1"/>
          <w:lang w:val="en-US"/>
        </w:rPr>
        <w:t xml:space="preserve">working </w:t>
      </w:r>
      <w:r w:rsidR="00CD6446" w:rsidRPr="00430B7A">
        <w:rPr>
          <w:color w:val="000000" w:themeColor="text1"/>
          <w:lang w:val="en-US"/>
        </w:rPr>
        <w:t xml:space="preserve">under </w:t>
      </w:r>
      <w:r w:rsidR="0039480A" w:rsidRPr="00430B7A">
        <w:rPr>
          <w:color w:val="000000" w:themeColor="text1"/>
          <w:lang w:val="en-US"/>
        </w:rPr>
        <w:t xml:space="preserve">tight deadlines so </w:t>
      </w:r>
      <w:r w:rsidR="001B1BEF" w:rsidRPr="00430B7A">
        <w:rPr>
          <w:color w:val="000000" w:themeColor="text1"/>
          <w:lang w:val="en-US"/>
        </w:rPr>
        <w:t xml:space="preserve">your plans will have to be tactical and adaptable. </w:t>
      </w:r>
      <w:r w:rsidR="007E12BC" w:rsidRPr="00430B7A">
        <w:rPr>
          <w:color w:val="000000" w:themeColor="text1"/>
          <w:lang w:val="en-US"/>
        </w:rPr>
        <w:t>W</w:t>
      </w:r>
      <w:r w:rsidRPr="00430B7A">
        <w:rPr>
          <w:color w:val="000000" w:themeColor="text1"/>
          <w:lang w:val="en-US"/>
        </w:rPr>
        <w:t>atch</w:t>
      </w:r>
      <w:r>
        <w:rPr>
          <w:color w:val="000000" w:themeColor="text1"/>
          <w:lang w:val="en-US"/>
        </w:rPr>
        <w:t xml:space="preserve"> out for the wild cards!</w:t>
      </w:r>
    </w:p>
    <w:p w14:paraId="5846D0DE" w14:textId="77777777" w:rsidR="00FE5951" w:rsidRDefault="00FE5951" w:rsidP="00303025">
      <w:pPr>
        <w:pStyle w:val="xmsonormal"/>
        <w:rPr>
          <w:color w:val="000000" w:themeColor="text1"/>
          <w:lang w:val="en-US"/>
        </w:rPr>
      </w:pPr>
    </w:p>
    <w:p w14:paraId="43F8B0FA" w14:textId="6B396925" w:rsidR="008058A1" w:rsidRDefault="008058A1" w:rsidP="00303025">
      <w:pPr>
        <w:pStyle w:val="xmsonormal"/>
        <w:rPr>
          <w:color w:val="000000" w:themeColor="text1"/>
          <w:lang w:val="en-US"/>
        </w:rPr>
      </w:pPr>
      <w:r>
        <w:rPr>
          <w:color w:val="000000" w:themeColor="text1"/>
          <w:lang w:val="en-US"/>
        </w:rPr>
        <w:t xml:space="preserve">You will walk away from this workshop understanding the principles of low traffic </w:t>
      </w:r>
      <w:proofErr w:type="spellStart"/>
      <w:r>
        <w:rPr>
          <w:color w:val="000000" w:themeColor="text1"/>
          <w:lang w:val="en-US"/>
        </w:rPr>
        <w:t>neighbourhoods</w:t>
      </w:r>
      <w:proofErr w:type="spellEnd"/>
      <w:r w:rsidR="00A6062D">
        <w:rPr>
          <w:color w:val="000000" w:themeColor="text1"/>
          <w:lang w:val="en-US"/>
        </w:rPr>
        <w:t xml:space="preserve">, convinced of the </w:t>
      </w:r>
      <w:proofErr w:type="gramStart"/>
      <w:r w:rsidR="00A6062D">
        <w:rPr>
          <w:color w:val="000000" w:themeColor="text1"/>
          <w:lang w:val="en-US"/>
        </w:rPr>
        <w:t>far reaching</w:t>
      </w:r>
      <w:proofErr w:type="gramEnd"/>
      <w:r w:rsidR="00A6062D">
        <w:rPr>
          <w:color w:val="000000" w:themeColor="text1"/>
          <w:lang w:val="en-US"/>
        </w:rPr>
        <w:t xml:space="preserve"> benefits </w:t>
      </w:r>
      <w:r w:rsidR="00FE5951">
        <w:rPr>
          <w:color w:val="000000" w:themeColor="text1"/>
          <w:lang w:val="en-US"/>
        </w:rPr>
        <w:t>achievable using</w:t>
      </w:r>
      <w:r w:rsidR="00A6062D">
        <w:rPr>
          <w:color w:val="000000" w:themeColor="text1"/>
          <w:lang w:val="en-US"/>
        </w:rPr>
        <w:t xml:space="preserve"> light, quick and cheap interventions and </w:t>
      </w:r>
      <w:r>
        <w:rPr>
          <w:color w:val="000000" w:themeColor="text1"/>
          <w:lang w:val="en-US"/>
        </w:rPr>
        <w:t xml:space="preserve">inspired to be able to implement </w:t>
      </w:r>
      <w:r w:rsidR="00A6062D">
        <w:rPr>
          <w:color w:val="000000" w:themeColor="text1"/>
          <w:lang w:val="en-US"/>
        </w:rPr>
        <w:t>them</w:t>
      </w:r>
      <w:r>
        <w:rPr>
          <w:color w:val="000000" w:themeColor="text1"/>
          <w:lang w:val="en-US"/>
        </w:rPr>
        <w:t xml:space="preserve"> in your local area.</w:t>
      </w:r>
    </w:p>
    <w:p w14:paraId="61C04B53" w14:textId="60E9BF3E" w:rsidR="00706FC6" w:rsidRPr="00706FC6" w:rsidRDefault="00706FC6" w:rsidP="008B3009">
      <w:pPr>
        <w:rPr>
          <w:lang w:val="en-US"/>
        </w:rPr>
      </w:pP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E5670" w14:textId="77777777" w:rsidR="00661C92" w:rsidRDefault="00661C92" w:rsidP="000B50C0">
      <w:r>
        <w:separator/>
      </w:r>
    </w:p>
  </w:endnote>
  <w:endnote w:type="continuationSeparator" w:id="0">
    <w:p w14:paraId="422E38FC" w14:textId="77777777" w:rsidR="00661C92" w:rsidRDefault="00661C92"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D9271" w14:textId="77777777" w:rsidR="00661C92" w:rsidRDefault="00661C92" w:rsidP="000B50C0">
      <w:r>
        <w:separator/>
      </w:r>
    </w:p>
  </w:footnote>
  <w:footnote w:type="continuationSeparator" w:id="0">
    <w:p w14:paraId="1B94B466" w14:textId="77777777" w:rsidR="00661C92" w:rsidRDefault="00661C92"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B1BEF"/>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03025"/>
    <w:rsid w:val="0031399B"/>
    <w:rsid w:val="00315BA7"/>
    <w:rsid w:val="003169B1"/>
    <w:rsid w:val="00323E30"/>
    <w:rsid w:val="0032460F"/>
    <w:rsid w:val="00331753"/>
    <w:rsid w:val="00333A29"/>
    <w:rsid w:val="00373BB7"/>
    <w:rsid w:val="00374C5B"/>
    <w:rsid w:val="003837A5"/>
    <w:rsid w:val="003842DC"/>
    <w:rsid w:val="0039073B"/>
    <w:rsid w:val="003909B2"/>
    <w:rsid w:val="0039480A"/>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30B7A"/>
    <w:rsid w:val="004530A6"/>
    <w:rsid w:val="00457762"/>
    <w:rsid w:val="004609EC"/>
    <w:rsid w:val="00465A42"/>
    <w:rsid w:val="00466631"/>
    <w:rsid w:val="004744FD"/>
    <w:rsid w:val="004923BC"/>
    <w:rsid w:val="004934BA"/>
    <w:rsid w:val="004B7E77"/>
    <w:rsid w:val="004C057E"/>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174CE"/>
    <w:rsid w:val="0065406D"/>
    <w:rsid w:val="00657EB6"/>
    <w:rsid w:val="00661C92"/>
    <w:rsid w:val="006B00FA"/>
    <w:rsid w:val="006B739A"/>
    <w:rsid w:val="006C552F"/>
    <w:rsid w:val="006D2F4E"/>
    <w:rsid w:val="006D4586"/>
    <w:rsid w:val="006E35AB"/>
    <w:rsid w:val="006E4CA7"/>
    <w:rsid w:val="00705AEA"/>
    <w:rsid w:val="00706FC6"/>
    <w:rsid w:val="00711BEF"/>
    <w:rsid w:val="00722CB0"/>
    <w:rsid w:val="00723B61"/>
    <w:rsid w:val="00743072"/>
    <w:rsid w:val="00757409"/>
    <w:rsid w:val="007713AC"/>
    <w:rsid w:val="007720D4"/>
    <w:rsid w:val="00782212"/>
    <w:rsid w:val="007906DD"/>
    <w:rsid w:val="0079704C"/>
    <w:rsid w:val="007A4C5A"/>
    <w:rsid w:val="007B2671"/>
    <w:rsid w:val="007B6758"/>
    <w:rsid w:val="007D567C"/>
    <w:rsid w:val="007E12BC"/>
    <w:rsid w:val="007F3B53"/>
    <w:rsid w:val="007F494E"/>
    <w:rsid w:val="007F72B7"/>
    <w:rsid w:val="00803EB4"/>
    <w:rsid w:val="0080511F"/>
    <w:rsid w:val="008058A1"/>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3009"/>
    <w:rsid w:val="008B4914"/>
    <w:rsid w:val="008C3983"/>
    <w:rsid w:val="008C761E"/>
    <w:rsid w:val="008D4DDC"/>
    <w:rsid w:val="008E4435"/>
    <w:rsid w:val="008F1112"/>
    <w:rsid w:val="008F3A39"/>
    <w:rsid w:val="00901195"/>
    <w:rsid w:val="009136A7"/>
    <w:rsid w:val="00914DC5"/>
    <w:rsid w:val="00915822"/>
    <w:rsid w:val="009172F6"/>
    <w:rsid w:val="0092443E"/>
    <w:rsid w:val="00930A15"/>
    <w:rsid w:val="00932CD2"/>
    <w:rsid w:val="00937F3B"/>
    <w:rsid w:val="009532C3"/>
    <w:rsid w:val="00965A1B"/>
    <w:rsid w:val="00966A6F"/>
    <w:rsid w:val="00971104"/>
    <w:rsid w:val="009816D8"/>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062D"/>
    <w:rsid w:val="00A6507D"/>
    <w:rsid w:val="00A737C0"/>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6446"/>
    <w:rsid w:val="00CD7919"/>
    <w:rsid w:val="00CE1826"/>
    <w:rsid w:val="00CF1E88"/>
    <w:rsid w:val="00CF449E"/>
    <w:rsid w:val="00D00176"/>
    <w:rsid w:val="00D21B0D"/>
    <w:rsid w:val="00D227F2"/>
    <w:rsid w:val="00D22E26"/>
    <w:rsid w:val="00D23491"/>
    <w:rsid w:val="00D276C5"/>
    <w:rsid w:val="00D335F9"/>
    <w:rsid w:val="00D37DE2"/>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40C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00B3"/>
    <w:rsid w:val="00EC1D06"/>
    <w:rsid w:val="00EC4F71"/>
    <w:rsid w:val="00ED79FA"/>
    <w:rsid w:val="00F00D39"/>
    <w:rsid w:val="00F11102"/>
    <w:rsid w:val="00F14099"/>
    <w:rsid w:val="00F1739C"/>
    <w:rsid w:val="00F1779A"/>
    <w:rsid w:val="00F26D55"/>
    <w:rsid w:val="00F46D68"/>
    <w:rsid w:val="00F52A65"/>
    <w:rsid w:val="00F54006"/>
    <w:rsid w:val="00F633A7"/>
    <w:rsid w:val="00F63CB0"/>
    <w:rsid w:val="00F64982"/>
    <w:rsid w:val="00F721ED"/>
    <w:rsid w:val="00F724D1"/>
    <w:rsid w:val="00F744E0"/>
    <w:rsid w:val="00F772A3"/>
    <w:rsid w:val="00F93155"/>
    <w:rsid w:val="00F93D74"/>
    <w:rsid w:val="00FA4760"/>
    <w:rsid w:val="00FD01D7"/>
    <w:rsid w:val="00FD6925"/>
    <w:rsid w:val="00FE28D8"/>
    <w:rsid w:val="00FE3237"/>
    <w:rsid w:val="00FE5951"/>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 w:type="paragraph" w:styleId="BalloonText">
    <w:name w:val="Balloon Text"/>
    <w:basedOn w:val="Normal"/>
    <w:link w:val="BalloonTextChar"/>
    <w:uiPriority w:val="99"/>
    <w:semiHidden/>
    <w:unhideWhenUsed/>
    <w:rsid w:val="008B300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009"/>
    <w:rPr>
      <w:rFonts w:ascii="Segoe UI" w:hAnsi="Segoe UI" w:cs="Segoe UI"/>
      <w:sz w:val="18"/>
      <w:szCs w:val="18"/>
      <w:lang w:val="en-GB"/>
    </w:rPr>
  </w:style>
  <w:style w:type="paragraph" w:customStyle="1" w:styleId="xmsonormal">
    <w:name w:val="x_msonormal"/>
    <w:basedOn w:val="Normal"/>
    <w:rsid w:val="00303025"/>
    <w:pPr>
      <w:spacing w:before="0" w:after="0"/>
      <w:jc w:val="left"/>
    </w:pPr>
    <w:rPr>
      <w:rFonts w:ascii="Calibri" w:hAnsi="Calibri" w:cs="Calibri"/>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039558">
      <w:bodyDiv w:val="1"/>
      <w:marLeft w:val="0"/>
      <w:marRight w:val="0"/>
      <w:marTop w:val="0"/>
      <w:marBottom w:val="0"/>
      <w:divBdr>
        <w:top w:val="none" w:sz="0" w:space="0" w:color="auto"/>
        <w:left w:val="none" w:sz="0" w:space="0" w:color="auto"/>
        <w:bottom w:val="none" w:sz="0" w:space="0" w:color="auto"/>
        <w:right w:val="none" w:sz="0" w:space="0" w:color="auto"/>
      </w:divBdr>
    </w:div>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 w:id="206250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3.xml><?xml version="1.0" encoding="utf-8"?>
<ds:datastoreItem xmlns:ds="http://schemas.openxmlformats.org/officeDocument/2006/customXml" ds:itemID="{FF2E1045-1C97-4E65-B8AE-3F6AAD1943CE}">
  <ds:schemaRefs>
    <ds:schemaRef ds:uri="http://schemas.openxmlformats.org/officeDocument/2006/bibliography"/>
  </ds:schemaRefs>
</ds:datastoreItem>
</file>

<file path=customXml/itemProps4.xml><?xml version="1.0" encoding="utf-8"?>
<ds:datastoreItem xmlns:ds="http://schemas.openxmlformats.org/officeDocument/2006/customXml" ds:itemID="{791794F9-53AE-4909-9240-6E614D0E1501}">
  <ds:schemaRefs>
    <ds:schemaRef ds:uri="http://www.w3.org/XML/1998/namespace"/>
    <ds:schemaRef ds:uri="http://purl.org/dc/terms/"/>
    <ds:schemaRef ds:uri="d52fafdb-a4ff-4809-bde7-dca9edffa2f9"/>
    <ds:schemaRef ds:uri="http://schemas.microsoft.com/office/2006/documentManagement/types"/>
    <ds:schemaRef ds:uri="http://schemas.microsoft.com/office/2006/metadata/properties"/>
    <ds:schemaRef ds:uri="http://purl.org/dc/elements/1.1/"/>
    <ds:schemaRef ds:uri="5514903b-bcf6-41a8-869d-f21347556a2b"/>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1688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Lukas Adam</cp:lastModifiedBy>
  <cp:revision>2</cp:revision>
  <dcterms:created xsi:type="dcterms:W3CDTF">2020-08-12T02:41:00Z</dcterms:created>
  <dcterms:modified xsi:type="dcterms:W3CDTF">2020-08-12T02:41:00Z</dcterms:modified>
</cp:coreProperties>
</file>