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C656C" w14:textId="2284F227" w:rsidR="001D6CD3" w:rsidRDefault="00D52A27" w:rsidP="00706FC6">
      <w:pPr>
        <w:pStyle w:val="Heading1"/>
        <w:numPr>
          <w:ilvl w:val="0"/>
          <w:numId w:val="0"/>
        </w:numPr>
        <w:ind w:left="567" w:hanging="567"/>
        <w:rPr>
          <w:lang w:val="en-US"/>
        </w:rPr>
      </w:pPr>
      <w:bookmarkStart w:id="0" w:name="_GoBack"/>
      <w:bookmarkEnd w:id="0"/>
      <w:r w:rsidRPr="00D52A27">
        <w:rPr>
          <w:lang w:val="en-US"/>
        </w:rPr>
        <w:t xml:space="preserve">Signals NZ User Group (SNUG) </w:t>
      </w:r>
      <w:r>
        <w:rPr>
          <w:lang w:val="en-US"/>
        </w:rPr>
        <w:t>Update</w:t>
      </w:r>
    </w:p>
    <w:p w14:paraId="61C04B53" w14:textId="67A4B035" w:rsidR="00706FC6" w:rsidRDefault="00D52A27" w:rsidP="003B4D4C">
      <w:pPr>
        <w:rPr>
          <w:lang w:val="en-US"/>
        </w:rPr>
      </w:pPr>
      <w:r>
        <w:rPr>
          <w:lang w:val="en-US"/>
        </w:rPr>
        <w:t xml:space="preserve">The SNUG Group (Signal New Zealand User Group) would like to update the members with their current activities within the walking and cycling environment. </w:t>
      </w:r>
    </w:p>
    <w:p w14:paraId="775B2203" w14:textId="02F730F1" w:rsidR="00D52A27" w:rsidRPr="00D52A27" w:rsidRDefault="00D52A27" w:rsidP="00D52A27">
      <w:pPr>
        <w:shd w:val="clear" w:color="auto" w:fill="FFFFFF"/>
        <w:spacing w:before="0" w:after="225"/>
        <w:jc w:val="left"/>
        <w:rPr>
          <w:lang w:val="en-US"/>
        </w:rPr>
      </w:pPr>
      <w:r w:rsidRPr="00D52A27">
        <w:rPr>
          <w:lang w:val="en-US"/>
        </w:rPr>
        <w:t>The object of the</w:t>
      </w:r>
      <w:bookmarkStart w:id="1" w:name="_Hlk40705970"/>
      <w:r w:rsidRPr="00D52A27">
        <w:rPr>
          <w:lang w:val="en-US"/>
        </w:rPr>
        <w:t xml:space="preserve"> Signals NZ User Group (SNUG) </w:t>
      </w:r>
      <w:bookmarkEnd w:id="1"/>
      <w:r w:rsidRPr="00D52A27">
        <w:rPr>
          <w:lang w:val="en-US"/>
        </w:rPr>
        <w:t>is the advancement of the fundamental knowledge of the art, science and practice of design, operation and maintenance of traffic signals.</w:t>
      </w:r>
    </w:p>
    <w:p w14:paraId="7E34D382" w14:textId="0FC5D6A0" w:rsidR="00D52A27" w:rsidRPr="00D52A27" w:rsidRDefault="00D52A27" w:rsidP="00D52A27">
      <w:pPr>
        <w:shd w:val="clear" w:color="auto" w:fill="FFFFFF"/>
        <w:spacing w:before="0" w:after="225"/>
        <w:jc w:val="left"/>
        <w:rPr>
          <w:lang w:val="en-US"/>
        </w:rPr>
      </w:pPr>
      <w:r w:rsidRPr="00D52A27">
        <w:rPr>
          <w:lang w:val="en-US"/>
        </w:rPr>
        <w:t>SNUG is a subgroup of the Engineering NZ Transportation Group. Membership of SNUG is open to anyone with a membership in the Engineering NZ Transportation Group.</w:t>
      </w:r>
    </w:p>
    <w:p w14:paraId="4BA31D55" w14:textId="3F9E8FCD" w:rsidR="00D52A27" w:rsidRPr="00D52A27" w:rsidRDefault="00D52A27" w:rsidP="00D52A27">
      <w:pPr>
        <w:shd w:val="clear" w:color="auto" w:fill="FFFFFF"/>
        <w:spacing w:before="0" w:after="225"/>
        <w:jc w:val="left"/>
        <w:rPr>
          <w:lang w:val="en-US"/>
        </w:rPr>
      </w:pPr>
      <w:r w:rsidRPr="00D52A27">
        <w:rPr>
          <w:lang w:val="en-US"/>
        </w:rPr>
        <w:t xml:space="preserve">The affairs of the SNUG are managed by a </w:t>
      </w:r>
      <w:hyperlink r:id="rId12" w:history="1">
        <w:r w:rsidRPr="00D52A27">
          <w:rPr>
            <w:lang w:val="en-US"/>
          </w:rPr>
          <w:t>National Management Committee</w:t>
        </w:r>
      </w:hyperlink>
      <w:r w:rsidRPr="00D52A27">
        <w:rPr>
          <w:lang w:val="en-US"/>
        </w:rPr>
        <w:t>. They are responsible for the policy and administration of the Group, including:</w:t>
      </w:r>
    </w:p>
    <w:p w14:paraId="4BA93080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arranging conferences, seminars and symposia</w:t>
      </w:r>
    </w:p>
    <w:p w14:paraId="34B68A8C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developing liaisons with existing organisations with similar or related objectives</w:t>
      </w:r>
    </w:p>
    <w:p w14:paraId="59EDF3DA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promotion of technical education by such means as discussion groups, technical papers and assistance to educational authorities</w:t>
      </w:r>
    </w:p>
    <w:p w14:paraId="18B0C79E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assistance with the preparation of standard specifications, contract procedures, codes of practice, etc</w:t>
      </w:r>
    </w:p>
    <w:p w14:paraId="50E6AE92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preparation of public relations material</w:t>
      </w:r>
    </w:p>
    <w:p w14:paraId="3CC3FD64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encouragement of relevant research</w:t>
      </w:r>
    </w:p>
    <w:p w14:paraId="45DCC3D0" w14:textId="77777777" w:rsidR="00D52A27" w:rsidRPr="00D52A27" w:rsidRDefault="00D52A27" w:rsidP="00D52A27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jc w:val="left"/>
        <w:rPr>
          <w:lang w:val="en-US"/>
        </w:rPr>
      </w:pPr>
      <w:r w:rsidRPr="00D52A27">
        <w:rPr>
          <w:lang w:val="en-US"/>
        </w:rPr>
        <w:t>the expression of the views of the Group on matters within the Group's activity and interests</w:t>
      </w:r>
    </w:p>
    <w:p w14:paraId="54112850" w14:textId="73F4AF52" w:rsidR="00087802" w:rsidRDefault="00633339" w:rsidP="003B4D4C">
      <w:pPr>
        <w:rPr>
          <w:lang w:val="en-US"/>
        </w:rPr>
      </w:pPr>
      <w:r>
        <w:rPr>
          <w:lang w:val="en-US"/>
        </w:rPr>
        <w:t xml:space="preserve">The group have recently issued an updated version of P43 Specification for Traffic Signals and are currently working on a TCD manual for Traffic Control Signals as well as a best practice design guide for traffic signals which will encompass design for pedestrians and cyclists.  The team would be keen to hear from the floor as to what </w:t>
      </w:r>
      <w:r w:rsidR="00087802">
        <w:rPr>
          <w:lang w:val="en-US"/>
        </w:rPr>
        <w:t>they would find most helpful from such a guide.</w:t>
      </w:r>
    </w:p>
    <w:p w14:paraId="6A02CD80" w14:textId="771DFC03" w:rsidR="00751AA2" w:rsidRDefault="00D61A19" w:rsidP="003B4D4C">
      <w:pPr>
        <w:rPr>
          <w:lang w:val="en-US"/>
        </w:rPr>
      </w:pPr>
      <w:r>
        <w:rPr>
          <w:lang w:val="en-US"/>
        </w:rPr>
        <w:t xml:space="preserve">SNUG Team will update on the following, (the depth of each topic will depend on other presentations on the same subject). </w:t>
      </w:r>
    </w:p>
    <w:p w14:paraId="0C45996E" w14:textId="0EA84661" w:rsidR="00D61A19" w:rsidRPr="00D61A19" w:rsidRDefault="00D61A19" w:rsidP="00D61A19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A</w:t>
      </w:r>
      <w:r w:rsidRPr="00D61A19">
        <w:rPr>
          <w:lang w:val="en-US"/>
        </w:rPr>
        <w:t xml:space="preserve"> run down of the two guides described above in order to get people thinking. </w:t>
      </w:r>
    </w:p>
    <w:p w14:paraId="2C11F1AF" w14:textId="67A47CC3" w:rsidR="007360F2" w:rsidRDefault="007360F2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Two</w:t>
      </w:r>
      <w:r w:rsidR="00751AA2" w:rsidRPr="007360F2">
        <w:rPr>
          <w:lang w:val="en-US"/>
        </w:rPr>
        <w:t xml:space="preserve"> aspect cycle </w:t>
      </w:r>
      <w:r w:rsidRPr="007360F2">
        <w:rPr>
          <w:lang w:val="en-US"/>
        </w:rPr>
        <w:t>display update</w:t>
      </w:r>
      <w:r>
        <w:rPr>
          <w:lang w:val="en-US"/>
        </w:rPr>
        <w:t xml:space="preserve">.- </w:t>
      </w:r>
      <w:r w:rsidRPr="007360F2">
        <w:rPr>
          <w:i/>
          <w:lang w:val="en-US"/>
        </w:rPr>
        <w:t xml:space="preserve">This is currently going through TCD but should be ratified </w:t>
      </w:r>
      <w:r w:rsidR="004E5B18">
        <w:rPr>
          <w:i/>
          <w:lang w:val="en-US"/>
        </w:rPr>
        <w:t>prior to</w:t>
      </w:r>
      <w:r w:rsidRPr="007360F2">
        <w:rPr>
          <w:i/>
          <w:lang w:val="en-US"/>
        </w:rPr>
        <w:t xml:space="preserve"> the event.</w:t>
      </w:r>
      <w:r>
        <w:rPr>
          <w:lang w:val="en-US"/>
        </w:rPr>
        <w:t xml:space="preserve"> </w:t>
      </w:r>
    </w:p>
    <w:p w14:paraId="190E8FBE" w14:textId="77777777" w:rsidR="00D61A19" w:rsidRPr="00D61A19" w:rsidRDefault="007360F2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 xml:space="preserve">Two aspect shared cycle pedestrian aspect update - </w:t>
      </w:r>
      <w:r w:rsidRPr="007360F2">
        <w:rPr>
          <w:i/>
          <w:lang w:val="en-US"/>
        </w:rPr>
        <w:t>As above.</w:t>
      </w:r>
    </w:p>
    <w:p w14:paraId="72231D0C" w14:textId="44945CA6" w:rsidR="007360F2" w:rsidRPr="00D61A19" w:rsidRDefault="00D61A19" w:rsidP="007360F2">
      <w:pPr>
        <w:pStyle w:val="ListParagraph"/>
        <w:numPr>
          <w:ilvl w:val="0"/>
          <w:numId w:val="36"/>
        </w:numPr>
        <w:rPr>
          <w:lang w:val="en-US"/>
        </w:rPr>
      </w:pPr>
      <w:r w:rsidRPr="00D61A19">
        <w:rPr>
          <w:lang w:val="en-US"/>
        </w:rPr>
        <w:t xml:space="preserve">Cycle </w:t>
      </w:r>
      <w:r>
        <w:rPr>
          <w:lang w:val="en-US"/>
        </w:rPr>
        <w:t xml:space="preserve">/ </w:t>
      </w:r>
      <w:r w:rsidRPr="00D61A19">
        <w:rPr>
          <w:lang w:val="en-US"/>
        </w:rPr>
        <w:t>arrow displays.</w:t>
      </w:r>
      <w:r w:rsidR="007360F2" w:rsidRPr="00D61A19">
        <w:rPr>
          <w:lang w:val="en-US"/>
        </w:rPr>
        <w:t xml:space="preserve"> </w:t>
      </w:r>
    </w:p>
    <w:p w14:paraId="265A9AAA" w14:textId="4DFEE71D" w:rsidR="007360F2" w:rsidRDefault="007360F2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P</w:t>
      </w:r>
      <w:r w:rsidR="00D61A19">
        <w:rPr>
          <w:lang w:val="en-US"/>
        </w:rPr>
        <w:t>UFFIN</w:t>
      </w:r>
      <w:r>
        <w:rPr>
          <w:lang w:val="en-US"/>
        </w:rPr>
        <w:t xml:space="preserve"> crossing</w:t>
      </w:r>
      <w:r w:rsidR="00D61A19">
        <w:rPr>
          <w:lang w:val="en-US"/>
        </w:rPr>
        <w:t>s, the benifits</w:t>
      </w:r>
      <w:r>
        <w:rPr>
          <w:lang w:val="en-US"/>
        </w:rPr>
        <w:t xml:space="preserve">- </w:t>
      </w:r>
      <w:r w:rsidRPr="007360F2">
        <w:rPr>
          <w:i/>
          <w:lang w:val="en-US"/>
        </w:rPr>
        <w:t>Actually more of these being installed than people think.</w:t>
      </w:r>
      <w:r>
        <w:rPr>
          <w:lang w:val="en-US"/>
        </w:rPr>
        <w:t xml:space="preserve">  </w:t>
      </w:r>
    </w:p>
    <w:p w14:paraId="004C2C3E" w14:textId="0DE7F52B" w:rsidR="007360F2" w:rsidRDefault="007360F2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Curent T</w:t>
      </w:r>
      <w:r w:rsidR="00D61A19">
        <w:rPr>
          <w:lang w:val="en-US"/>
        </w:rPr>
        <w:t>OUCAN</w:t>
      </w:r>
      <w:r>
        <w:rPr>
          <w:lang w:val="en-US"/>
        </w:rPr>
        <w:t xml:space="preserve"> crossing design - </w:t>
      </w:r>
      <w:r w:rsidRPr="007360F2">
        <w:rPr>
          <w:i/>
          <w:lang w:val="en-US"/>
        </w:rPr>
        <w:t xml:space="preserve">Thinking and equipment for user detection. </w:t>
      </w:r>
    </w:p>
    <w:p w14:paraId="07ACCAC6" w14:textId="77777777" w:rsidR="00E24685" w:rsidRDefault="007360F2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Various videos</w:t>
      </w:r>
      <w:r w:rsidR="00D61A19">
        <w:rPr>
          <w:lang w:val="en-US"/>
        </w:rPr>
        <w:t xml:space="preserve"> and material </w:t>
      </w:r>
      <w:r>
        <w:rPr>
          <w:lang w:val="en-US"/>
        </w:rPr>
        <w:t xml:space="preserve">on how to publisise </w:t>
      </w:r>
      <w:r w:rsidR="00D61A19">
        <w:rPr>
          <w:lang w:val="en-US"/>
        </w:rPr>
        <w:t>a</w:t>
      </w:r>
      <w:r>
        <w:rPr>
          <w:lang w:val="en-US"/>
        </w:rPr>
        <w:t xml:space="preserve"> new facilities for new users.</w:t>
      </w:r>
    </w:p>
    <w:p w14:paraId="3C630F17" w14:textId="1597E7E1" w:rsidR="007360F2" w:rsidRDefault="00583BD5" w:rsidP="007360F2">
      <w:pPr>
        <w:pStyle w:val="ListParagraph"/>
        <w:numPr>
          <w:ilvl w:val="0"/>
          <w:numId w:val="36"/>
        </w:numPr>
        <w:rPr>
          <w:lang w:val="en-US"/>
        </w:rPr>
      </w:pPr>
      <w:r>
        <w:rPr>
          <w:lang w:val="en-US"/>
        </w:rPr>
        <w:t>TCD changes for v</w:t>
      </w:r>
      <w:r w:rsidR="00E24685">
        <w:rPr>
          <w:lang w:val="en-US"/>
        </w:rPr>
        <w:t>ehicle arrow display</w:t>
      </w:r>
      <w:r>
        <w:rPr>
          <w:lang w:val="en-US"/>
        </w:rPr>
        <w:t>s.</w:t>
      </w:r>
    </w:p>
    <w:p w14:paraId="5425C7AF" w14:textId="753F4675" w:rsidR="005F4320" w:rsidRDefault="005F4320" w:rsidP="007360F2">
      <w:pPr>
        <w:rPr>
          <w:lang w:val="en-US"/>
        </w:rPr>
      </w:pPr>
      <w:r>
        <w:rPr>
          <w:rFonts w:ascii="Arial Narrow" w:hAnsi="Arial Narrow"/>
          <w:noProof/>
          <w:color w:val="939598"/>
          <w:sz w:val="18"/>
        </w:rPr>
        <w:drawing>
          <wp:anchor distT="0" distB="0" distL="114300" distR="114300" simplePos="0" relativeHeight="251659264" behindDoc="0" locked="0" layoutInCell="1" allowOverlap="1" wp14:anchorId="7CC29CA6" wp14:editId="3F1B4B89">
            <wp:simplePos x="0" y="0"/>
            <wp:positionH relativeFrom="margin">
              <wp:posOffset>3778250</wp:posOffset>
            </wp:positionH>
            <wp:positionV relativeFrom="paragraph">
              <wp:posOffset>165100</wp:posOffset>
            </wp:positionV>
            <wp:extent cx="1210529" cy="6540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529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9C65B" w14:textId="77FABA58" w:rsidR="003418D4" w:rsidRDefault="003418D4" w:rsidP="007360F2">
      <w:pPr>
        <w:rPr>
          <w:lang w:val="en-US"/>
        </w:rPr>
      </w:pPr>
      <w:r>
        <w:rPr>
          <w:lang w:val="en-US"/>
        </w:rPr>
        <w:t xml:space="preserve">Jeff Greenough  (Chair) </w:t>
      </w:r>
    </w:p>
    <w:p w14:paraId="3C5B7B6D" w14:textId="6E6C76A1" w:rsidR="005C7B7F" w:rsidRPr="007360F2" w:rsidRDefault="005C7B7F" w:rsidP="007360F2">
      <w:pPr>
        <w:rPr>
          <w:lang w:val="en-US"/>
        </w:rPr>
      </w:pPr>
    </w:p>
    <w:sectPr w:rsidR="005C7B7F" w:rsidRPr="007360F2" w:rsidSect="00706FC6">
      <w:headerReference w:type="default" r:id="rId14"/>
      <w:footerReference w:type="default" r:id="rId15"/>
      <w:headerReference w:type="first" r:id="rId16"/>
      <w:pgSz w:w="11906" w:h="16838"/>
      <w:pgMar w:top="1134" w:right="1191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EE04" w14:textId="77777777" w:rsidR="006837A8" w:rsidRDefault="006837A8" w:rsidP="000B50C0">
      <w:r>
        <w:separator/>
      </w:r>
    </w:p>
  </w:endnote>
  <w:endnote w:type="continuationSeparator" w:id="0">
    <w:p w14:paraId="398BCB9A" w14:textId="77777777" w:rsidR="006837A8" w:rsidRDefault="006837A8" w:rsidP="000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1E53" w14:textId="77777777" w:rsidR="0065406D" w:rsidRDefault="0065406D" w:rsidP="00D22E26">
    <w:pPr>
      <w:pStyle w:val="Footer"/>
      <w:jc w:val="lef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F6DD3" w14:textId="77777777" w:rsidR="006837A8" w:rsidRDefault="006837A8" w:rsidP="000B50C0">
      <w:r>
        <w:separator/>
      </w:r>
    </w:p>
  </w:footnote>
  <w:footnote w:type="continuationSeparator" w:id="0">
    <w:p w14:paraId="2A881977" w14:textId="77777777" w:rsidR="006837A8" w:rsidRDefault="006837A8" w:rsidP="000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D242A" w14:textId="47F846D7" w:rsidR="00FD01D7" w:rsidRDefault="00E663E4" w:rsidP="00B523DE">
    <w:pPr>
      <w:pStyle w:val="Header"/>
      <w:spacing w:before="120"/>
    </w:pPr>
    <w:r>
      <w:rPr>
        <w:noProof/>
      </w:rPr>
      <w:drawing>
        <wp:inline distT="0" distB="0" distL="0" distR="0" wp14:anchorId="1AC26EF0" wp14:editId="654AFBF1">
          <wp:extent cx="6083935" cy="1349238"/>
          <wp:effectExtent l="0" t="0" r="0" b="0"/>
          <wp:docPr id="2" name="Picture 2" descr="A picture containing guit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walkandcycle-2020-letterhea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935" cy="134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A91" w14:textId="77777777" w:rsidR="00F1779A" w:rsidRDefault="00F1779A" w:rsidP="003F6CB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2A3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B05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2B9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F01D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CEC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CA9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949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F85D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D8C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EC2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57ABA"/>
    <w:multiLevelType w:val="hybridMultilevel"/>
    <w:tmpl w:val="50AAE4BA"/>
    <w:lvl w:ilvl="0" w:tplc="CFB86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9494B"/>
    <w:multiLevelType w:val="hybridMultilevel"/>
    <w:tmpl w:val="19D41AEC"/>
    <w:lvl w:ilvl="0" w:tplc="798430F2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26666"/>
    <w:multiLevelType w:val="multilevel"/>
    <w:tmpl w:val="2D5EC376"/>
    <w:lvl w:ilvl="0">
      <w:start w:val="1"/>
      <w:numFmt w:val="decima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64" w:hanging="96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64" w:hanging="9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3" w15:restartNumberingAfterBreak="0">
    <w:nsid w:val="0D81415D"/>
    <w:multiLevelType w:val="multilevel"/>
    <w:tmpl w:val="0B449EE8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4" w15:restartNumberingAfterBreak="0">
    <w:nsid w:val="22E03595"/>
    <w:multiLevelType w:val="multilevel"/>
    <w:tmpl w:val="57388A9C"/>
    <w:styleLink w:val="Heading20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asciiTheme="minorHAnsi" w:hAnsiTheme="minorHAnsi" w:hint="default"/>
        <w:b/>
        <w:color w:val="E36C0A"/>
        <w:sz w:val="28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5" w15:restartNumberingAfterBreak="0">
    <w:nsid w:val="448F5DF4"/>
    <w:multiLevelType w:val="multilevel"/>
    <w:tmpl w:val="1C62257E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16" w15:restartNumberingAfterBreak="0">
    <w:nsid w:val="44984486"/>
    <w:multiLevelType w:val="multilevel"/>
    <w:tmpl w:val="3808085C"/>
    <w:lvl w:ilvl="0">
      <w:start w:val="1"/>
      <w:numFmt w:val="upperLetter"/>
      <w:pStyle w:val="Appen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Append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716C96"/>
    <w:multiLevelType w:val="hybridMultilevel"/>
    <w:tmpl w:val="EE281C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656D4A"/>
    <w:multiLevelType w:val="multilevel"/>
    <w:tmpl w:val="FFF4C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86A3345"/>
    <w:multiLevelType w:val="hybridMultilevel"/>
    <w:tmpl w:val="5596D318"/>
    <w:lvl w:ilvl="0" w:tplc="0CAC765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D0586"/>
    <w:multiLevelType w:val="multilevel"/>
    <w:tmpl w:val="6EBA4B4A"/>
    <w:lvl w:ilvl="0">
      <w:start w:val="1"/>
      <w:numFmt w:val="decimal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1" w15:restartNumberingAfterBreak="0">
    <w:nsid w:val="671A162B"/>
    <w:multiLevelType w:val="multilevel"/>
    <w:tmpl w:val="27EA8592"/>
    <w:lvl w:ilvl="0">
      <w:start w:val="1"/>
      <w:numFmt w:val="decimal"/>
      <w:pStyle w:val="Number"/>
      <w:lvlText w:val="%1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7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1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5" w:hanging="73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8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10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31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5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3640"/>
      </w:pPr>
      <w:rPr>
        <w:rFonts w:hint="default"/>
      </w:rPr>
    </w:lvl>
  </w:abstractNum>
  <w:abstractNum w:abstractNumId="22" w15:restartNumberingAfterBreak="0">
    <w:nsid w:val="6FDF20CA"/>
    <w:multiLevelType w:val="hybridMultilevel"/>
    <w:tmpl w:val="C8249354"/>
    <w:lvl w:ilvl="0" w:tplc="62E0A97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0F3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7751368"/>
    <w:multiLevelType w:val="multilevel"/>
    <w:tmpl w:val="4332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0"/>
  </w:num>
  <w:num w:numId="4">
    <w:abstractNumId w:val="15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1"/>
  </w:num>
  <w:num w:numId="15">
    <w:abstractNumId w:val="14"/>
  </w:num>
  <w:num w:numId="16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34" w:hanging="1134"/>
        </w:pPr>
        <w:rPr>
          <w:rFonts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7">
    <w:abstractNumId w:val="12"/>
    <w:lvlOverride w:ilvl="0">
      <w:lvl w:ilvl="0">
        <w:start w:val="1"/>
        <w:numFmt w:val="decimal"/>
        <w:lvlText w:val="%1"/>
        <w:lvlJc w:val="left"/>
        <w:pPr>
          <w:ind w:left="714" w:hanging="71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531" w:hanging="51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8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19">
    <w:abstractNumId w:val="22"/>
  </w:num>
  <w:num w:numId="20">
    <w:abstractNumId w:val="16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E36C0A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3">
    <w:abstractNumId w:val="12"/>
    <w:lvlOverride w:ilvl="0">
      <w:lvl w:ilvl="0">
        <w:start w:val="1"/>
        <w:numFmt w:val="decimal"/>
        <w:lvlText w:val="%1"/>
        <w:lvlJc w:val="left"/>
        <w:pPr>
          <w:ind w:left="964" w:hanging="964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964" w:hanging="964"/>
        </w:pPr>
        <w:rPr>
          <w:rFonts w:hint="default"/>
          <w:b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595959" w:themeColor="text1" w:themeTint="A6"/>
          <w:spacing w:val="0"/>
          <w:kern w:val="0"/>
          <w:position w:val="0"/>
          <w:sz w:val="28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5" w:hanging="73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268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736" w:hanging="1035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240" w:hanging="131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744" w:hanging="1589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3640"/>
        </w:pPr>
        <w:rPr>
          <w:rFonts w:hint="default"/>
        </w:rPr>
      </w:lvl>
    </w:lvlOverride>
  </w:num>
  <w:num w:numId="34">
    <w:abstractNumId w:val="18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E4"/>
    <w:rsid w:val="00000EDC"/>
    <w:rsid w:val="00012F89"/>
    <w:rsid w:val="00023152"/>
    <w:rsid w:val="00036478"/>
    <w:rsid w:val="0004172F"/>
    <w:rsid w:val="000519CB"/>
    <w:rsid w:val="000529F9"/>
    <w:rsid w:val="00054F8B"/>
    <w:rsid w:val="0007643B"/>
    <w:rsid w:val="00087802"/>
    <w:rsid w:val="00093854"/>
    <w:rsid w:val="000B50C0"/>
    <w:rsid w:val="000D01D8"/>
    <w:rsid w:val="000E50C1"/>
    <w:rsid w:val="00100066"/>
    <w:rsid w:val="0011081E"/>
    <w:rsid w:val="00117BFF"/>
    <w:rsid w:val="00126844"/>
    <w:rsid w:val="00134FC1"/>
    <w:rsid w:val="0014111F"/>
    <w:rsid w:val="00142B44"/>
    <w:rsid w:val="001451A5"/>
    <w:rsid w:val="00173685"/>
    <w:rsid w:val="001739AB"/>
    <w:rsid w:val="00183EDE"/>
    <w:rsid w:val="00191575"/>
    <w:rsid w:val="0019423E"/>
    <w:rsid w:val="001A0169"/>
    <w:rsid w:val="001A29A9"/>
    <w:rsid w:val="001B0F75"/>
    <w:rsid w:val="001C2852"/>
    <w:rsid w:val="001C4A9D"/>
    <w:rsid w:val="001C5715"/>
    <w:rsid w:val="001D6183"/>
    <w:rsid w:val="001D6CD3"/>
    <w:rsid w:val="001E2698"/>
    <w:rsid w:val="001F2944"/>
    <w:rsid w:val="0020514B"/>
    <w:rsid w:val="00213B2A"/>
    <w:rsid w:val="00217038"/>
    <w:rsid w:val="00221588"/>
    <w:rsid w:val="00224527"/>
    <w:rsid w:val="00227009"/>
    <w:rsid w:val="00227543"/>
    <w:rsid w:val="00237D2F"/>
    <w:rsid w:val="0024710F"/>
    <w:rsid w:val="00255C84"/>
    <w:rsid w:val="00261E22"/>
    <w:rsid w:val="0027176A"/>
    <w:rsid w:val="0028072F"/>
    <w:rsid w:val="00281DAA"/>
    <w:rsid w:val="00285C2D"/>
    <w:rsid w:val="00287D4B"/>
    <w:rsid w:val="0029199F"/>
    <w:rsid w:val="002A77D0"/>
    <w:rsid w:val="002B17FD"/>
    <w:rsid w:val="002B68CA"/>
    <w:rsid w:val="002B7D5D"/>
    <w:rsid w:val="002B7EB1"/>
    <w:rsid w:val="002D3B0E"/>
    <w:rsid w:val="002D5FDC"/>
    <w:rsid w:val="0031399B"/>
    <w:rsid w:val="00315BA7"/>
    <w:rsid w:val="003169B1"/>
    <w:rsid w:val="00323E30"/>
    <w:rsid w:val="0032460F"/>
    <w:rsid w:val="00331753"/>
    <w:rsid w:val="00333A29"/>
    <w:rsid w:val="003418D4"/>
    <w:rsid w:val="00373BB7"/>
    <w:rsid w:val="00374C5B"/>
    <w:rsid w:val="003837A5"/>
    <w:rsid w:val="003842DC"/>
    <w:rsid w:val="0039073B"/>
    <w:rsid w:val="003909B2"/>
    <w:rsid w:val="003A74FF"/>
    <w:rsid w:val="003B0E54"/>
    <w:rsid w:val="003B4D4C"/>
    <w:rsid w:val="003B6DA3"/>
    <w:rsid w:val="003C4113"/>
    <w:rsid w:val="003C4D47"/>
    <w:rsid w:val="003D0F08"/>
    <w:rsid w:val="003D0F09"/>
    <w:rsid w:val="003E058D"/>
    <w:rsid w:val="003F6CB6"/>
    <w:rsid w:val="003F7429"/>
    <w:rsid w:val="003F7501"/>
    <w:rsid w:val="00420333"/>
    <w:rsid w:val="00427535"/>
    <w:rsid w:val="004530A6"/>
    <w:rsid w:val="00457762"/>
    <w:rsid w:val="004609EC"/>
    <w:rsid w:val="00465A42"/>
    <w:rsid w:val="00466631"/>
    <w:rsid w:val="004744FD"/>
    <w:rsid w:val="004923BC"/>
    <w:rsid w:val="004934BA"/>
    <w:rsid w:val="004947EC"/>
    <w:rsid w:val="004B7E77"/>
    <w:rsid w:val="004C1FB7"/>
    <w:rsid w:val="004D19E4"/>
    <w:rsid w:val="004D224C"/>
    <w:rsid w:val="004E4172"/>
    <w:rsid w:val="004E5B18"/>
    <w:rsid w:val="004F2DFB"/>
    <w:rsid w:val="00500956"/>
    <w:rsid w:val="005070C0"/>
    <w:rsid w:val="005150F4"/>
    <w:rsid w:val="00517D91"/>
    <w:rsid w:val="00530C40"/>
    <w:rsid w:val="00532EBD"/>
    <w:rsid w:val="00534192"/>
    <w:rsid w:val="0053659C"/>
    <w:rsid w:val="005372B0"/>
    <w:rsid w:val="005417DF"/>
    <w:rsid w:val="00554DEE"/>
    <w:rsid w:val="00580717"/>
    <w:rsid w:val="00580A30"/>
    <w:rsid w:val="00583BD5"/>
    <w:rsid w:val="0058450A"/>
    <w:rsid w:val="00587761"/>
    <w:rsid w:val="005903FB"/>
    <w:rsid w:val="0059517E"/>
    <w:rsid w:val="005A2ECA"/>
    <w:rsid w:val="005A2F40"/>
    <w:rsid w:val="005C3AF0"/>
    <w:rsid w:val="005C7B7F"/>
    <w:rsid w:val="005D3923"/>
    <w:rsid w:val="005D4A09"/>
    <w:rsid w:val="005F2E3E"/>
    <w:rsid w:val="005F41F3"/>
    <w:rsid w:val="005F4320"/>
    <w:rsid w:val="006006E7"/>
    <w:rsid w:val="0060120C"/>
    <w:rsid w:val="006019DB"/>
    <w:rsid w:val="00603C50"/>
    <w:rsid w:val="00612B29"/>
    <w:rsid w:val="00615C54"/>
    <w:rsid w:val="006243BE"/>
    <w:rsid w:val="00633339"/>
    <w:rsid w:val="0065406D"/>
    <w:rsid w:val="00661C92"/>
    <w:rsid w:val="006837A8"/>
    <w:rsid w:val="006B00FA"/>
    <w:rsid w:val="006B739A"/>
    <w:rsid w:val="006C552F"/>
    <w:rsid w:val="006D2F4E"/>
    <w:rsid w:val="006D4586"/>
    <w:rsid w:val="006E35AB"/>
    <w:rsid w:val="006E4CA7"/>
    <w:rsid w:val="00705AEA"/>
    <w:rsid w:val="00706FC6"/>
    <w:rsid w:val="00711BEF"/>
    <w:rsid w:val="00722CB0"/>
    <w:rsid w:val="007360F2"/>
    <w:rsid w:val="00743072"/>
    <w:rsid w:val="00751AA2"/>
    <w:rsid w:val="00757409"/>
    <w:rsid w:val="007713AC"/>
    <w:rsid w:val="007720D4"/>
    <w:rsid w:val="00782212"/>
    <w:rsid w:val="007906DD"/>
    <w:rsid w:val="0079704C"/>
    <w:rsid w:val="007A4C5A"/>
    <w:rsid w:val="007B2671"/>
    <w:rsid w:val="007B6758"/>
    <w:rsid w:val="007D567C"/>
    <w:rsid w:val="007F3B53"/>
    <w:rsid w:val="007F494E"/>
    <w:rsid w:val="007F72B7"/>
    <w:rsid w:val="00803EB4"/>
    <w:rsid w:val="0080511F"/>
    <w:rsid w:val="00805BFD"/>
    <w:rsid w:val="008225DF"/>
    <w:rsid w:val="008268C7"/>
    <w:rsid w:val="008278CE"/>
    <w:rsid w:val="00834BEE"/>
    <w:rsid w:val="00844E86"/>
    <w:rsid w:val="00845794"/>
    <w:rsid w:val="00854740"/>
    <w:rsid w:val="00867574"/>
    <w:rsid w:val="00872F9E"/>
    <w:rsid w:val="008772D2"/>
    <w:rsid w:val="00882028"/>
    <w:rsid w:val="008842E6"/>
    <w:rsid w:val="00887252"/>
    <w:rsid w:val="008A291B"/>
    <w:rsid w:val="008A3A2C"/>
    <w:rsid w:val="008B4914"/>
    <w:rsid w:val="008C3983"/>
    <w:rsid w:val="008C761E"/>
    <w:rsid w:val="008D4DDC"/>
    <w:rsid w:val="008E4435"/>
    <w:rsid w:val="008F1112"/>
    <w:rsid w:val="00901195"/>
    <w:rsid w:val="009136A7"/>
    <w:rsid w:val="00914DC5"/>
    <w:rsid w:val="00915822"/>
    <w:rsid w:val="009172F6"/>
    <w:rsid w:val="0092443E"/>
    <w:rsid w:val="00930A15"/>
    <w:rsid w:val="00932CD2"/>
    <w:rsid w:val="00937F3B"/>
    <w:rsid w:val="00946E71"/>
    <w:rsid w:val="009532C3"/>
    <w:rsid w:val="00965A1B"/>
    <w:rsid w:val="00966A6F"/>
    <w:rsid w:val="009824BF"/>
    <w:rsid w:val="009A2DE8"/>
    <w:rsid w:val="009B4E8B"/>
    <w:rsid w:val="009C3481"/>
    <w:rsid w:val="009C394C"/>
    <w:rsid w:val="009F0BF4"/>
    <w:rsid w:val="009F42F6"/>
    <w:rsid w:val="009F6EC9"/>
    <w:rsid w:val="00A002DE"/>
    <w:rsid w:val="00A043E1"/>
    <w:rsid w:val="00A06469"/>
    <w:rsid w:val="00A23125"/>
    <w:rsid w:val="00A26CC8"/>
    <w:rsid w:val="00A3065F"/>
    <w:rsid w:val="00A46A44"/>
    <w:rsid w:val="00A6507D"/>
    <w:rsid w:val="00AA72F4"/>
    <w:rsid w:val="00AC36BB"/>
    <w:rsid w:val="00AC72D9"/>
    <w:rsid w:val="00AE0A91"/>
    <w:rsid w:val="00AF0B65"/>
    <w:rsid w:val="00B03A4F"/>
    <w:rsid w:val="00B049DD"/>
    <w:rsid w:val="00B06723"/>
    <w:rsid w:val="00B1305F"/>
    <w:rsid w:val="00B13518"/>
    <w:rsid w:val="00B33963"/>
    <w:rsid w:val="00B347B9"/>
    <w:rsid w:val="00B34F9E"/>
    <w:rsid w:val="00B36F6B"/>
    <w:rsid w:val="00B52381"/>
    <w:rsid w:val="00B523DE"/>
    <w:rsid w:val="00B741FA"/>
    <w:rsid w:val="00B9145A"/>
    <w:rsid w:val="00B966A2"/>
    <w:rsid w:val="00BA493D"/>
    <w:rsid w:val="00BA5B49"/>
    <w:rsid w:val="00BA70FB"/>
    <w:rsid w:val="00BA771F"/>
    <w:rsid w:val="00BB1AEC"/>
    <w:rsid w:val="00BB5EFC"/>
    <w:rsid w:val="00BD3117"/>
    <w:rsid w:val="00BD396E"/>
    <w:rsid w:val="00BF2129"/>
    <w:rsid w:val="00BF37D0"/>
    <w:rsid w:val="00C0536C"/>
    <w:rsid w:val="00C063D2"/>
    <w:rsid w:val="00C06FF6"/>
    <w:rsid w:val="00C16891"/>
    <w:rsid w:val="00C24CF0"/>
    <w:rsid w:val="00C30460"/>
    <w:rsid w:val="00C3084D"/>
    <w:rsid w:val="00C40D47"/>
    <w:rsid w:val="00C4563A"/>
    <w:rsid w:val="00C529ED"/>
    <w:rsid w:val="00C634CB"/>
    <w:rsid w:val="00C768B9"/>
    <w:rsid w:val="00CA1D55"/>
    <w:rsid w:val="00CC008D"/>
    <w:rsid w:val="00CC1B1B"/>
    <w:rsid w:val="00CC54F4"/>
    <w:rsid w:val="00CC778C"/>
    <w:rsid w:val="00CD00DF"/>
    <w:rsid w:val="00CD7919"/>
    <w:rsid w:val="00CE1826"/>
    <w:rsid w:val="00CF1E88"/>
    <w:rsid w:val="00CF449E"/>
    <w:rsid w:val="00D00176"/>
    <w:rsid w:val="00D21B0D"/>
    <w:rsid w:val="00D227F2"/>
    <w:rsid w:val="00D22E26"/>
    <w:rsid w:val="00D23491"/>
    <w:rsid w:val="00D276C5"/>
    <w:rsid w:val="00D335F9"/>
    <w:rsid w:val="00D4787E"/>
    <w:rsid w:val="00D52A27"/>
    <w:rsid w:val="00D61A19"/>
    <w:rsid w:val="00D62AD4"/>
    <w:rsid w:val="00D71065"/>
    <w:rsid w:val="00D74CC7"/>
    <w:rsid w:val="00D82FC1"/>
    <w:rsid w:val="00D849C2"/>
    <w:rsid w:val="00D96D37"/>
    <w:rsid w:val="00DA18DE"/>
    <w:rsid w:val="00DA5E7C"/>
    <w:rsid w:val="00DC63EB"/>
    <w:rsid w:val="00DD18BA"/>
    <w:rsid w:val="00DD41FB"/>
    <w:rsid w:val="00DF4BF8"/>
    <w:rsid w:val="00DF6CA7"/>
    <w:rsid w:val="00E07BAB"/>
    <w:rsid w:val="00E13F52"/>
    <w:rsid w:val="00E15082"/>
    <w:rsid w:val="00E22377"/>
    <w:rsid w:val="00E230EE"/>
    <w:rsid w:val="00E24685"/>
    <w:rsid w:val="00E24787"/>
    <w:rsid w:val="00E30839"/>
    <w:rsid w:val="00E3179F"/>
    <w:rsid w:val="00E37E98"/>
    <w:rsid w:val="00E40D89"/>
    <w:rsid w:val="00E52695"/>
    <w:rsid w:val="00E57676"/>
    <w:rsid w:val="00E61B52"/>
    <w:rsid w:val="00E663E4"/>
    <w:rsid w:val="00E70DF9"/>
    <w:rsid w:val="00E71037"/>
    <w:rsid w:val="00EA4500"/>
    <w:rsid w:val="00EC1D06"/>
    <w:rsid w:val="00ED79FA"/>
    <w:rsid w:val="00F00D39"/>
    <w:rsid w:val="00F11102"/>
    <w:rsid w:val="00F14099"/>
    <w:rsid w:val="00F1739C"/>
    <w:rsid w:val="00F1779A"/>
    <w:rsid w:val="00F26D55"/>
    <w:rsid w:val="00F46D68"/>
    <w:rsid w:val="00F52A65"/>
    <w:rsid w:val="00F54006"/>
    <w:rsid w:val="00F633A7"/>
    <w:rsid w:val="00F63CB0"/>
    <w:rsid w:val="00F64982"/>
    <w:rsid w:val="00F724D1"/>
    <w:rsid w:val="00F744E0"/>
    <w:rsid w:val="00F772A3"/>
    <w:rsid w:val="00F93155"/>
    <w:rsid w:val="00F93D74"/>
    <w:rsid w:val="00FA4760"/>
    <w:rsid w:val="00FD01D7"/>
    <w:rsid w:val="00FD6925"/>
    <w:rsid w:val="00FE28D8"/>
    <w:rsid w:val="00FE3237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63C10"/>
  <w15:chartTrackingRefBased/>
  <w15:docId w15:val="{A8E86DF2-A339-9945-9475-0907C6A3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B347B9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FC6"/>
    <w:pPr>
      <w:pageBreakBefore/>
      <w:numPr>
        <w:numId w:val="34"/>
      </w:numPr>
      <w:spacing w:before="240" w:after="240"/>
      <w:ind w:left="567" w:hanging="567"/>
      <w:outlineLvl w:val="0"/>
    </w:pPr>
    <w:rPr>
      <w:b/>
      <w:bCs/>
      <w:noProof/>
      <w:color w:val="5980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347B9"/>
    <w:pPr>
      <w:numPr>
        <w:ilvl w:val="1"/>
        <w:numId w:val="33"/>
      </w:numPr>
      <w:outlineLvl w:val="1"/>
    </w:pPr>
    <w:rPr>
      <w:b/>
      <w:bCs/>
      <w:color w:val="5A575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347B9"/>
    <w:pPr>
      <w:numPr>
        <w:ilvl w:val="2"/>
        <w:numId w:val="33"/>
      </w:numPr>
      <w:outlineLvl w:val="2"/>
    </w:pPr>
    <w:rPr>
      <w:color w:val="5A575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43072"/>
    <w:pPr>
      <w:ind w:left="720"/>
      <w:contextualSpacing/>
    </w:pPr>
  </w:style>
  <w:style w:type="paragraph" w:customStyle="1" w:styleId="Bullet">
    <w:name w:val="Bullet"/>
    <w:basedOn w:val="ListParagraph"/>
    <w:uiPriority w:val="1"/>
    <w:qFormat/>
    <w:rsid w:val="00C0536C"/>
    <w:pPr>
      <w:numPr>
        <w:numId w:val="2"/>
      </w:numPr>
    </w:pPr>
    <w:rPr>
      <w:noProof/>
    </w:rPr>
  </w:style>
  <w:style w:type="paragraph" w:customStyle="1" w:styleId="Number">
    <w:name w:val="Number"/>
    <w:basedOn w:val="ListParagraph"/>
    <w:uiPriority w:val="1"/>
    <w:qFormat/>
    <w:rsid w:val="00DD18BA"/>
    <w:pPr>
      <w:numPr>
        <w:numId w:val="10"/>
      </w:numPr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706FC6"/>
    <w:rPr>
      <w:b/>
      <w:bCs/>
      <w:noProof/>
      <w:color w:val="59804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47B9"/>
    <w:rPr>
      <w:b/>
      <w:bCs/>
      <w:color w:val="5A575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E98"/>
    <w:rPr>
      <w:color w:val="5A5753"/>
      <w:sz w:val="24"/>
      <w:szCs w:val="24"/>
    </w:rPr>
  </w:style>
  <w:style w:type="table" w:styleId="TableGrid">
    <w:name w:val="Table Grid"/>
    <w:basedOn w:val="TableNormal"/>
    <w:uiPriority w:val="39"/>
    <w:rsid w:val="00600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20">
    <w:name w:val="Heading2"/>
    <w:uiPriority w:val="99"/>
    <w:rsid w:val="00E61B52"/>
    <w:pPr>
      <w:numPr>
        <w:numId w:val="15"/>
      </w:numPr>
    </w:pPr>
  </w:style>
  <w:style w:type="table" w:customStyle="1" w:styleId="ViaStrada">
    <w:name w:val="ViaStrada"/>
    <w:basedOn w:val="TableGridLight"/>
    <w:uiPriority w:val="99"/>
    <w:rsid w:val="00BB5EFC"/>
    <w:pPr>
      <w:keepNext/>
      <w:spacing w:before="60" w:after="60"/>
    </w:pPr>
    <w:rPr>
      <w:sz w:val="20"/>
      <w:szCs w:val="20"/>
      <w:lang w:val="en-AU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57" w:type="dxa"/>
        <w:right w:w="57" w:type="dxa"/>
      </w:tblCellMar>
    </w:tblPr>
    <w:tcPr>
      <w:vAlign w:val="center"/>
    </w:tc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table" w:styleId="GridTable3-Accent5">
    <w:name w:val="Grid Table 3 Accent 5"/>
    <w:basedOn w:val="TableNormal"/>
    <w:uiPriority w:val="48"/>
    <w:rsid w:val="001E269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Caption">
    <w:name w:val="caption"/>
    <w:basedOn w:val="Normal"/>
    <w:next w:val="Normal"/>
    <w:uiPriority w:val="35"/>
    <w:qFormat/>
    <w:rsid w:val="003B4D4C"/>
    <w:pPr>
      <w:spacing w:after="40"/>
    </w:pPr>
    <w:rPr>
      <w:b/>
      <w:bCs/>
      <w:i/>
      <w:i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50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0C0"/>
    <w:rPr>
      <w:sz w:val="20"/>
      <w:szCs w:val="20"/>
    </w:rPr>
  </w:style>
  <w:style w:type="character" w:styleId="FootnoteReference">
    <w:name w:val="footnote reference"/>
    <w:basedOn w:val="DefaultParagraphFont"/>
    <w:uiPriority w:val="39"/>
    <w:rsid w:val="000B50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45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D01D7"/>
  </w:style>
  <w:style w:type="paragraph" w:styleId="Footer">
    <w:name w:val="footer"/>
    <w:basedOn w:val="Normal"/>
    <w:link w:val="FooterChar"/>
    <w:uiPriority w:val="99"/>
    <w:unhideWhenUsed/>
    <w:rsid w:val="00FD01D7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D01D7"/>
  </w:style>
  <w:style w:type="character" w:styleId="PlaceholderText">
    <w:name w:val="Placeholder Text"/>
    <w:basedOn w:val="DefaultParagraphFont"/>
    <w:uiPriority w:val="99"/>
    <w:semiHidden/>
    <w:rsid w:val="00221588"/>
    <w:rPr>
      <w:color w:val="808080"/>
    </w:rPr>
  </w:style>
  <w:style w:type="paragraph" w:customStyle="1" w:styleId="Append1">
    <w:name w:val="Append 1"/>
    <w:basedOn w:val="Normal"/>
    <w:next w:val="Normal"/>
    <w:uiPriority w:val="19"/>
    <w:qFormat/>
    <w:rsid w:val="003909B2"/>
    <w:pPr>
      <w:numPr>
        <w:numId w:val="21"/>
      </w:numPr>
    </w:pPr>
    <w:rPr>
      <w:b/>
      <w:bCs/>
      <w:noProof/>
      <w:color w:val="5A5753"/>
      <w:sz w:val="32"/>
      <w:szCs w:val="32"/>
    </w:rPr>
  </w:style>
  <w:style w:type="paragraph" w:customStyle="1" w:styleId="Append2">
    <w:name w:val="Append 2"/>
    <w:basedOn w:val="Append1"/>
    <w:next w:val="Normal"/>
    <w:uiPriority w:val="19"/>
    <w:qFormat/>
    <w:rsid w:val="00B9145A"/>
    <w:pPr>
      <w:numPr>
        <w:ilvl w:val="1"/>
      </w:numPr>
      <w:ind w:left="357" w:hanging="357"/>
    </w:pPr>
    <w:rPr>
      <w:sz w:val="28"/>
      <w:szCs w:val="28"/>
    </w:rPr>
  </w:style>
  <w:style w:type="paragraph" w:customStyle="1" w:styleId="Append3">
    <w:name w:val="Append 3"/>
    <w:basedOn w:val="Append2"/>
    <w:next w:val="Normal"/>
    <w:uiPriority w:val="19"/>
    <w:qFormat/>
    <w:rsid w:val="00B9145A"/>
    <w:pPr>
      <w:numPr>
        <w:ilvl w:val="2"/>
      </w:numPr>
      <w:ind w:left="993" w:hanging="993"/>
    </w:pPr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19423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9423E"/>
    <w:pPr>
      <w:tabs>
        <w:tab w:val="left" w:pos="440"/>
        <w:tab w:val="right" w:leader="dot" w:pos="9628"/>
      </w:tabs>
      <w:spacing w:after="100"/>
    </w:pPr>
    <w:rPr>
      <w:noProof/>
    </w:rPr>
  </w:style>
  <w:style w:type="table" w:styleId="TableGridLight">
    <w:name w:val="Grid Table Light"/>
    <w:basedOn w:val="TableNormal"/>
    <w:uiPriority w:val="40"/>
    <w:rsid w:val="001E26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rsid w:val="00F633A7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rsid w:val="00B03A4F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noProof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4435"/>
    <w:rPr>
      <w:color w:val="605E5C"/>
      <w:shd w:val="clear" w:color="auto" w:fill="E1DFDD"/>
    </w:rPr>
  </w:style>
  <w:style w:type="paragraph" w:customStyle="1" w:styleId="Tabletext">
    <w:name w:val="Table text"/>
    <w:basedOn w:val="Normal"/>
    <w:qFormat/>
    <w:rsid w:val="003B4D4C"/>
    <w:pPr>
      <w:spacing w:before="40" w:after="40"/>
      <w:jc w:val="left"/>
    </w:pPr>
    <w:rPr>
      <w:rFonts w:eastAsia="Times New Roman" w:cs="Arial"/>
      <w:szCs w:val="24"/>
      <w:lang w:val="en-AU" w:eastAsia="en-GB"/>
    </w:rPr>
  </w:style>
  <w:style w:type="paragraph" w:customStyle="1" w:styleId="BulletList">
    <w:name w:val="Bullet List"/>
    <w:basedOn w:val="Normal"/>
    <w:link w:val="BulletListChar"/>
    <w:rsid w:val="00E37E98"/>
    <w:pPr>
      <w:spacing w:before="0"/>
      <w:ind w:left="993" w:hanging="426"/>
    </w:pPr>
    <w:rPr>
      <w:rFonts w:ascii="Cambria" w:hAnsi="Cambria" w:cs="Traditional Arabic"/>
      <w:sz w:val="24"/>
      <w:lang w:val="en-AU"/>
    </w:rPr>
  </w:style>
  <w:style w:type="character" w:customStyle="1" w:styleId="BulletListChar">
    <w:name w:val="Bullet List Char"/>
    <w:basedOn w:val="DefaultParagraphFont"/>
    <w:link w:val="BulletList"/>
    <w:rsid w:val="00E37E98"/>
    <w:rPr>
      <w:rFonts w:ascii="Cambria" w:hAnsi="Cambria" w:cs="Traditional Arabic"/>
      <w:sz w:val="24"/>
      <w:lang w:val="en-AU"/>
    </w:rPr>
  </w:style>
  <w:style w:type="paragraph" w:customStyle="1" w:styleId="CoverTitle1">
    <w:name w:val="Cover Title 1"/>
    <w:basedOn w:val="Normal"/>
    <w:link w:val="CoverTitle1Char"/>
    <w:rsid w:val="0014111F"/>
    <w:pPr>
      <w:jc w:val="right"/>
    </w:pPr>
    <w:rPr>
      <w:rFonts w:ascii="Tahoma" w:hAnsi="Tahoma" w:cs="Tahoma"/>
      <w:color w:val="EC700A"/>
      <w:sz w:val="80"/>
      <w:szCs w:val="80"/>
      <w:lang w:val="en-AU"/>
    </w:rPr>
  </w:style>
  <w:style w:type="character" w:customStyle="1" w:styleId="CoverTitle1Char">
    <w:name w:val="Cover Title 1 Char"/>
    <w:basedOn w:val="DefaultParagraphFont"/>
    <w:link w:val="CoverTitle1"/>
    <w:rsid w:val="0014111F"/>
    <w:rPr>
      <w:rFonts w:ascii="Tahoma" w:hAnsi="Tahoma" w:cs="Tahoma"/>
      <w:color w:val="EC700A"/>
      <w:sz w:val="80"/>
      <w:szCs w:val="80"/>
      <w:lang w:val="en-AU"/>
    </w:rPr>
  </w:style>
  <w:style w:type="paragraph" w:customStyle="1" w:styleId="CoverTitle4">
    <w:name w:val="Cover Title 4"/>
    <w:basedOn w:val="Normal"/>
    <w:link w:val="CoverTitle4Char"/>
    <w:rsid w:val="0014111F"/>
    <w:pPr>
      <w:jc w:val="right"/>
    </w:pPr>
    <w:rPr>
      <w:rFonts w:ascii="Tahoma" w:hAnsi="Tahoma" w:cs="Tahoma"/>
      <w:sz w:val="24"/>
      <w:lang w:val="en-AU"/>
    </w:rPr>
  </w:style>
  <w:style w:type="character" w:customStyle="1" w:styleId="CoverTitle4Char">
    <w:name w:val="Cover Title 4 Char"/>
    <w:basedOn w:val="DefaultParagraphFont"/>
    <w:link w:val="CoverTitle4"/>
    <w:rsid w:val="0014111F"/>
    <w:rPr>
      <w:rFonts w:ascii="Tahoma" w:hAnsi="Tahoma" w:cs="Tahoma"/>
      <w:sz w:val="24"/>
      <w:lang w:val="en-AU"/>
    </w:rPr>
  </w:style>
  <w:style w:type="paragraph" w:customStyle="1" w:styleId="CoverTitle3">
    <w:name w:val="Cover Title 3"/>
    <w:basedOn w:val="Normal"/>
    <w:link w:val="CoverTitle3Char"/>
    <w:rsid w:val="0014111F"/>
    <w:pPr>
      <w:spacing w:before="0"/>
      <w:jc w:val="right"/>
    </w:pPr>
    <w:rPr>
      <w:rFonts w:ascii="Tahoma" w:hAnsi="Tahoma" w:cs="Tahoma"/>
      <w:color w:val="EC700A"/>
      <w:sz w:val="24"/>
      <w:lang w:val="en-AU"/>
    </w:rPr>
  </w:style>
  <w:style w:type="character" w:customStyle="1" w:styleId="CoverTitle3Char">
    <w:name w:val="Cover Title 3 Char"/>
    <w:basedOn w:val="DefaultParagraphFont"/>
    <w:link w:val="CoverTitle3"/>
    <w:rsid w:val="0014111F"/>
    <w:rPr>
      <w:rFonts w:ascii="Tahoma" w:hAnsi="Tahoma" w:cs="Tahoma"/>
      <w:color w:val="EC700A"/>
      <w:sz w:val="24"/>
      <w:lang w:val="en-AU"/>
    </w:rPr>
  </w:style>
  <w:style w:type="paragraph" w:customStyle="1" w:styleId="HeadingnoTOC">
    <w:name w:val="Heading no TOC"/>
    <w:basedOn w:val="Normal"/>
    <w:link w:val="HeadingnoTOCChar"/>
    <w:rsid w:val="00C634CB"/>
    <w:pPr>
      <w:pBdr>
        <w:bottom w:val="single" w:sz="12" w:space="1" w:color="EC700A"/>
      </w:pBdr>
    </w:pPr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character" w:customStyle="1" w:styleId="HeadingnoTOCChar">
    <w:name w:val="Heading no TOC Char"/>
    <w:basedOn w:val="DefaultParagraphFont"/>
    <w:link w:val="HeadingnoTOC"/>
    <w:rsid w:val="00C634CB"/>
    <w:rPr>
      <w:rFonts w:asciiTheme="majorHAnsi" w:hAnsiTheme="majorHAnsi" w:cs="Tahoma"/>
      <w:b/>
      <w:color w:val="538135" w:themeColor="accent6" w:themeShade="BF"/>
      <w:sz w:val="32"/>
      <w:lang w:val="en-AU"/>
    </w:rPr>
  </w:style>
  <w:style w:type="paragraph" w:customStyle="1" w:styleId="TableHeading">
    <w:name w:val="Table Heading"/>
    <w:basedOn w:val="Tabletext"/>
    <w:qFormat/>
    <w:rsid w:val="003B4D4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snug.org.nz/committe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6C73EE823294A875BD4DD6F07FEB6" ma:contentTypeVersion="12" ma:contentTypeDescription="Create a new document." ma:contentTypeScope="" ma:versionID="e1d1bef32d2a4a1db33b1e9d8c85def3">
  <xsd:schema xmlns:xsd="http://www.w3.org/2001/XMLSchema" xmlns:xs="http://www.w3.org/2001/XMLSchema" xmlns:p="http://schemas.microsoft.com/office/2006/metadata/properties" xmlns:ns2="5514903b-bcf6-41a8-869d-f21347556a2b" xmlns:ns3="d52fafdb-a4ff-4809-bde7-dca9edffa2f9" targetNamespace="http://schemas.microsoft.com/office/2006/metadata/properties" ma:root="true" ma:fieldsID="3d117558d6110010cdb763548c8143fa" ns2:_="" ns3:_="">
    <xsd:import namespace="5514903b-bcf6-41a8-869d-f21347556a2b"/>
    <xsd:import namespace="d52fafdb-a4ff-4809-bde7-dca9edffa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4903b-bcf6-41a8-869d-f2134755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fafdb-a4ff-4809-bde7-dca9edffa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30BC9-9B1A-4D35-B8C7-F3CF80CA4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4903b-bcf6-41a8-869d-f21347556a2b"/>
    <ds:schemaRef ds:uri="d52fafdb-a4ff-4809-bde7-dca9edffa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998722-5EF0-484F-B3C5-C8C38CD75B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794F9-53AE-4909-9240-6E614D0E1501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d52fafdb-a4ff-4809-bde7-dca9edffa2f9"/>
    <ds:schemaRef ds:uri="http://purl.org/dc/elements/1.1/"/>
    <ds:schemaRef ds:uri="http://schemas.openxmlformats.org/package/2006/metadata/core-properties"/>
    <ds:schemaRef ds:uri="5514903b-bcf6-41a8-869d-f21347556a2b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4D49E96-BA9D-42F8-A13C-54DAE8594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Lieswyn</dc:creator>
  <cp:keywords/>
  <dc:description/>
  <cp:lastModifiedBy>Glenda Harding</cp:lastModifiedBy>
  <cp:revision>2</cp:revision>
  <dcterms:created xsi:type="dcterms:W3CDTF">2020-07-06T23:43:00Z</dcterms:created>
  <dcterms:modified xsi:type="dcterms:W3CDTF">2020-07-06T23:43:00Z</dcterms:modified>
</cp:coreProperties>
</file>