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38461F0D" w:rsidR="00BC31FF" w:rsidRPr="00BC31FF" w:rsidRDefault="00714802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Design</w:t>
      </w:r>
      <w:r w:rsidR="00753376">
        <w:rPr>
          <w:b/>
          <w:bCs/>
          <w:color w:val="598041"/>
          <w:sz w:val="32"/>
          <w:szCs w:val="32"/>
        </w:rPr>
        <w:t xml:space="preserve">ing </w:t>
      </w:r>
      <w:r w:rsidR="009015B3">
        <w:rPr>
          <w:b/>
          <w:bCs/>
          <w:color w:val="598041"/>
          <w:sz w:val="32"/>
          <w:szCs w:val="32"/>
        </w:rPr>
        <w:t>q</w:t>
      </w:r>
      <w:r w:rsidR="005B4727">
        <w:rPr>
          <w:b/>
          <w:bCs/>
          <w:color w:val="598041"/>
          <w:sz w:val="32"/>
          <w:szCs w:val="32"/>
        </w:rPr>
        <w:t xml:space="preserve">uick build </w:t>
      </w:r>
      <w:r w:rsidR="00A33A0D">
        <w:rPr>
          <w:b/>
          <w:bCs/>
          <w:color w:val="598041"/>
          <w:sz w:val="32"/>
          <w:szCs w:val="32"/>
        </w:rPr>
        <w:t xml:space="preserve">walk, </w:t>
      </w:r>
      <w:proofErr w:type="gramStart"/>
      <w:r w:rsidR="00A33A0D">
        <w:rPr>
          <w:b/>
          <w:bCs/>
          <w:color w:val="598041"/>
          <w:sz w:val="32"/>
          <w:szCs w:val="32"/>
        </w:rPr>
        <w:t>bus</w:t>
      </w:r>
      <w:proofErr w:type="gramEnd"/>
      <w:r w:rsidR="00A33A0D">
        <w:rPr>
          <w:b/>
          <w:bCs/>
          <w:color w:val="598041"/>
          <w:sz w:val="32"/>
          <w:szCs w:val="32"/>
        </w:rPr>
        <w:t xml:space="preserve"> and bike improvements </w:t>
      </w:r>
      <w:r>
        <w:rPr>
          <w:b/>
          <w:bCs/>
          <w:color w:val="598041"/>
          <w:sz w:val="32"/>
          <w:szCs w:val="32"/>
        </w:rPr>
        <w:t>in</w:t>
      </w:r>
      <w:r w:rsidR="00A33A0D">
        <w:rPr>
          <w:b/>
          <w:bCs/>
          <w:color w:val="598041"/>
          <w:sz w:val="32"/>
          <w:szCs w:val="32"/>
        </w:rPr>
        <w:t xml:space="preserve"> </w:t>
      </w:r>
      <w:r w:rsidR="00C14438">
        <w:rPr>
          <w:b/>
          <w:bCs/>
          <w:color w:val="598041"/>
          <w:sz w:val="32"/>
          <w:szCs w:val="32"/>
        </w:rPr>
        <w:t>Wellington</w:t>
      </w:r>
    </w:p>
    <w:p w14:paraId="204CB032" w14:textId="2F03A47C" w:rsidR="002D5A7E" w:rsidRDefault="00EB0FFB" w:rsidP="00BC31FF">
      <w:pPr>
        <w:ind w:left="567"/>
      </w:pPr>
      <w:r w:rsidRPr="00EB0FFB">
        <w:t xml:space="preserve">In June 2021 Wellington City Council committed to a rapid roll-out of a bike network within the first three years of the Long Term Plan. </w:t>
      </w:r>
      <w:proofErr w:type="gramStart"/>
      <w:r w:rsidR="007A1F14">
        <w:t>In order to</w:t>
      </w:r>
      <w:proofErr w:type="gramEnd"/>
      <w:r w:rsidR="007A1F14">
        <w:t xml:space="preserve"> act swiftly, a programme of transitional improvements</w:t>
      </w:r>
      <w:r w:rsidR="00D37B50">
        <w:t xml:space="preserve"> was developed</w:t>
      </w:r>
      <w:r w:rsidR="004646AD">
        <w:t xml:space="preserve"> </w:t>
      </w:r>
      <w:r w:rsidR="00D37B50">
        <w:t>with the aim to use</w:t>
      </w:r>
      <w:r w:rsidR="00830C33">
        <w:t xml:space="preserve"> lower cost and adaptable </w:t>
      </w:r>
      <w:r w:rsidR="00495D54">
        <w:t xml:space="preserve">designs </w:t>
      </w:r>
      <w:r w:rsidR="00830C33">
        <w:t xml:space="preserve">to get </w:t>
      </w:r>
      <w:r w:rsidR="00894DD0">
        <w:t>a connected</w:t>
      </w:r>
      <w:r w:rsidR="00830C33">
        <w:t xml:space="preserve"> network in place relatively cheaply and quickly</w:t>
      </w:r>
      <w:r w:rsidR="00EF3764">
        <w:t xml:space="preserve"> until permanent changes can be made in the future. </w:t>
      </w:r>
      <w:r w:rsidR="0097508B">
        <w:t>Since approval</w:t>
      </w:r>
      <w:r w:rsidR="00CC1D90">
        <w:t>,</w:t>
      </w:r>
      <w:r w:rsidR="0097508B">
        <w:t xml:space="preserve"> </w:t>
      </w:r>
      <w:r w:rsidR="00D373AA">
        <w:t>eleven projects</w:t>
      </w:r>
      <w:r w:rsidR="00D16BAD">
        <w:t xml:space="preserve"> </w:t>
      </w:r>
      <w:r w:rsidR="00F33565">
        <w:t xml:space="preserve">comprising approximately 50km </w:t>
      </w:r>
      <w:r w:rsidR="006A3116">
        <w:t xml:space="preserve">are underway with five of these </w:t>
      </w:r>
      <w:r w:rsidR="00F041C9">
        <w:t>already partially or fully installed.</w:t>
      </w:r>
      <w:r w:rsidR="00851D56">
        <w:t xml:space="preserve"> This presentation will </w:t>
      </w:r>
      <w:r w:rsidR="00390570">
        <w:t xml:space="preserve">outline the challenges, successes and lessons learnt </w:t>
      </w:r>
      <w:r w:rsidR="00DB7E13">
        <w:t xml:space="preserve">by a design team </w:t>
      </w:r>
      <w:r w:rsidR="00390570" w:rsidDel="001346F9">
        <w:t xml:space="preserve">through </w:t>
      </w:r>
      <w:r w:rsidR="00390570">
        <w:t>the programme so far</w:t>
      </w:r>
      <w:r w:rsidR="00DB7E13">
        <w:t>.</w:t>
      </w:r>
    </w:p>
    <w:p w14:paraId="0846E2A4" w14:textId="5569CCAD" w:rsidR="002670CB" w:rsidRDefault="00670F34" w:rsidP="007034F5">
      <w:pPr>
        <w:ind w:left="567"/>
      </w:pPr>
      <w:r>
        <w:t xml:space="preserve">The transitional cycleways programme </w:t>
      </w:r>
      <w:r w:rsidR="00A56F4A">
        <w:t>involves</w:t>
      </w:r>
      <w:r w:rsidR="00F75F99">
        <w:t xml:space="preserve"> </w:t>
      </w:r>
      <w:r w:rsidR="005F3C84">
        <w:t>reallocating</w:t>
      </w:r>
      <w:r w:rsidR="005712EE">
        <w:t xml:space="preserve"> road space </w:t>
      </w:r>
      <w:r w:rsidR="003374C6">
        <w:t xml:space="preserve">mostly within the kerb to kerb space of existing streets </w:t>
      </w:r>
      <w:r w:rsidR="00173525">
        <w:t xml:space="preserve">to </w:t>
      </w:r>
      <w:r w:rsidR="0017272D">
        <w:t xml:space="preserve">accommodate </w:t>
      </w:r>
      <w:r w:rsidR="008B428E">
        <w:t xml:space="preserve">cycle facilities </w:t>
      </w:r>
      <w:r w:rsidR="003374C6">
        <w:t xml:space="preserve">as well as other </w:t>
      </w:r>
      <w:r w:rsidR="00A56F4A">
        <w:t xml:space="preserve">improvements </w:t>
      </w:r>
      <w:r w:rsidR="00303882">
        <w:t>for people walking or taking the bu</w:t>
      </w:r>
      <w:r w:rsidR="003374C6">
        <w:t>s</w:t>
      </w:r>
      <w:r w:rsidR="00B534E2">
        <w:t xml:space="preserve">. </w:t>
      </w:r>
      <w:r w:rsidR="0017272D">
        <w:t>Reallocating space</w:t>
      </w:r>
      <w:r w:rsidR="00FF7A2E">
        <w:t xml:space="preserve"> has been challenging in </w:t>
      </w:r>
      <w:r w:rsidR="00825D22">
        <w:t xml:space="preserve">Wellington’s </w:t>
      </w:r>
      <w:r w:rsidR="00FF7A2E">
        <w:t>constrained inner city environments and hill suburbs</w:t>
      </w:r>
      <w:r w:rsidR="00825D22">
        <w:t>,</w:t>
      </w:r>
      <w:r w:rsidR="00FF7A2E">
        <w:t xml:space="preserve"> where travel </w:t>
      </w:r>
      <w:r w:rsidR="00825D22">
        <w:t xml:space="preserve">options often </w:t>
      </w:r>
      <w:r w:rsidR="00FF7A2E">
        <w:t>compete for space. Because of this</w:t>
      </w:r>
      <w:r w:rsidR="004E4401">
        <w:t>,</w:t>
      </w:r>
      <w:r w:rsidR="00FF7A2E">
        <w:t xml:space="preserve"> many sections have required compromises from design standards</w:t>
      </w:r>
      <w:r w:rsidR="008F1DDF">
        <w:t xml:space="preserve"> </w:t>
      </w:r>
      <w:r w:rsidR="001D767B">
        <w:t>whilst still striving for a</w:t>
      </w:r>
      <w:r w:rsidR="008F1DDF">
        <w:t xml:space="preserve"> safe and connected </w:t>
      </w:r>
      <w:r w:rsidR="001D767B">
        <w:t xml:space="preserve">transport </w:t>
      </w:r>
      <w:r w:rsidR="008F1DDF">
        <w:t>network</w:t>
      </w:r>
      <w:r w:rsidR="00FF7A2E">
        <w:t>.</w:t>
      </w:r>
    </w:p>
    <w:p w14:paraId="501554A5" w14:textId="46026641" w:rsidR="007034F5" w:rsidRDefault="007034F5" w:rsidP="007034F5">
      <w:pPr>
        <w:ind w:left="567"/>
      </w:pPr>
      <w:r>
        <w:t xml:space="preserve">The programme differs from traditional approaches by; only considering options that can be delivered within the kerb to kerb space of existing streets; reducing the number of design review gates; </w:t>
      </w:r>
      <w:r w:rsidRPr="007C26D8">
        <w:t>minimis</w:t>
      </w:r>
      <w:r w:rsidR="00706408">
        <w:t>ing</w:t>
      </w:r>
      <w:r w:rsidRPr="007C26D8">
        <w:t xml:space="preserve"> the civil work using transitional materials</w:t>
      </w:r>
      <w:r w:rsidR="00F66D9B">
        <w:t>;</w:t>
      </w:r>
      <w:r w:rsidRPr="007C26D8">
        <w:t xml:space="preserve"> and using professional judgement to accept design compromises.</w:t>
      </w:r>
    </w:p>
    <w:p w14:paraId="6A81FD57" w14:textId="127E2855" w:rsidR="007251AB" w:rsidRDefault="000103E9" w:rsidP="007251AB">
      <w:pPr>
        <w:ind w:left="567"/>
      </w:pPr>
      <w:r>
        <w:t xml:space="preserve">The </w:t>
      </w:r>
      <w:r w:rsidR="004E4401">
        <w:t>design team</w:t>
      </w:r>
      <w:r>
        <w:t xml:space="preserve"> </w:t>
      </w:r>
      <w:r w:rsidR="00942F3D">
        <w:t>developed</w:t>
      </w:r>
      <w:r>
        <w:t xml:space="preserve"> </w:t>
      </w:r>
      <w:r w:rsidR="00783578">
        <w:t xml:space="preserve">innovative </w:t>
      </w:r>
      <w:r w:rsidR="00772ED5">
        <w:t xml:space="preserve">design </w:t>
      </w:r>
      <w:r w:rsidR="00783578">
        <w:t>solutions</w:t>
      </w:r>
      <w:r w:rsidR="00942F3D">
        <w:t xml:space="preserve"> that </w:t>
      </w:r>
      <w:r w:rsidR="002A57F6">
        <w:t>balance</w:t>
      </w:r>
      <w:r w:rsidR="00942F3D">
        <w:t xml:space="preserve"> users’ needs within the local context</w:t>
      </w:r>
      <w:r w:rsidR="00DF389E">
        <w:t xml:space="preserve">. </w:t>
      </w:r>
      <w:r w:rsidR="00EC1E77">
        <w:t>D</w:t>
      </w:r>
      <w:r w:rsidR="007251AB">
        <w:t>esign tools like bus stop bypasses, in-lane bus stops, diagonal bike crossings and hook turns were introduced with a range of success</w:t>
      </w:r>
      <w:r w:rsidR="00E83A52">
        <w:t xml:space="preserve"> that will be described</w:t>
      </w:r>
      <w:r w:rsidR="00EC1E77">
        <w:t xml:space="preserve"> in the presentation</w:t>
      </w:r>
      <w:r w:rsidR="007251AB">
        <w:t xml:space="preserve">. </w:t>
      </w:r>
    </w:p>
    <w:p w14:paraId="24CD5E17" w14:textId="11180F3B" w:rsidR="009B58D8" w:rsidRDefault="00A306B8" w:rsidP="00BC31FF">
      <w:pPr>
        <w:ind w:left="567"/>
      </w:pPr>
      <w:r>
        <w:t>This presentation</w:t>
      </w:r>
      <w:r w:rsidR="00E749A8">
        <w:t xml:space="preserve"> </w:t>
      </w:r>
      <w:r w:rsidR="009B58D8">
        <w:t xml:space="preserve">will be valuable for transport planners, designers and decision makers wanting to </w:t>
      </w:r>
      <w:r w:rsidR="002D5A7E">
        <w:t xml:space="preserve">rapidly improve their town or city for people </w:t>
      </w:r>
      <w:r w:rsidR="00E27B3F">
        <w:t>walking</w:t>
      </w:r>
      <w:r w:rsidR="002D5A7E">
        <w:t xml:space="preserve">, </w:t>
      </w:r>
      <w:proofErr w:type="gramStart"/>
      <w:r w:rsidR="002D5A7E">
        <w:t>cycl</w:t>
      </w:r>
      <w:r w:rsidR="00E27B3F">
        <w:t>ing</w:t>
      </w:r>
      <w:proofErr w:type="gramEnd"/>
      <w:r w:rsidR="002D5A7E">
        <w:t xml:space="preserve"> or tak</w:t>
      </w:r>
      <w:r w:rsidR="00E27B3F">
        <w:t>ing</w:t>
      </w:r>
      <w:r w:rsidR="002D5A7E">
        <w:t xml:space="preserve"> the bus. </w:t>
      </w:r>
    </w:p>
    <w:p w14:paraId="1B284699" w14:textId="16D2F045" w:rsidR="00912F1E" w:rsidRDefault="00C14438" w:rsidP="00BC31FF">
      <w:pPr>
        <w:ind w:left="567"/>
      </w:pPr>
      <w:r>
        <w:t>(</w:t>
      </w:r>
      <w:r w:rsidR="0056184A">
        <w:t>2</w:t>
      </w:r>
      <w:r w:rsidR="00484FE6">
        <w:t>97</w:t>
      </w:r>
      <w:r w:rsidR="0056184A">
        <w:t xml:space="preserve"> </w:t>
      </w:r>
      <w:r>
        <w:t>words)</w:t>
      </w:r>
    </w:p>
    <w:p w14:paraId="05900D0F" w14:textId="77777777" w:rsidR="00126BCF" w:rsidRDefault="00126BCF" w:rsidP="00912F1E">
      <w:pPr>
        <w:rPr>
          <w:b/>
          <w:bCs/>
          <w:i/>
          <w:iCs/>
        </w:rPr>
      </w:pPr>
    </w:p>
    <w:p w14:paraId="54C400D4" w14:textId="3B3DC18A" w:rsidR="00ED4618" w:rsidRDefault="00ED4618" w:rsidP="00912F1E">
      <w:pPr>
        <w:rPr>
          <w:b/>
          <w:bCs/>
          <w:i/>
          <w:iCs/>
        </w:rPr>
      </w:pPr>
      <w:r>
        <w:rPr>
          <w:b/>
          <w:bCs/>
          <w:i/>
          <w:iCs/>
        </w:rPr>
        <w:t>Co-authors</w:t>
      </w:r>
    </w:p>
    <w:p w14:paraId="08D9E7DA" w14:textId="12391C68" w:rsidR="00ED4618" w:rsidRPr="00ED4618" w:rsidRDefault="00ED4618" w:rsidP="00912F1E">
      <w:pPr>
        <w:rPr>
          <w:i/>
          <w:iCs/>
        </w:rPr>
      </w:pPr>
      <w:r w:rsidRPr="00ED4618">
        <w:rPr>
          <w:i/>
          <w:iCs/>
        </w:rPr>
        <w:t>Billy Rodenburg, Senior Civil &amp; Transport Engineer, Tonkin + Taylor</w:t>
      </w:r>
    </w:p>
    <w:p w14:paraId="03575AEC" w14:textId="0B94A66D" w:rsidR="00ED4618" w:rsidRPr="00ED4618" w:rsidRDefault="00ED4618" w:rsidP="00912F1E">
      <w:pPr>
        <w:rPr>
          <w:i/>
          <w:iCs/>
        </w:rPr>
      </w:pPr>
      <w:r w:rsidRPr="00ED4618">
        <w:rPr>
          <w:i/>
          <w:iCs/>
        </w:rPr>
        <w:t>Ann-Marie Head, Associate Director, Transport Engineering, Abley</w:t>
      </w:r>
    </w:p>
    <w:p w14:paraId="0ACE91A2" w14:textId="0251AA95" w:rsidR="00912F1E" w:rsidRPr="00912F1E" w:rsidRDefault="00912F1E" w:rsidP="00912F1E">
      <w:pPr>
        <w:rPr>
          <w:b/>
          <w:bCs/>
          <w:i/>
          <w:iCs/>
        </w:rPr>
      </w:pPr>
      <w:r w:rsidRPr="00912F1E">
        <w:rPr>
          <w:b/>
          <w:bCs/>
          <w:i/>
          <w:iCs/>
        </w:rPr>
        <w:t>Sub-themes</w:t>
      </w:r>
    </w:p>
    <w:p w14:paraId="6AE3B127" w14:textId="778E308C" w:rsidR="00912F1E" w:rsidRPr="00912F1E" w:rsidRDefault="00912F1E" w:rsidP="00912F1E">
      <w:pPr>
        <w:rPr>
          <w:i/>
          <w:iCs/>
        </w:rPr>
      </w:pPr>
      <w:r w:rsidRPr="00912F1E">
        <w:rPr>
          <w:i/>
          <w:iCs/>
        </w:rPr>
        <w:t>Innovation design and delivery</w:t>
      </w:r>
    </w:p>
    <w:p w14:paraId="24E9503D" w14:textId="0448D368" w:rsidR="00912F1E" w:rsidRPr="00912F1E" w:rsidRDefault="00912F1E" w:rsidP="00912F1E">
      <w:pPr>
        <w:rPr>
          <w:i/>
          <w:iCs/>
        </w:rPr>
      </w:pPr>
      <w:r w:rsidRPr="00912F1E">
        <w:rPr>
          <w:i/>
          <w:iCs/>
        </w:rPr>
        <w:t>Cycling</w:t>
      </w:r>
    </w:p>
    <w:sectPr w:rsidR="00912F1E" w:rsidRPr="00912F1E" w:rsidSect="00394A57">
      <w:headerReference w:type="default" r:id="rId10"/>
      <w:footerReference w:type="default" r:id="rId11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8685" w14:textId="77777777" w:rsidR="005C7A1E" w:rsidRDefault="005C7A1E" w:rsidP="006C7884">
      <w:pPr>
        <w:spacing w:after="0" w:line="240" w:lineRule="auto"/>
      </w:pPr>
      <w:r>
        <w:separator/>
      </w:r>
    </w:p>
  </w:endnote>
  <w:endnote w:type="continuationSeparator" w:id="0">
    <w:p w14:paraId="71C6E344" w14:textId="77777777" w:rsidR="005C7A1E" w:rsidRDefault="005C7A1E" w:rsidP="006C7884">
      <w:pPr>
        <w:spacing w:after="0" w:line="240" w:lineRule="auto"/>
      </w:pPr>
      <w:r>
        <w:continuationSeparator/>
      </w:r>
    </w:p>
  </w:endnote>
  <w:endnote w:type="continuationNotice" w:id="1">
    <w:p w14:paraId="6AB4EA06" w14:textId="77777777" w:rsidR="005C7A1E" w:rsidRDefault="005C7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4BF7" w14:textId="77777777" w:rsidR="005C7A1E" w:rsidRDefault="005C7A1E" w:rsidP="006C7884">
      <w:pPr>
        <w:spacing w:after="0" w:line="240" w:lineRule="auto"/>
      </w:pPr>
      <w:r>
        <w:separator/>
      </w:r>
    </w:p>
  </w:footnote>
  <w:footnote w:type="continuationSeparator" w:id="0">
    <w:p w14:paraId="63829601" w14:textId="77777777" w:rsidR="005C7A1E" w:rsidRDefault="005C7A1E" w:rsidP="006C7884">
      <w:pPr>
        <w:spacing w:after="0" w:line="240" w:lineRule="auto"/>
      </w:pPr>
      <w:r>
        <w:continuationSeparator/>
      </w:r>
    </w:p>
  </w:footnote>
  <w:footnote w:type="continuationNotice" w:id="1">
    <w:p w14:paraId="53F34174" w14:textId="77777777" w:rsidR="005C7A1E" w:rsidRDefault="005C7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22893394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00D3F"/>
    <w:rsid w:val="00004844"/>
    <w:rsid w:val="000103E9"/>
    <w:rsid w:val="00044424"/>
    <w:rsid w:val="00056BAE"/>
    <w:rsid w:val="000636A4"/>
    <w:rsid w:val="00096AA1"/>
    <w:rsid w:val="000C130D"/>
    <w:rsid w:val="000D584D"/>
    <w:rsid w:val="0010109E"/>
    <w:rsid w:val="0011493C"/>
    <w:rsid w:val="001204F9"/>
    <w:rsid w:val="00126BCF"/>
    <w:rsid w:val="001346F9"/>
    <w:rsid w:val="00165EB5"/>
    <w:rsid w:val="0017272D"/>
    <w:rsid w:val="00173525"/>
    <w:rsid w:val="001741C3"/>
    <w:rsid w:val="001B5F38"/>
    <w:rsid w:val="001D767B"/>
    <w:rsid w:val="001F3BBE"/>
    <w:rsid w:val="0022192E"/>
    <w:rsid w:val="002244A3"/>
    <w:rsid w:val="00250407"/>
    <w:rsid w:val="00253513"/>
    <w:rsid w:val="002670CB"/>
    <w:rsid w:val="00276652"/>
    <w:rsid w:val="002853F8"/>
    <w:rsid w:val="002863B1"/>
    <w:rsid w:val="002A023D"/>
    <w:rsid w:val="002A57F6"/>
    <w:rsid w:val="002D5A7E"/>
    <w:rsid w:val="002E5697"/>
    <w:rsid w:val="00303882"/>
    <w:rsid w:val="003369C9"/>
    <w:rsid w:val="003374C6"/>
    <w:rsid w:val="00340D70"/>
    <w:rsid w:val="0034262C"/>
    <w:rsid w:val="003704BD"/>
    <w:rsid w:val="003877B0"/>
    <w:rsid w:val="00390570"/>
    <w:rsid w:val="00394A57"/>
    <w:rsid w:val="00394ADE"/>
    <w:rsid w:val="003A7696"/>
    <w:rsid w:val="003B017E"/>
    <w:rsid w:val="003E6454"/>
    <w:rsid w:val="00404AAF"/>
    <w:rsid w:val="004621EB"/>
    <w:rsid w:val="004646AD"/>
    <w:rsid w:val="00475AD0"/>
    <w:rsid w:val="00484FE6"/>
    <w:rsid w:val="004910D5"/>
    <w:rsid w:val="00495D54"/>
    <w:rsid w:val="004C5FF1"/>
    <w:rsid w:val="004E4401"/>
    <w:rsid w:val="004E4AF8"/>
    <w:rsid w:val="0050110D"/>
    <w:rsid w:val="00532190"/>
    <w:rsid w:val="00540D1C"/>
    <w:rsid w:val="0056184A"/>
    <w:rsid w:val="005712EE"/>
    <w:rsid w:val="005B4290"/>
    <w:rsid w:val="005B4727"/>
    <w:rsid w:val="005C7A1E"/>
    <w:rsid w:val="005F3C84"/>
    <w:rsid w:val="005F741E"/>
    <w:rsid w:val="0060237D"/>
    <w:rsid w:val="00611146"/>
    <w:rsid w:val="00633EE4"/>
    <w:rsid w:val="00670F34"/>
    <w:rsid w:val="006A3116"/>
    <w:rsid w:val="006C49E7"/>
    <w:rsid w:val="006C7884"/>
    <w:rsid w:val="007034F5"/>
    <w:rsid w:val="00706408"/>
    <w:rsid w:val="00714802"/>
    <w:rsid w:val="007251AB"/>
    <w:rsid w:val="00731FA3"/>
    <w:rsid w:val="00743236"/>
    <w:rsid w:val="00753376"/>
    <w:rsid w:val="00762D13"/>
    <w:rsid w:val="00772ED5"/>
    <w:rsid w:val="00783578"/>
    <w:rsid w:val="00794DCB"/>
    <w:rsid w:val="007A1F14"/>
    <w:rsid w:val="007C26D8"/>
    <w:rsid w:val="007C70EC"/>
    <w:rsid w:val="00812007"/>
    <w:rsid w:val="00814588"/>
    <w:rsid w:val="00825D22"/>
    <w:rsid w:val="00830C33"/>
    <w:rsid w:val="00831232"/>
    <w:rsid w:val="008338F6"/>
    <w:rsid w:val="00836369"/>
    <w:rsid w:val="00844A6B"/>
    <w:rsid w:val="00851D56"/>
    <w:rsid w:val="00861142"/>
    <w:rsid w:val="00876409"/>
    <w:rsid w:val="0088054A"/>
    <w:rsid w:val="00894DD0"/>
    <w:rsid w:val="008A0105"/>
    <w:rsid w:val="008B428E"/>
    <w:rsid w:val="008E39B8"/>
    <w:rsid w:val="008F1DDF"/>
    <w:rsid w:val="009015B3"/>
    <w:rsid w:val="00912BBA"/>
    <w:rsid w:val="00912F1E"/>
    <w:rsid w:val="0092713E"/>
    <w:rsid w:val="0093178A"/>
    <w:rsid w:val="00942F3D"/>
    <w:rsid w:val="0097508B"/>
    <w:rsid w:val="009764AB"/>
    <w:rsid w:val="009B58D8"/>
    <w:rsid w:val="009E6D21"/>
    <w:rsid w:val="00A02777"/>
    <w:rsid w:val="00A2102E"/>
    <w:rsid w:val="00A21CB6"/>
    <w:rsid w:val="00A306B8"/>
    <w:rsid w:val="00A33A0D"/>
    <w:rsid w:val="00A508AB"/>
    <w:rsid w:val="00A52582"/>
    <w:rsid w:val="00A56F4A"/>
    <w:rsid w:val="00A61F05"/>
    <w:rsid w:val="00A67CD4"/>
    <w:rsid w:val="00AE4518"/>
    <w:rsid w:val="00AF5BCC"/>
    <w:rsid w:val="00B534E2"/>
    <w:rsid w:val="00B75FEB"/>
    <w:rsid w:val="00B77920"/>
    <w:rsid w:val="00B83CF8"/>
    <w:rsid w:val="00BB6449"/>
    <w:rsid w:val="00BC1568"/>
    <w:rsid w:val="00BC31FF"/>
    <w:rsid w:val="00BE392A"/>
    <w:rsid w:val="00C14438"/>
    <w:rsid w:val="00C379F5"/>
    <w:rsid w:val="00C935C9"/>
    <w:rsid w:val="00C977DE"/>
    <w:rsid w:val="00CC1D90"/>
    <w:rsid w:val="00CC79D4"/>
    <w:rsid w:val="00CF7A9A"/>
    <w:rsid w:val="00D16BAD"/>
    <w:rsid w:val="00D373AA"/>
    <w:rsid w:val="00D37B50"/>
    <w:rsid w:val="00D450CF"/>
    <w:rsid w:val="00D821C8"/>
    <w:rsid w:val="00D939C6"/>
    <w:rsid w:val="00DB7E13"/>
    <w:rsid w:val="00DF389E"/>
    <w:rsid w:val="00E27B3F"/>
    <w:rsid w:val="00E33D4A"/>
    <w:rsid w:val="00E45019"/>
    <w:rsid w:val="00E72757"/>
    <w:rsid w:val="00E749A8"/>
    <w:rsid w:val="00E81066"/>
    <w:rsid w:val="00E83A52"/>
    <w:rsid w:val="00EA0633"/>
    <w:rsid w:val="00EB0FFB"/>
    <w:rsid w:val="00EB50BD"/>
    <w:rsid w:val="00EC1E77"/>
    <w:rsid w:val="00EC29C5"/>
    <w:rsid w:val="00ED4618"/>
    <w:rsid w:val="00ED683F"/>
    <w:rsid w:val="00EE0CFC"/>
    <w:rsid w:val="00EF3764"/>
    <w:rsid w:val="00F041C9"/>
    <w:rsid w:val="00F2265D"/>
    <w:rsid w:val="00F33565"/>
    <w:rsid w:val="00F418B9"/>
    <w:rsid w:val="00F52EFC"/>
    <w:rsid w:val="00F56C01"/>
    <w:rsid w:val="00F66D9B"/>
    <w:rsid w:val="00F75F99"/>
    <w:rsid w:val="00F94060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CA245A13-5E74-422D-8784-1DE2D2E7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styleId="Revision">
    <w:name w:val="Revision"/>
    <w:hidden/>
    <w:uiPriority w:val="99"/>
    <w:semiHidden/>
    <w:rsid w:val="00D82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c59e4-f2b4-41a3-851b-00d8ac480a9c" xsi:nil="true"/>
    <lcf76f155ced4ddcb4097134ff3c332f xmlns="5f03c9e4-85f6-4f52-b2a7-0c48effa1ce6">
      <Terms xmlns="http://schemas.microsoft.com/office/infopath/2007/PartnerControls"/>
    </lcf76f155ced4ddcb4097134ff3c332f>
    <time xmlns="5f03c9e4-85f6-4f52-b2a7-0c48effa1c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54CD8849C94A806EC9DF7B5A2EF8" ma:contentTypeVersion="22" ma:contentTypeDescription="Create a new document." ma:contentTypeScope="" ma:versionID="753c7d774980b355c476f34111c94cd8">
  <xsd:schema xmlns:xsd="http://www.w3.org/2001/XMLSchema" xmlns:xs="http://www.w3.org/2001/XMLSchema" xmlns:p="http://schemas.microsoft.com/office/2006/metadata/properties" xmlns:ns2="5f03c9e4-85f6-4f52-b2a7-0c48effa1ce6" xmlns:ns3="f1dc59e4-f2b4-41a3-851b-00d8ac480a9c" targetNamespace="http://schemas.microsoft.com/office/2006/metadata/properties" ma:root="true" ma:fieldsID="d5645f4a22982863fadf996e25bb0d68" ns2:_="" ns3:_="">
    <xsd:import namespace="5f03c9e4-85f6-4f52-b2a7-0c48effa1ce6"/>
    <xsd:import namespace="f1dc59e4-f2b4-41a3-851b-00d8ac480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3c9e4-85f6-4f52-b2a7-0c48effa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ff5f11b-b0fe-4faa-be5e-a8ff67c7e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me" ma:index="25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c59e4-f2b4-41a3-851b-00d8ac480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3347cb-5fb8-4771-b61c-eabc85e44485}" ma:internalName="TaxCatchAll" ma:showField="CatchAllData" ma:web="f1dc59e4-f2b4-41a3-851b-00d8ac480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4F81B-9B66-4D83-94E5-CE174056B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FC4A8-2C99-4334-BEB8-B96CD42F8DAB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f1dc59e4-f2b4-41a3-851b-00d8ac480a9c"/>
    <ds:schemaRef ds:uri="5f03c9e4-85f6-4f52-b2a7-0c48effa1ce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E68643-6483-4089-9967-1FEB4B1E7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3c9e4-85f6-4f52-b2a7-0c48effa1ce6"/>
    <ds:schemaRef ds:uri="f1dc59e4-f2b4-41a3-851b-00d8ac480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Billy Rodenburg</cp:lastModifiedBy>
  <cp:revision>2</cp:revision>
  <dcterms:created xsi:type="dcterms:W3CDTF">2023-10-05T23:17:00Z</dcterms:created>
  <dcterms:modified xsi:type="dcterms:W3CDTF">2023-10-05T23:17:00Z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0x01010031CA54CD8849C94A806EC9DF7B5A2EF8</vt:lpwstr>
  </property>
  <property fmtid="{D5CDD505-2E9C-101B-9397-08002B2CF9AE}" pid="3" name="MediaServiceImageTags">
    <vt:lpwstr/>
  </property>
</Properties>
</file>