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29F4F0D5" w:rsidR="001C5FFF" w:rsidRPr="00C11ED7" w:rsidRDefault="00D45A49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>Small changes, big impacts: Reimagining roundabouts for people</w:t>
      </w:r>
      <w:r w:rsidR="001538CE">
        <w:rPr>
          <w:rFonts w:ascii="Montserrat" w:hAnsi="Montserrat"/>
          <w:b/>
          <w:bCs/>
          <w:color w:val="0088C5"/>
          <w:sz w:val="28"/>
          <w:szCs w:val="28"/>
        </w:rPr>
        <w:t xml:space="preserve"> and safety</w:t>
      </w:r>
    </w:p>
    <w:p w14:paraId="7DABDA8A" w14:textId="38FAE092" w:rsidR="00DA24C0" w:rsidRPr="00DA24C0" w:rsidRDefault="00780B85" w:rsidP="00DA24C0">
      <w:pPr>
        <w:pStyle w:val="BodyText"/>
      </w:pPr>
      <w:r>
        <w:t>R</w:t>
      </w:r>
      <w:r w:rsidR="00DA24C0">
        <w:t>oundabouts are one of the safest intersection forms for vehicle occupants</w:t>
      </w:r>
      <w:r>
        <w:t>. However,</w:t>
      </w:r>
      <w:r w:rsidR="00DA24C0">
        <w:t xml:space="preserve"> many urban roundabouts in New Zealand do not provide safe access for people walking and cycling </w:t>
      </w:r>
      <w:r w:rsidR="00B62874">
        <w:t xml:space="preserve">despite their proximity to schools, shops and other </w:t>
      </w:r>
      <w:r w:rsidR="003D6B41">
        <w:t>destinations</w:t>
      </w:r>
      <w:r w:rsidR="00DA24C0">
        <w:t>.</w:t>
      </w:r>
      <w:r w:rsidR="00BA30EC">
        <w:t xml:space="preserve"> R</w:t>
      </w:r>
      <w:r w:rsidR="002449E6">
        <w:t>etrofitting</w:t>
      </w:r>
      <w:r w:rsidR="5B412666">
        <w:t>,</w:t>
      </w:r>
      <w:r w:rsidR="002449E6">
        <w:t xml:space="preserve"> </w:t>
      </w:r>
      <w:r w:rsidR="00D76717">
        <w:t>rather than replacing</w:t>
      </w:r>
      <w:r w:rsidR="0C5CFC93">
        <w:t>,</w:t>
      </w:r>
      <w:r w:rsidR="00D76717">
        <w:t xml:space="preserve"> these roundabouts</w:t>
      </w:r>
      <w:r w:rsidR="002449E6">
        <w:t xml:space="preserve"> offer a resilient and cost-effective approach</w:t>
      </w:r>
      <w:r w:rsidR="1E267C69">
        <w:t>, making the most of existing infrastructure while meeting evolving community needs</w:t>
      </w:r>
      <w:r w:rsidR="002449E6">
        <w:t>.</w:t>
      </w:r>
    </w:p>
    <w:p w14:paraId="52813B9A" w14:textId="2A2261EC" w:rsidR="00D45A49" w:rsidRDefault="00D45A49" w:rsidP="00D45A49">
      <w:pPr>
        <w:pStyle w:val="BodyText"/>
      </w:pPr>
      <w:r>
        <w:t>This presentation evaluates recently retrofitted roundabouts in Christchurch</w:t>
      </w:r>
      <w:r w:rsidR="003D6B41">
        <w:t xml:space="preserve">, </w:t>
      </w:r>
      <w:r>
        <w:t xml:space="preserve">focusing on low-cost speed reduction </w:t>
      </w:r>
      <w:r w:rsidR="00D74E49">
        <w:t xml:space="preserve">and crossing </w:t>
      </w:r>
      <w:r>
        <w:t>treatments and their outcomes</w:t>
      </w:r>
      <w:r>
        <w:t xml:space="preserve">. </w:t>
      </w:r>
      <w:r w:rsidR="00533858">
        <w:t xml:space="preserve">This includes </w:t>
      </w:r>
      <w:r>
        <w:t>approach speed humps</w:t>
      </w:r>
      <w:r w:rsidR="00A12C3D">
        <w:t xml:space="preserve"> or speed cushions</w:t>
      </w:r>
      <w:r>
        <w:t xml:space="preserve">, platforms, </w:t>
      </w:r>
      <w:r w:rsidR="00164254">
        <w:t>pedestrian refuges, and</w:t>
      </w:r>
      <w:r w:rsidR="00A12C3D">
        <w:t xml:space="preserve"> raised</w:t>
      </w:r>
      <w:r w:rsidR="00164254">
        <w:t xml:space="preserve"> zebra/dual crossings.</w:t>
      </w:r>
    </w:p>
    <w:p w14:paraId="383DDBD6" w14:textId="7FB8A768" w:rsidR="00E17B37" w:rsidRPr="004F5DB4" w:rsidRDefault="00E17B37" w:rsidP="00D45A49">
      <w:pPr>
        <w:pStyle w:val="BodyText"/>
      </w:pPr>
      <w:r>
        <w:t>Consistent reductions in vehicle speeds have been observed</w:t>
      </w:r>
      <w:r w:rsidR="00CA7F62">
        <w:t xml:space="preserve"> </w:t>
      </w:r>
      <w:r w:rsidR="6874BB11">
        <w:t>following</w:t>
      </w:r>
      <w:r w:rsidR="00CA7F62">
        <w:t xml:space="preserve"> implement</w:t>
      </w:r>
      <w:r w:rsidR="248B5B70">
        <w:t>ation</w:t>
      </w:r>
      <w:r w:rsidR="00CA7F62">
        <w:t xml:space="preserve">. </w:t>
      </w:r>
      <w:r w:rsidR="009E79A0">
        <w:t>At one major</w:t>
      </w:r>
      <w:r w:rsidR="3D4C4FE8">
        <w:t>,</w:t>
      </w:r>
      <w:r w:rsidR="009E79A0">
        <w:t xml:space="preserve"> busy r</w:t>
      </w:r>
      <w:r w:rsidR="00685190">
        <w:t>oundabout</w:t>
      </w:r>
      <w:r w:rsidR="0D43877C">
        <w:t>,</w:t>
      </w:r>
      <w:r w:rsidR="00685190">
        <w:t xml:space="preserve"> </w:t>
      </w:r>
      <w:r w:rsidR="360FB5BA">
        <w:t xml:space="preserve">vehicle speeds </w:t>
      </w:r>
      <w:r w:rsidR="004A52C2">
        <w:t xml:space="preserve">prior to improvements </w:t>
      </w:r>
      <w:r w:rsidR="00685190">
        <w:t xml:space="preserve"> </w:t>
      </w:r>
      <w:r w:rsidR="004A52C2">
        <w:t>were</w:t>
      </w:r>
      <w:r w:rsidR="00685190">
        <w:t xml:space="preserve"> broadly distributed between 35 – 45km/h with some higher speeds in excess of 70</w:t>
      </w:r>
      <w:r w:rsidR="00ED770A">
        <w:t xml:space="preserve">km/h. Following implementation, most vehicles now travel between 20-35km/h with almost none exceeding 50km/h. </w:t>
      </w:r>
      <w:r w:rsidR="00A95C07">
        <w:t xml:space="preserve">Not only </w:t>
      </w:r>
      <w:r w:rsidR="7819B9AB">
        <w:t xml:space="preserve">are these </w:t>
      </w:r>
      <w:r w:rsidR="00A95C07">
        <w:t xml:space="preserve">speeds </w:t>
      </w:r>
      <w:r w:rsidR="006A60C5">
        <w:t>survivable for pedestrians and cyclists in the event of a crash</w:t>
      </w:r>
      <w:r w:rsidR="2B4F558A">
        <w:t xml:space="preserve"> but</w:t>
      </w:r>
      <w:r w:rsidR="00F85D7E">
        <w:t xml:space="preserve"> the </w:t>
      </w:r>
      <w:r w:rsidR="00AD6E22">
        <w:t>roundabout is far easier for pedestrians and cyclists</w:t>
      </w:r>
      <w:r w:rsidR="007759E8">
        <w:t xml:space="preserve"> </w:t>
      </w:r>
      <w:r w:rsidR="00AD6E22">
        <w:t>to negotiate</w:t>
      </w:r>
      <w:r w:rsidR="585FD33B">
        <w:t>,</w:t>
      </w:r>
      <w:r w:rsidR="00AD6E22">
        <w:t xml:space="preserve"> with raised dual crossings </w:t>
      </w:r>
      <w:r w:rsidR="007F3134">
        <w:t xml:space="preserve">giving </w:t>
      </w:r>
      <w:r w:rsidR="007F3134">
        <w:t>them priority</w:t>
      </w:r>
      <w:r w:rsidR="00AA7ED7">
        <w:t>.</w:t>
      </w:r>
      <w:r w:rsidR="009E79A0">
        <w:t xml:space="preserve"> </w:t>
      </w:r>
    </w:p>
    <w:p w14:paraId="3225C91E" w14:textId="5D073C73" w:rsidR="004F3D3F" w:rsidRPr="00C403E7" w:rsidRDefault="004F3D3F" w:rsidP="004F3D3F">
      <w:pPr>
        <w:pStyle w:val="BodyText"/>
      </w:pPr>
      <w:r w:rsidRPr="004F5DB4">
        <w:t>Preliminary crash data show</w:t>
      </w:r>
      <w:r w:rsidR="00030835" w:rsidRPr="004F5DB4">
        <w:t>s</w:t>
      </w:r>
      <w:r w:rsidRPr="004F5DB4">
        <w:t xml:space="preserve"> early signs of improved safety, though more time is needed for statistically significant trends. </w:t>
      </w:r>
      <w:r w:rsidR="004F5DB4" w:rsidRPr="004F5DB4">
        <w:t>Transport i</w:t>
      </w:r>
      <w:r w:rsidRPr="004F5DB4">
        <w:t>mplementation costs ranged from NZD $</w:t>
      </w:r>
      <w:r w:rsidR="0000500E" w:rsidRPr="004F5DB4">
        <w:t>5</w:t>
      </w:r>
      <w:r w:rsidRPr="004F5DB4">
        <w:t>0,000</w:t>
      </w:r>
      <w:r w:rsidR="00487270">
        <w:t xml:space="preserve"> </w:t>
      </w:r>
      <w:r w:rsidR="00487270">
        <w:t>-</w:t>
      </w:r>
      <w:r w:rsidRPr="004F5DB4">
        <w:t>$</w:t>
      </w:r>
      <w:r w:rsidR="0000500E" w:rsidRPr="004F5DB4">
        <w:t>700,</w:t>
      </w:r>
      <w:r w:rsidRPr="004F5DB4">
        <w:t>000 per site</w:t>
      </w:r>
      <w:r w:rsidR="0000500E" w:rsidRPr="004F5DB4">
        <w:t xml:space="preserve"> </w:t>
      </w:r>
      <w:r w:rsidR="00487270">
        <w:t xml:space="preserve">which is </w:t>
      </w:r>
      <w:r w:rsidRPr="004F5DB4">
        <w:t>substantially</w:t>
      </w:r>
      <w:r>
        <w:t xml:space="preserve"> lower than full reconstruction, underlining the cost</w:t>
      </w:r>
      <w:r w:rsidR="004F5DB4">
        <w:t xml:space="preserve"> </w:t>
      </w:r>
      <w:r>
        <w:t xml:space="preserve">efficiency of </w:t>
      </w:r>
      <w:r w:rsidR="004F5DB4">
        <w:t>this approach</w:t>
      </w:r>
      <w:r>
        <w:t>.</w:t>
      </w:r>
    </w:p>
    <w:p w14:paraId="22FEE020" w14:textId="38E4F8A3" w:rsidR="006D2789" w:rsidRPr="00C403E7" w:rsidRDefault="006D2789" w:rsidP="006D2789">
      <w:pPr>
        <w:pStyle w:val="BodyText"/>
      </w:pPr>
      <w:r>
        <w:t>Community feedback has also been encouraging</w:t>
      </w:r>
      <w:r w:rsidR="08DE4DC0">
        <w:t>,</w:t>
      </w:r>
      <w:r w:rsidR="007F3134">
        <w:t xml:space="preserve"> despite initial opposition</w:t>
      </w:r>
      <w:r w:rsidR="004F5CB1">
        <w:t xml:space="preserve"> at some sites. Schools have reported improved safety perceptions and increased active travel following</w:t>
      </w:r>
      <w:r w:rsidR="00A078A9">
        <w:t xml:space="preserve"> the retrofits</w:t>
      </w:r>
      <w:r w:rsidR="00DA32E4">
        <w:t>, and</w:t>
      </w:r>
      <w:r w:rsidR="009C07D2">
        <w:t xml:space="preserve"> local business owners cite smoother traffic and improved customer safety </w:t>
      </w:r>
      <w:r w:rsidR="00F951C7">
        <w:t>because of</w:t>
      </w:r>
      <w:r w:rsidR="009C07D2">
        <w:t xml:space="preserve"> the upgrades.</w:t>
      </w:r>
    </w:p>
    <w:p w14:paraId="30C8BA1D" w14:textId="4BA4DAF4" w:rsidR="003E2BCF" w:rsidRDefault="003E2BCF" w:rsidP="003E2BCF">
      <w:pPr>
        <w:pStyle w:val="BodyText"/>
      </w:pPr>
      <w:r>
        <w:t xml:space="preserve">This </w:t>
      </w:r>
      <w:r w:rsidR="00BF6C5B">
        <w:t>work</w:t>
      </w:r>
      <w:r>
        <w:t xml:space="preserve"> highlights how</w:t>
      </w:r>
      <w:r w:rsidR="1E3A1C72">
        <w:t xml:space="preserve"> smart,</w:t>
      </w:r>
      <w:r>
        <w:t xml:space="preserve"> targeted interventions on existing roundabouts can deliver measurable safety and community benefits. With constrained budgets and increasing public demand for safer streets, these projects provide a replicable </w:t>
      </w:r>
      <w:r w:rsidR="03707E61">
        <w:t xml:space="preserve">and scalable </w:t>
      </w:r>
      <w:r>
        <w:t xml:space="preserve">model for </w:t>
      </w:r>
      <w:r w:rsidR="25281B7E">
        <w:t>future-focussed transport design</w:t>
      </w:r>
      <w:r>
        <w:t>.</w:t>
      </w:r>
    </w:p>
    <w:p w14:paraId="780CED77" w14:textId="77777777" w:rsidR="006D2789" w:rsidRDefault="006D2789" w:rsidP="00D45A49">
      <w:pPr>
        <w:pStyle w:val="BodyText"/>
      </w:pPr>
    </w:p>
    <w:sectPr w:rsidR="006D278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84424" w14:textId="77777777" w:rsidR="00DB7A72" w:rsidRDefault="00DB7A72" w:rsidP="00C11ED7">
      <w:pPr>
        <w:spacing w:after="0" w:line="240" w:lineRule="auto"/>
      </w:pPr>
      <w:r>
        <w:separator/>
      </w:r>
    </w:p>
  </w:endnote>
  <w:endnote w:type="continuationSeparator" w:id="0">
    <w:p w14:paraId="283523F9" w14:textId="77777777" w:rsidR="00DB7A72" w:rsidRDefault="00DB7A72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6584" w14:textId="77777777" w:rsidR="00DB7A72" w:rsidRDefault="00DB7A72" w:rsidP="00C11ED7">
      <w:pPr>
        <w:spacing w:after="0" w:line="240" w:lineRule="auto"/>
      </w:pPr>
      <w:r>
        <w:separator/>
      </w:r>
    </w:p>
  </w:footnote>
  <w:footnote w:type="continuationSeparator" w:id="0">
    <w:p w14:paraId="27312464" w14:textId="77777777" w:rsidR="00DB7A72" w:rsidRDefault="00DB7A72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0500E"/>
    <w:rsid w:val="00025EC0"/>
    <w:rsid w:val="00030835"/>
    <w:rsid w:val="000E2F25"/>
    <w:rsid w:val="00110000"/>
    <w:rsid w:val="001538CE"/>
    <w:rsid w:val="00164254"/>
    <w:rsid w:val="001C5FFF"/>
    <w:rsid w:val="002449E6"/>
    <w:rsid w:val="00285AFA"/>
    <w:rsid w:val="002D42AB"/>
    <w:rsid w:val="002E55F6"/>
    <w:rsid w:val="00307E0A"/>
    <w:rsid w:val="003D6B41"/>
    <w:rsid w:val="003E2BCF"/>
    <w:rsid w:val="00410360"/>
    <w:rsid w:val="004320D5"/>
    <w:rsid w:val="00483E07"/>
    <w:rsid w:val="00484B5F"/>
    <w:rsid w:val="00487270"/>
    <w:rsid w:val="004A52C2"/>
    <w:rsid w:val="004F3D3F"/>
    <w:rsid w:val="004F5CB1"/>
    <w:rsid w:val="004F5DB4"/>
    <w:rsid w:val="00533858"/>
    <w:rsid w:val="0053583D"/>
    <w:rsid w:val="00592577"/>
    <w:rsid w:val="005F28CE"/>
    <w:rsid w:val="00617484"/>
    <w:rsid w:val="00685190"/>
    <w:rsid w:val="00695ADA"/>
    <w:rsid w:val="006A60C5"/>
    <w:rsid w:val="006D2789"/>
    <w:rsid w:val="006D3692"/>
    <w:rsid w:val="006D5E76"/>
    <w:rsid w:val="00731688"/>
    <w:rsid w:val="007759E8"/>
    <w:rsid w:val="00780B85"/>
    <w:rsid w:val="007969A6"/>
    <w:rsid w:val="007E22FD"/>
    <w:rsid w:val="007F3134"/>
    <w:rsid w:val="009361E7"/>
    <w:rsid w:val="009B0816"/>
    <w:rsid w:val="009C07D2"/>
    <w:rsid w:val="009E79A0"/>
    <w:rsid w:val="009F4E5F"/>
    <w:rsid w:val="00A078A9"/>
    <w:rsid w:val="00A12C3D"/>
    <w:rsid w:val="00A81CC9"/>
    <w:rsid w:val="00A95C07"/>
    <w:rsid w:val="00AA7ED7"/>
    <w:rsid w:val="00AD6E22"/>
    <w:rsid w:val="00B130B5"/>
    <w:rsid w:val="00B62874"/>
    <w:rsid w:val="00B95D20"/>
    <w:rsid w:val="00BA30EC"/>
    <w:rsid w:val="00BC4C3B"/>
    <w:rsid w:val="00BE74E4"/>
    <w:rsid w:val="00BF6C5B"/>
    <w:rsid w:val="00C11ED7"/>
    <w:rsid w:val="00CA7F62"/>
    <w:rsid w:val="00CB6EB9"/>
    <w:rsid w:val="00CD40E5"/>
    <w:rsid w:val="00D45A49"/>
    <w:rsid w:val="00D55C21"/>
    <w:rsid w:val="00D74E49"/>
    <w:rsid w:val="00D76717"/>
    <w:rsid w:val="00DA24C0"/>
    <w:rsid w:val="00DA32E4"/>
    <w:rsid w:val="00DB7A72"/>
    <w:rsid w:val="00E00199"/>
    <w:rsid w:val="00E17B37"/>
    <w:rsid w:val="00E353EA"/>
    <w:rsid w:val="00E4729F"/>
    <w:rsid w:val="00EC32CD"/>
    <w:rsid w:val="00ED770A"/>
    <w:rsid w:val="00F068CA"/>
    <w:rsid w:val="00F2240E"/>
    <w:rsid w:val="00F74D94"/>
    <w:rsid w:val="00F85D7E"/>
    <w:rsid w:val="00F951C7"/>
    <w:rsid w:val="00FB324F"/>
    <w:rsid w:val="03707E61"/>
    <w:rsid w:val="08DE4DC0"/>
    <w:rsid w:val="0C5CFC93"/>
    <w:rsid w:val="0D43877C"/>
    <w:rsid w:val="1E267C69"/>
    <w:rsid w:val="1E3A1C72"/>
    <w:rsid w:val="248B5B70"/>
    <w:rsid w:val="25281B7E"/>
    <w:rsid w:val="2B4F558A"/>
    <w:rsid w:val="360FB5BA"/>
    <w:rsid w:val="381A5878"/>
    <w:rsid w:val="3D4C4FE8"/>
    <w:rsid w:val="4B0C0A1D"/>
    <w:rsid w:val="51A4636B"/>
    <w:rsid w:val="584FC39D"/>
    <w:rsid w:val="585FD33B"/>
    <w:rsid w:val="5B412666"/>
    <w:rsid w:val="60799566"/>
    <w:rsid w:val="6216CE64"/>
    <w:rsid w:val="6874BB11"/>
    <w:rsid w:val="76073EC8"/>
    <w:rsid w:val="7819B9AB"/>
    <w:rsid w:val="78DC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paragraph" w:styleId="BodyText">
    <w:name w:val="Body Text"/>
    <w:basedOn w:val="Normal"/>
    <w:link w:val="BodyTextChar"/>
    <w:qFormat/>
    <w:rsid w:val="00D45A49"/>
    <w:pPr>
      <w:spacing w:before="120" w:after="120" w:line="240" w:lineRule="atLeast"/>
    </w:pPr>
    <w:rPr>
      <w:rFonts w:ascii="Arial" w:hAnsi="Arial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rsid w:val="00D45A49"/>
    <w:rPr>
      <w:rFonts w:ascii="Arial" w:hAnsi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Ann-Marie Head</cp:lastModifiedBy>
  <cp:revision>4</cp:revision>
  <dcterms:created xsi:type="dcterms:W3CDTF">2025-08-06T02:37:00Z</dcterms:created>
  <dcterms:modified xsi:type="dcterms:W3CDTF">2025-08-06T02:38:00Z</dcterms:modified>
</cp:coreProperties>
</file>