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A9A02D" w14:textId="14A17E31" w:rsidR="008119A9" w:rsidRDefault="00EE1A28" w:rsidP="00467137">
      <w:pPr>
        <w:jc w:val="center"/>
        <w:outlineLvl w:val="0"/>
        <w:rPr>
          <w:rFonts w:ascii="Arial" w:hAnsi="Arial" w:cs="Arial"/>
          <w:b/>
          <w:sz w:val="28"/>
          <w:szCs w:val="28"/>
        </w:rPr>
      </w:pPr>
      <w:r>
        <w:rPr>
          <w:rFonts w:ascii="Arial" w:hAnsi="Arial" w:cs="Arial"/>
          <w:b/>
          <w:sz w:val="28"/>
          <w:szCs w:val="28"/>
        </w:rPr>
        <w:t>MANAG</w:t>
      </w:r>
      <w:r w:rsidR="005C2C22">
        <w:rPr>
          <w:rFonts w:ascii="Arial" w:hAnsi="Arial" w:cs="Arial"/>
          <w:b/>
          <w:sz w:val="28"/>
          <w:szCs w:val="28"/>
        </w:rPr>
        <w:t xml:space="preserve">ING DOWNSTREAM EFFECTS OF THE CHRISTCHURCH NORTHERN </w:t>
      </w:r>
      <w:r w:rsidR="001A33DA">
        <w:rPr>
          <w:rFonts w:ascii="Arial" w:hAnsi="Arial" w:cs="Arial"/>
          <w:b/>
          <w:sz w:val="28"/>
          <w:szCs w:val="28"/>
        </w:rPr>
        <w:t>CORRIDOR (CNC)</w:t>
      </w:r>
    </w:p>
    <w:p w14:paraId="1272E18A" w14:textId="77777777" w:rsidR="001C41C3" w:rsidRDefault="001C41C3" w:rsidP="00467137">
      <w:pPr>
        <w:jc w:val="center"/>
        <w:outlineLvl w:val="0"/>
        <w:rPr>
          <w:rFonts w:ascii="Arial" w:hAnsi="Arial" w:cs="Arial"/>
          <w:b/>
          <w:sz w:val="28"/>
          <w:szCs w:val="28"/>
        </w:rPr>
      </w:pPr>
      <w:bookmarkStart w:id="0" w:name="_GoBack"/>
      <w:bookmarkEnd w:id="0"/>
    </w:p>
    <w:p w14:paraId="535E9A2A" w14:textId="681038E5" w:rsidR="00B4760E" w:rsidRPr="001C41C3" w:rsidRDefault="00B4760E" w:rsidP="00467137">
      <w:pPr>
        <w:jc w:val="center"/>
        <w:outlineLvl w:val="0"/>
        <w:rPr>
          <w:rFonts w:ascii="Arial" w:hAnsi="Arial" w:cs="Arial"/>
          <w:bCs/>
          <w:sz w:val="28"/>
          <w:szCs w:val="28"/>
        </w:rPr>
      </w:pPr>
      <w:r w:rsidRPr="001C41C3">
        <w:rPr>
          <w:rFonts w:ascii="Arial" w:hAnsi="Arial" w:cs="Arial"/>
          <w:bCs/>
          <w:sz w:val="28"/>
          <w:szCs w:val="28"/>
        </w:rPr>
        <w:t>(THIS PAPER WAS PEER REVIEWED)</w:t>
      </w:r>
    </w:p>
    <w:p w14:paraId="03729B0B" w14:textId="77777777" w:rsidR="00467137" w:rsidRPr="008119A9" w:rsidRDefault="00467137" w:rsidP="00467137">
      <w:pPr>
        <w:outlineLvl w:val="0"/>
        <w:rPr>
          <w:rFonts w:ascii="Arial" w:hAnsi="Arial" w:cs="Arial"/>
          <w:b/>
          <w:sz w:val="28"/>
          <w:szCs w:val="28"/>
        </w:rPr>
      </w:pPr>
    </w:p>
    <w:p w14:paraId="2B72ECEB" w14:textId="5D53BC5F" w:rsidR="003013BC" w:rsidRPr="007D4891" w:rsidRDefault="003013BC" w:rsidP="003013BC">
      <w:pPr>
        <w:widowControl/>
        <w:pBdr>
          <w:bottom w:val="single" w:sz="6" w:space="1" w:color="auto"/>
        </w:pBdr>
        <w:tabs>
          <w:tab w:val="center" w:pos="4153"/>
          <w:tab w:val="right" w:pos="8306"/>
        </w:tabs>
        <w:autoSpaceDE/>
        <w:autoSpaceDN/>
        <w:adjustRightInd/>
        <w:spacing w:after="120"/>
        <w:jc w:val="both"/>
        <w:rPr>
          <w:b/>
          <w:sz w:val="22"/>
          <w:szCs w:val="22"/>
          <w:lang w:val="en-AU" w:eastAsia="x-none"/>
        </w:rPr>
      </w:pPr>
      <w:r w:rsidRPr="007D4891">
        <w:rPr>
          <w:b/>
          <w:sz w:val="22"/>
          <w:szCs w:val="22"/>
          <w:lang w:val="en-AU" w:eastAsia="x-none"/>
        </w:rPr>
        <w:t>Dr Shane Turner, Technical Director</w:t>
      </w:r>
    </w:p>
    <w:p w14:paraId="72F7B23C" w14:textId="77777777" w:rsidR="003013BC" w:rsidRPr="007D4891" w:rsidRDefault="003013BC" w:rsidP="003013BC">
      <w:pPr>
        <w:widowControl/>
        <w:pBdr>
          <w:bottom w:val="single" w:sz="6" w:space="1" w:color="auto"/>
        </w:pBdr>
        <w:tabs>
          <w:tab w:val="center" w:pos="4153"/>
          <w:tab w:val="right" w:pos="8306"/>
        </w:tabs>
        <w:autoSpaceDE/>
        <w:autoSpaceDN/>
        <w:adjustRightInd/>
        <w:spacing w:after="120"/>
        <w:jc w:val="both"/>
        <w:rPr>
          <w:color w:val="000000"/>
          <w:sz w:val="22"/>
          <w:szCs w:val="22"/>
          <w:lang w:val="en-AU" w:eastAsia="x-none"/>
        </w:rPr>
      </w:pPr>
      <w:r w:rsidRPr="007D4891">
        <w:rPr>
          <w:color w:val="000000"/>
          <w:sz w:val="22"/>
          <w:szCs w:val="22"/>
          <w:lang w:val="en-AU" w:eastAsia="x-none"/>
        </w:rPr>
        <w:t xml:space="preserve">PhD, BE (Hons), CPEng, </w:t>
      </w:r>
      <w:proofErr w:type="spellStart"/>
      <w:r w:rsidRPr="007D4891">
        <w:rPr>
          <w:color w:val="000000"/>
          <w:sz w:val="22"/>
          <w:szCs w:val="22"/>
          <w:lang w:val="en-AU" w:eastAsia="x-none"/>
        </w:rPr>
        <w:t>CMEngNZ</w:t>
      </w:r>
      <w:proofErr w:type="spellEnd"/>
      <w:r w:rsidRPr="007D4891">
        <w:rPr>
          <w:color w:val="000000"/>
          <w:sz w:val="22"/>
          <w:szCs w:val="22"/>
          <w:lang w:val="en-AU" w:eastAsia="x-none"/>
        </w:rPr>
        <w:t xml:space="preserve">, </w:t>
      </w:r>
      <w:proofErr w:type="spellStart"/>
      <w:proofErr w:type="gramStart"/>
      <w:r w:rsidRPr="007D4891">
        <w:rPr>
          <w:color w:val="000000"/>
          <w:sz w:val="22"/>
          <w:szCs w:val="22"/>
          <w:lang w:val="en-AU" w:eastAsia="x-none"/>
        </w:rPr>
        <w:t>IntPE</w:t>
      </w:r>
      <w:proofErr w:type="spellEnd"/>
      <w:r w:rsidRPr="007D4891">
        <w:rPr>
          <w:color w:val="000000"/>
          <w:sz w:val="22"/>
          <w:szCs w:val="22"/>
          <w:lang w:val="en-AU" w:eastAsia="x-none"/>
        </w:rPr>
        <w:t>(</w:t>
      </w:r>
      <w:proofErr w:type="gramEnd"/>
      <w:r w:rsidRPr="007D4891">
        <w:rPr>
          <w:color w:val="000000"/>
          <w:sz w:val="22"/>
          <w:szCs w:val="22"/>
          <w:lang w:val="en-AU" w:eastAsia="x-none"/>
        </w:rPr>
        <w:t>NZ)</w:t>
      </w:r>
    </w:p>
    <w:p w14:paraId="237D90D9" w14:textId="77777777" w:rsidR="003013BC" w:rsidRPr="007D4891" w:rsidRDefault="003013BC" w:rsidP="003013BC">
      <w:pPr>
        <w:widowControl/>
        <w:pBdr>
          <w:bottom w:val="single" w:sz="6" w:space="1" w:color="auto"/>
        </w:pBdr>
        <w:tabs>
          <w:tab w:val="center" w:pos="4153"/>
          <w:tab w:val="right" w:pos="8306"/>
        </w:tabs>
        <w:autoSpaceDE/>
        <w:autoSpaceDN/>
        <w:adjustRightInd/>
        <w:spacing w:after="120"/>
        <w:jc w:val="both"/>
        <w:rPr>
          <w:color w:val="000000"/>
          <w:sz w:val="22"/>
          <w:szCs w:val="22"/>
          <w:lang w:val="en-AU" w:eastAsia="x-none"/>
        </w:rPr>
      </w:pPr>
      <w:r w:rsidRPr="007D4891">
        <w:rPr>
          <w:color w:val="000000"/>
          <w:sz w:val="22"/>
          <w:szCs w:val="22"/>
          <w:lang w:val="en-AU" w:eastAsia="x-none"/>
        </w:rPr>
        <w:t xml:space="preserve">Abley Ltd, 137 Victoria Street, Christchurch </w:t>
      </w:r>
    </w:p>
    <w:p w14:paraId="4F40CD26" w14:textId="083D5C3D" w:rsidR="00A75EF7" w:rsidRDefault="003013BC" w:rsidP="003013BC">
      <w:pPr>
        <w:pStyle w:val="Author"/>
        <w:pBdr>
          <w:bottom w:val="single" w:sz="6" w:space="1" w:color="auto"/>
        </w:pBdr>
        <w:rPr>
          <w:i w:val="0"/>
          <w:color w:val="000000"/>
          <w:sz w:val="22"/>
          <w:szCs w:val="22"/>
        </w:rPr>
      </w:pPr>
      <w:r w:rsidRPr="003013BC">
        <w:rPr>
          <w:rFonts w:ascii="Times New Roman" w:hAnsi="Times New Roman" w:cs="Times New Roman"/>
          <w:i w:val="0"/>
          <w:color w:val="000000"/>
          <w:sz w:val="22"/>
          <w:szCs w:val="22"/>
          <w:lang w:val="en-NZ" w:eastAsia="en-US"/>
        </w:rPr>
        <w:t xml:space="preserve">E-Mail: </w:t>
      </w:r>
      <w:hyperlink r:id="rId11" w:history="1">
        <w:r w:rsidRPr="003013BC">
          <w:rPr>
            <w:rFonts w:ascii="Times New Roman" w:hAnsi="Times New Roman" w:cs="Times New Roman"/>
            <w:i w:val="0"/>
            <w:color w:val="0000FF"/>
            <w:sz w:val="22"/>
            <w:szCs w:val="22"/>
            <w:u w:val="single"/>
            <w:lang w:val="en-NZ" w:eastAsia="en-US"/>
          </w:rPr>
          <w:t>shane.turner@abley.com</w:t>
        </w:r>
      </w:hyperlink>
      <w:r w:rsidR="00A75EF7">
        <w:rPr>
          <w:i w:val="0"/>
          <w:color w:val="000000"/>
          <w:sz w:val="22"/>
          <w:szCs w:val="22"/>
        </w:rPr>
        <w:t xml:space="preserve"> </w:t>
      </w:r>
    </w:p>
    <w:p w14:paraId="261A6C61" w14:textId="77777777" w:rsidR="001A33DA" w:rsidRPr="00744E2F" w:rsidRDefault="001A33DA" w:rsidP="00A75EF7">
      <w:pPr>
        <w:pStyle w:val="Author"/>
        <w:pBdr>
          <w:bottom w:val="single" w:sz="6" w:space="1" w:color="auto"/>
        </w:pBdr>
        <w:rPr>
          <w:i w:val="0"/>
          <w:color w:val="000000"/>
          <w:sz w:val="22"/>
          <w:szCs w:val="22"/>
        </w:rPr>
      </w:pPr>
    </w:p>
    <w:p w14:paraId="0D7928B8" w14:textId="77777777" w:rsidR="00A75EF7" w:rsidRDefault="00A75EF7" w:rsidP="00A75EF7">
      <w:pPr>
        <w:rPr>
          <w:rFonts w:ascii="Arial" w:hAnsi="Arial" w:cs="Arial"/>
          <w:sz w:val="22"/>
          <w:szCs w:val="22"/>
        </w:rPr>
      </w:pPr>
    </w:p>
    <w:p w14:paraId="7C1BD702" w14:textId="77777777" w:rsidR="00A75EF7" w:rsidRPr="008119A9" w:rsidRDefault="00A75EF7" w:rsidP="007D4891">
      <w:pPr>
        <w:rPr>
          <w:rFonts w:ascii="Arial" w:hAnsi="Arial" w:cs="Arial"/>
          <w:b/>
          <w:sz w:val="28"/>
          <w:szCs w:val="28"/>
        </w:rPr>
      </w:pPr>
      <w:r w:rsidRPr="008119A9">
        <w:rPr>
          <w:rFonts w:ascii="Arial" w:hAnsi="Arial" w:cs="Arial"/>
          <w:b/>
          <w:sz w:val="28"/>
          <w:szCs w:val="28"/>
        </w:rPr>
        <w:t>ABSTRACT</w:t>
      </w:r>
    </w:p>
    <w:p w14:paraId="53146275" w14:textId="77777777" w:rsidR="00A75EF7" w:rsidRDefault="00A75EF7" w:rsidP="00A75EF7">
      <w:pPr>
        <w:rPr>
          <w:rFonts w:ascii="Arial" w:hAnsi="Arial" w:cs="Arial"/>
          <w:sz w:val="22"/>
          <w:szCs w:val="22"/>
        </w:rPr>
      </w:pPr>
    </w:p>
    <w:p w14:paraId="0AC6DE90" w14:textId="27F3BC2E" w:rsidR="00E0469A" w:rsidRPr="00E710CB" w:rsidRDefault="00E0469A" w:rsidP="00A75EF7">
      <w:pPr>
        <w:rPr>
          <w:sz w:val="22"/>
          <w:szCs w:val="22"/>
        </w:rPr>
      </w:pPr>
      <w:r w:rsidRPr="00E710CB">
        <w:rPr>
          <w:sz w:val="22"/>
          <w:szCs w:val="22"/>
        </w:rPr>
        <w:t>The extension of the Christchurch Northern Arterial</w:t>
      </w:r>
      <w:r w:rsidR="00E16DA3" w:rsidRPr="00E710CB">
        <w:rPr>
          <w:sz w:val="22"/>
          <w:szCs w:val="22"/>
        </w:rPr>
        <w:t>/Motorway</w:t>
      </w:r>
      <w:r w:rsidRPr="00E710CB">
        <w:rPr>
          <w:sz w:val="22"/>
          <w:szCs w:val="22"/>
        </w:rPr>
        <w:t xml:space="preserve"> (to the south) and upgrade of a section of Cranford Street (collectively called the Christchurch Northern Corridor, CNC) is expected to open later this year (2020).  As a requirement of the CNC designation conditions this study examined the expected transport impacts of this new road link on the road network immediately downstream of the CNC and what measures need to be put into place to mitigate these effects.  Transport modelling showed that the current 2-lane operation of Cranford Street south of the CNC is inadequate to accommodate the forecast traffic volumes when the CNC opens and through to 2030, which if untreated could result in considerable rat-running (&gt;30% increase) in local streets.  A key element of the study was to develop a plan of potential interventions (road upgrades and traffic calming) to encourage traffic to stay on the preferred (arterial) traffic routes and off the local roads.  However, on its own this approach was deficient in addressing community concerns.  Hence the study recommended that improvement also be made to 1) support safer cycling, 2) support safer access to school, 3) make streets healthier and 4) consider the safety and access issues around parks and commercial areas (shops) for all road users.  The study also requires monitoring of traffic, safety and environmental changes through to 2030, triggering further improvements if adverse impacts do occur.</w:t>
      </w:r>
    </w:p>
    <w:p w14:paraId="19BA6121" w14:textId="31729B74" w:rsidR="00A67ABC" w:rsidRDefault="00A67ABC">
      <w:pPr>
        <w:widowControl/>
        <w:autoSpaceDE/>
        <w:autoSpaceDN/>
        <w:adjustRightInd/>
        <w:rPr>
          <w:rFonts w:ascii="Arial" w:hAnsi="Arial" w:cs="Arial"/>
          <w:b/>
          <w:sz w:val="28"/>
          <w:szCs w:val="28"/>
        </w:rPr>
      </w:pPr>
      <w:r>
        <w:rPr>
          <w:rFonts w:ascii="Arial" w:hAnsi="Arial" w:cs="Arial"/>
          <w:b/>
          <w:sz w:val="28"/>
          <w:szCs w:val="28"/>
        </w:rPr>
        <w:br w:type="page"/>
      </w:r>
    </w:p>
    <w:p w14:paraId="7BCA4906" w14:textId="12F2E552" w:rsidR="00A75EF7" w:rsidRDefault="00A75EF7" w:rsidP="00A75EF7">
      <w:pPr>
        <w:rPr>
          <w:rFonts w:ascii="Arial" w:hAnsi="Arial" w:cs="Arial"/>
          <w:b/>
          <w:sz w:val="28"/>
          <w:szCs w:val="28"/>
        </w:rPr>
      </w:pPr>
      <w:r>
        <w:rPr>
          <w:rFonts w:ascii="Arial" w:hAnsi="Arial" w:cs="Arial"/>
          <w:b/>
          <w:sz w:val="28"/>
          <w:szCs w:val="28"/>
        </w:rPr>
        <w:lastRenderedPageBreak/>
        <w:t>INTRODUCTION</w:t>
      </w:r>
    </w:p>
    <w:p w14:paraId="0B542C8C" w14:textId="373D9B5A" w:rsidR="00146517" w:rsidRDefault="00146517" w:rsidP="00146517"/>
    <w:p w14:paraId="3B7ACA14" w14:textId="77777777" w:rsidR="00757F5D" w:rsidRPr="00E710CB" w:rsidRDefault="00757F5D" w:rsidP="00757F5D">
      <w:pPr>
        <w:rPr>
          <w:sz w:val="22"/>
          <w:szCs w:val="22"/>
        </w:rPr>
      </w:pPr>
      <w:r w:rsidRPr="00E710CB">
        <w:rPr>
          <w:sz w:val="22"/>
          <w:szCs w:val="22"/>
        </w:rPr>
        <w:t xml:space="preserve">With the population growth in the northern suburbs of Christchurch and satellite towns within the Waimakariri District (further north) traffic volumes have been growing on routes north of the </w:t>
      </w:r>
      <w:r>
        <w:rPr>
          <w:sz w:val="22"/>
          <w:szCs w:val="22"/>
        </w:rPr>
        <w:t>central city</w:t>
      </w:r>
      <w:r w:rsidRPr="00E710CB">
        <w:rPr>
          <w:sz w:val="22"/>
          <w:szCs w:val="22"/>
        </w:rPr>
        <w:t xml:space="preserve">.  The displacement of some Christchurch residents from the eastern suburbs, as a result of the earthquake red zone, has led to an acceleration of this growth over the last </w:t>
      </w:r>
      <w:r>
        <w:rPr>
          <w:sz w:val="22"/>
          <w:szCs w:val="22"/>
        </w:rPr>
        <w:t>9</w:t>
      </w:r>
      <w:r w:rsidRPr="00E710CB">
        <w:rPr>
          <w:sz w:val="22"/>
          <w:szCs w:val="22"/>
        </w:rPr>
        <w:t xml:space="preserve"> years.  Since the 1950’s the cities transport planners have identified the need for a new route (called the northern arterial) to provide access between the city centre and northern suburbs and Waimakariri District. </w:t>
      </w:r>
    </w:p>
    <w:p w14:paraId="70A72945" w14:textId="77777777" w:rsidR="00757F5D" w:rsidRPr="00E710CB" w:rsidRDefault="00757F5D" w:rsidP="00757F5D">
      <w:pPr>
        <w:rPr>
          <w:sz w:val="22"/>
          <w:szCs w:val="22"/>
        </w:rPr>
      </w:pPr>
    </w:p>
    <w:p w14:paraId="61E8A2A6" w14:textId="3B014354" w:rsidR="004E5519" w:rsidRDefault="00757F5D" w:rsidP="00146517">
      <w:pPr>
        <w:rPr>
          <w:sz w:val="22"/>
          <w:szCs w:val="22"/>
        </w:rPr>
      </w:pPr>
      <w:r w:rsidRPr="00E710CB">
        <w:rPr>
          <w:sz w:val="22"/>
          <w:szCs w:val="22"/>
        </w:rPr>
        <w:t xml:space="preserve">Over recent years the current arterials routes to the north have reached capacity and in response the New Zealand Transport Agency and their partners designed and are constructing the Christchurch Northern Corridor (CNC).  This corridor is due to be open in the second half of 2020.  The CNC consists of the extension of the northern motorway south, to the east of the suburbs of Belfast and Redwood, through to the Christchurch ring road (QEII Drive), a four-lane greenfield link road </w:t>
      </w:r>
      <w:r>
        <w:rPr>
          <w:sz w:val="22"/>
          <w:szCs w:val="22"/>
        </w:rPr>
        <w:t>(</w:t>
      </w:r>
      <w:r w:rsidRPr="00E710CB">
        <w:rPr>
          <w:sz w:val="22"/>
          <w:szCs w:val="22"/>
        </w:rPr>
        <w:t>the northern arterial extension (NAE) from QEII to Cranford Street at a large three lane roundabout) and then four-</w:t>
      </w:r>
      <w:proofErr w:type="spellStart"/>
      <w:r w:rsidRPr="00E710CB">
        <w:rPr>
          <w:sz w:val="22"/>
          <w:szCs w:val="22"/>
        </w:rPr>
        <w:t>laning</w:t>
      </w:r>
      <w:proofErr w:type="spellEnd"/>
      <w:r w:rsidRPr="00E710CB">
        <w:rPr>
          <w:sz w:val="22"/>
          <w:szCs w:val="22"/>
        </w:rPr>
        <w:t xml:space="preserve"> of Cranford Street (CSU) to an upgraded traffic signals at Innes Road (see Figure 1).  At the Cranford/Innes intersection some of the traffic will travel towards the south-west on Innes Road, while the majority will continue along Cranford Street, or other routes, into the city.  </w:t>
      </w:r>
    </w:p>
    <w:p w14:paraId="3A80CA0D" w14:textId="77777777" w:rsidR="00157ACF" w:rsidRPr="00E710CB" w:rsidRDefault="00157ACF" w:rsidP="00146517">
      <w:pPr>
        <w:rPr>
          <w:sz w:val="22"/>
          <w:szCs w:val="22"/>
        </w:rPr>
      </w:pPr>
    </w:p>
    <w:p w14:paraId="7C6FAEEC" w14:textId="77777777" w:rsidR="0033300B" w:rsidRDefault="0033300B" w:rsidP="0033300B">
      <w:pPr>
        <w:rPr>
          <w:sz w:val="22"/>
          <w:szCs w:val="22"/>
        </w:rPr>
      </w:pPr>
      <w:r w:rsidRPr="00E710CB">
        <w:rPr>
          <w:sz w:val="22"/>
          <w:szCs w:val="22"/>
        </w:rPr>
        <w:t xml:space="preserve">As shown in Figure 1 the CNC will reduce traffic on three routes (SH1/Johns Road, Main North Road and Marshlands Road), enabling these routes to accommodate local traffic growth as a result of new development.  In the case of Main North Road, the additional traffic capacity will also be used to improve bus priority along this corridor.  This is the key bus corridor to the north, given the population and employment densities along this route.  A cycleway is also being constructed along the CNC which includes a separate cycle bridge over the Waimakariri River and connection to the Papanui Parallel cycleways to the south, which connects with the central city.  To encourage car- pooling and increase bus patronage one of the two southbound lanes on the CNC down to just north of the Cranford Street roundabout will be for high occupancy vehicles (two or more passengers). </w:t>
      </w:r>
    </w:p>
    <w:p w14:paraId="7983DA38" w14:textId="639691E9" w:rsidR="0033300B" w:rsidRPr="00E710CB" w:rsidRDefault="0033300B" w:rsidP="0033300B">
      <w:pPr>
        <w:rPr>
          <w:sz w:val="22"/>
          <w:szCs w:val="22"/>
        </w:rPr>
      </w:pPr>
    </w:p>
    <w:p w14:paraId="3E1A83F4" w14:textId="77777777" w:rsidR="00157ACF" w:rsidRPr="006B4830" w:rsidRDefault="00157ACF" w:rsidP="00157ACF">
      <w:pPr>
        <w:rPr>
          <w:b/>
          <w:bCs/>
        </w:rPr>
      </w:pPr>
      <w:r w:rsidRPr="006B4830">
        <w:rPr>
          <w:b/>
          <w:bCs/>
        </w:rPr>
        <w:t xml:space="preserve">Purpose of </w:t>
      </w:r>
      <w:r>
        <w:rPr>
          <w:b/>
          <w:bCs/>
        </w:rPr>
        <w:t>Downstream Effects Management Plan (</w:t>
      </w:r>
      <w:r w:rsidRPr="006B4830">
        <w:rPr>
          <w:b/>
          <w:bCs/>
        </w:rPr>
        <w:t>DEMP</w:t>
      </w:r>
      <w:r>
        <w:rPr>
          <w:b/>
          <w:bCs/>
        </w:rPr>
        <w:t>)</w:t>
      </w:r>
      <w:r w:rsidRPr="006B4830">
        <w:rPr>
          <w:b/>
          <w:bCs/>
        </w:rPr>
        <w:t xml:space="preserve"> - CNC Designation Conditions </w:t>
      </w:r>
    </w:p>
    <w:p w14:paraId="1A450395" w14:textId="77777777" w:rsidR="00157ACF" w:rsidRDefault="00157ACF" w:rsidP="00157ACF"/>
    <w:p w14:paraId="64A719BB" w14:textId="23F02C02" w:rsidR="00157ACF" w:rsidRPr="00236E7F" w:rsidRDefault="00157ACF" w:rsidP="00157ACF">
      <w:pPr>
        <w:rPr>
          <w:sz w:val="22"/>
          <w:szCs w:val="22"/>
        </w:rPr>
      </w:pPr>
      <w:r w:rsidRPr="00236E7F">
        <w:rPr>
          <w:sz w:val="22"/>
          <w:szCs w:val="22"/>
        </w:rPr>
        <w:t xml:space="preserve">During the notice of requirement proceedings on the CNC </w:t>
      </w:r>
      <w:proofErr w:type="gramStart"/>
      <w:r w:rsidRPr="00236E7F">
        <w:rPr>
          <w:sz w:val="22"/>
          <w:szCs w:val="22"/>
        </w:rPr>
        <w:t>a number of</w:t>
      </w:r>
      <w:proofErr w:type="gramEnd"/>
      <w:r w:rsidRPr="00236E7F">
        <w:rPr>
          <w:sz w:val="22"/>
          <w:szCs w:val="22"/>
        </w:rPr>
        <w:t xml:space="preserve"> concerns were raised by the public and other stakeholders about the downstream effects of the additional traffic that will use roads in the suburb of St Albans once the CNC opens.  While traffic growth would still occur even if the CNC was not constructed, the CNC does concentrate this traffic onto Cranford Street, and the expectation is that this would overload that route south of Innes and drivers would rat-run through local streets.  So, the commissioners made the development of a downstream effects management plan (DEMP)</w:t>
      </w:r>
      <w:r w:rsidR="002C236E">
        <w:rPr>
          <w:sz w:val="22"/>
          <w:szCs w:val="22"/>
        </w:rPr>
        <w:t>,</w:t>
      </w:r>
      <w:r w:rsidRPr="00236E7F">
        <w:rPr>
          <w:sz w:val="22"/>
          <w:szCs w:val="22"/>
        </w:rPr>
        <w:t xml:space="preserve"> </w:t>
      </w:r>
      <w:r w:rsidR="00166FE5">
        <w:rPr>
          <w:sz w:val="22"/>
          <w:szCs w:val="22"/>
        </w:rPr>
        <w:t>b</w:t>
      </w:r>
      <w:r w:rsidR="009E7AE1">
        <w:rPr>
          <w:sz w:val="22"/>
          <w:szCs w:val="22"/>
        </w:rPr>
        <w:t>y</w:t>
      </w:r>
      <w:r w:rsidR="00166FE5">
        <w:rPr>
          <w:sz w:val="22"/>
          <w:szCs w:val="22"/>
        </w:rPr>
        <w:t xml:space="preserve"> a suitably </w:t>
      </w:r>
      <w:r w:rsidR="00203935">
        <w:rPr>
          <w:sz w:val="22"/>
          <w:szCs w:val="22"/>
        </w:rPr>
        <w:t xml:space="preserve">qualified </w:t>
      </w:r>
      <w:r w:rsidR="00811211">
        <w:rPr>
          <w:sz w:val="22"/>
          <w:szCs w:val="22"/>
        </w:rPr>
        <w:t>independent</w:t>
      </w:r>
      <w:r w:rsidR="00203935">
        <w:rPr>
          <w:sz w:val="22"/>
          <w:szCs w:val="22"/>
        </w:rPr>
        <w:t xml:space="preserve"> traffic expert</w:t>
      </w:r>
      <w:r w:rsidR="002C236E">
        <w:rPr>
          <w:sz w:val="22"/>
          <w:szCs w:val="22"/>
        </w:rPr>
        <w:t>,</w:t>
      </w:r>
      <w:r w:rsidR="00203935">
        <w:rPr>
          <w:sz w:val="22"/>
          <w:szCs w:val="22"/>
        </w:rPr>
        <w:t xml:space="preserve"> </w:t>
      </w:r>
      <w:r w:rsidRPr="00236E7F">
        <w:rPr>
          <w:sz w:val="22"/>
          <w:szCs w:val="22"/>
        </w:rPr>
        <w:t xml:space="preserve">a requirement of the CNC designation.  </w:t>
      </w:r>
    </w:p>
    <w:p w14:paraId="79931A62" w14:textId="77777777" w:rsidR="00157ACF" w:rsidRPr="00236E7F" w:rsidRDefault="00157ACF" w:rsidP="00157ACF">
      <w:pPr>
        <w:rPr>
          <w:sz w:val="22"/>
          <w:szCs w:val="22"/>
        </w:rPr>
      </w:pPr>
    </w:p>
    <w:p w14:paraId="1B6820AF" w14:textId="77777777" w:rsidR="00157ACF" w:rsidRPr="00236E7F" w:rsidRDefault="00157ACF" w:rsidP="00157ACF">
      <w:pPr>
        <w:rPr>
          <w:sz w:val="22"/>
          <w:szCs w:val="22"/>
        </w:rPr>
      </w:pPr>
      <w:r w:rsidRPr="00236E7F">
        <w:rPr>
          <w:sz w:val="22"/>
          <w:szCs w:val="22"/>
        </w:rPr>
        <w:t xml:space="preserve">The objectives of the investigation, as stated in Appendix A to the designation conditions, into the downstream effects are: </w:t>
      </w:r>
    </w:p>
    <w:p w14:paraId="04BA8F74" w14:textId="77777777" w:rsidR="00157ACF" w:rsidRPr="00236E7F" w:rsidRDefault="00157ACF" w:rsidP="00157ACF">
      <w:pPr>
        <w:numPr>
          <w:ilvl w:val="0"/>
          <w:numId w:val="5"/>
        </w:numPr>
        <w:rPr>
          <w:bCs/>
          <w:sz w:val="22"/>
          <w:szCs w:val="22"/>
        </w:rPr>
      </w:pPr>
      <w:r w:rsidRPr="00236E7F">
        <w:rPr>
          <w:sz w:val="22"/>
          <w:szCs w:val="22"/>
        </w:rPr>
        <w:t>To identify preferred vehicle access routes, particularly for trucks, between the end of the Christchurch Northern Corridor and the Central City (that is between the end of the NAE/CSU and the City centre); and</w:t>
      </w:r>
    </w:p>
    <w:p w14:paraId="041DF943" w14:textId="77777777" w:rsidR="00157ACF" w:rsidRPr="00236E7F" w:rsidRDefault="00157ACF" w:rsidP="00157ACF">
      <w:pPr>
        <w:numPr>
          <w:ilvl w:val="0"/>
          <w:numId w:val="5"/>
        </w:numPr>
        <w:rPr>
          <w:bCs/>
          <w:sz w:val="22"/>
          <w:szCs w:val="22"/>
        </w:rPr>
      </w:pPr>
      <w:r w:rsidRPr="00236E7F">
        <w:rPr>
          <w:sz w:val="22"/>
          <w:szCs w:val="22"/>
        </w:rPr>
        <w:t>To identify strategies to keep vehicles on preferred vehicle access routes; and</w:t>
      </w:r>
    </w:p>
    <w:p w14:paraId="0CF02196" w14:textId="77777777" w:rsidR="00157ACF" w:rsidRPr="00236E7F" w:rsidRDefault="00157ACF" w:rsidP="00157ACF">
      <w:pPr>
        <w:numPr>
          <w:ilvl w:val="0"/>
          <w:numId w:val="5"/>
        </w:numPr>
        <w:rPr>
          <w:bCs/>
          <w:sz w:val="22"/>
          <w:szCs w:val="22"/>
        </w:rPr>
      </w:pPr>
      <w:r w:rsidRPr="00236E7F">
        <w:rPr>
          <w:sz w:val="22"/>
          <w:szCs w:val="22"/>
        </w:rPr>
        <w:t>To discourage vehicles away from priority public transport routes and walking or cycling routes such as Main North Road / Papanui Road and Rutland Street corridors respectively.</w:t>
      </w:r>
    </w:p>
    <w:p w14:paraId="73452B57" w14:textId="77777777" w:rsidR="00157ACF" w:rsidRPr="00236E7F" w:rsidRDefault="00157ACF" w:rsidP="00157ACF">
      <w:pPr>
        <w:rPr>
          <w:sz w:val="22"/>
          <w:szCs w:val="22"/>
        </w:rPr>
      </w:pPr>
    </w:p>
    <w:p w14:paraId="3F9C9D1F" w14:textId="77777777" w:rsidR="00157ACF" w:rsidRPr="00236E7F" w:rsidRDefault="00157ACF" w:rsidP="00157ACF">
      <w:pPr>
        <w:rPr>
          <w:sz w:val="22"/>
          <w:szCs w:val="22"/>
        </w:rPr>
      </w:pPr>
      <w:r w:rsidRPr="00236E7F">
        <w:rPr>
          <w:sz w:val="22"/>
          <w:szCs w:val="22"/>
        </w:rPr>
        <w:t xml:space="preserve">These objectives appear to be limited in scope and motor vehicle centric, compared with best practice in transport planning.  While c) looks to reduce the impact on a couple of public transport and cycling corridors it does not consider the direct impacts that the additional traffic will have on these road users, plus pedestrians, on other collector and arterial roads.   </w:t>
      </w:r>
    </w:p>
    <w:p w14:paraId="7644731E" w14:textId="77777777" w:rsidR="00157ACF" w:rsidRPr="00236E7F" w:rsidRDefault="00157ACF" w:rsidP="00157ACF">
      <w:pPr>
        <w:rPr>
          <w:sz w:val="22"/>
          <w:szCs w:val="22"/>
        </w:rPr>
      </w:pPr>
    </w:p>
    <w:p w14:paraId="11C33D2A" w14:textId="0A0E2C88" w:rsidR="004E5519" w:rsidRDefault="004E5519" w:rsidP="00146517"/>
    <w:p w14:paraId="5CCF20B1" w14:textId="21D0632C" w:rsidR="004E5519" w:rsidRDefault="00FA095F" w:rsidP="00146517">
      <w:r>
        <w:rPr>
          <w:noProof/>
        </w:rPr>
        <w:lastRenderedPageBreak/>
        <w:drawing>
          <wp:inline distT="0" distB="0" distL="0" distR="0" wp14:anchorId="52794096" wp14:editId="60FBF738">
            <wp:extent cx="7628010" cy="5996542"/>
            <wp:effectExtent l="15557" t="22543" r="26988" b="26987"/>
            <wp:docPr id="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2"/>
                    <a:stretch>
                      <a:fillRect/>
                    </a:stretch>
                  </pic:blipFill>
                  <pic:spPr>
                    <a:xfrm rot="16200000">
                      <a:off x="0" y="0"/>
                      <a:ext cx="7650329" cy="6014088"/>
                    </a:xfrm>
                    <a:prstGeom prst="rect">
                      <a:avLst/>
                    </a:prstGeom>
                    <a:ln>
                      <a:solidFill>
                        <a:schemeClr val="accent3"/>
                      </a:solidFill>
                    </a:ln>
                  </pic:spPr>
                </pic:pic>
              </a:graphicData>
            </a:graphic>
          </wp:inline>
        </w:drawing>
      </w:r>
    </w:p>
    <w:p w14:paraId="76017296" w14:textId="5EC2AF32" w:rsidR="00860FBA" w:rsidRDefault="00860FBA" w:rsidP="004E5519">
      <w:pPr>
        <w:pStyle w:val="ATCStyleCaption8pt"/>
        <w:jc w:val="center"/>
        <w:rPr>
          <w:rFonts w:ascii="Times New Roman" w:hAnsi="Times New Roman" w:cs="Times New Roman"/>
          <w:b/>
          <w:bCs/>
          <w:color w:val="auto"/>
          <w:spacing w:val="0"/>
          <w:sz w:val="22"/>
          <w:szCs w:val="22"/>
          <w:lang w:eastAsia="en-US"/>
        </w:rPr>
      </w:pPr>
      <w:bookmarkStart w:id="1" w:name="_Toc9600686"/>
      <w:r w:rsidRPr="00E40676">
        <w:rPr>
          <w:rFonts w:ascii="Times New Roman" w:hAnsi="Times New Roman" w:cs="Times New Roman"/>
          <w:b/>
          <w:bCs/>
          <w:color w:val="auto"/>
          <w:spacing w:val="0"/>
          <w:sz w:val="22"/>
          <w:szCs w:val="22"/>
          <w:lang w:eastAsia="en-US"/>
        </w:rPr>
        <w:t>Figure 1: Major changes in traffic volumes as a result of CNC (compared with no CNC) in 2031</w:t>
      </w:r>
      <w:bookmarkEnd w:id="1"/>
    </w:p>
    <w:p w14:paraId="6DC7FA70" w14:textId="77777777" w:rsidR="00E710CB" w:rsidRPr="00E40676" w:rsidRDefault="00E710CB" w:rsidP="004E5519">
      <w:pPr>
        <w:pStyle w:val="ATCStyleCaption8pt"/>
        <w:jc w:val="center"/>
        <w:rPr>
          <w:rFonts w:ascii="Times New Roman" w:hAnsi="Times New Roman" w:cs="Times New Roman"/>
          <w:b/>
          <w:bCs/>
          <w:color w:val="auto"/>
          <w:spacing w:val="0"/>
          <w:sz w:val="22"/>
          <w:szCs w:val="22"/>
          <w:lang w:eastAsia="en-US"/>
        </w:rPr>
      </w:pPr>
    </w:p>
    <w:p w14:paraId="7B1904FF" w14:textId="5516924A" w:rsidR="00DD0CB5" w:rsidRPr="00236E7F" w:rsidRDefault="006C6870" w:rsidP="00DD0CB5">
      <w:pPr>
        <w:rPr>
          <w:sz w:val="22"/>
          <w:szCs w:val="22"/>
        </w:rPr>
      </w:pPr>
      <w:r w:rsidRPr="00236E7F">
        <w:rPr>
          <w:sz w:val="22"/>
          <w:szCs w:val="22"/>
        </w:rPr>
        <w:t>Fortunately</w:t>
      </w:r>
      <w:r w:rsidR="000207C6" w:rsidRPr="00236E7F">
        <w:rPr>
          <w:sz w:val="22"/>
          <w:szCs w:val="22"/>
        </w:rPr>
        <w:t>,</w:t>
      </w:r>
      <w:r w:rsidRPr="00236E7F">
        <w:rPr>
          <w:sz w:val="22"/>
          <w:szCs w:val="22"/>
        </w:rPr>
        <w:t xml:space="preserve"> </w:t>
      </w:r>
      <w:r w:rsidR="00DD0CB5" w:rsidRPr="00236E7F">
        <w:rPr>
          <w:sz w:val="22"/>
          <w:szCs w:val="22"/>
        </w:rPr>
        <w:t xml:space="preserve">Appendix A to the Designation conditions also states that: This Management Plan is to ensure downstream effects are appropriately managed and to: </w:t>
      </w:r>
    </w:p>
    <w:p w14:paraId="09E1A440" w14:textId="77777777" w:rsidR="00DD0CB5" w:rsidRPr="00236E7F" w:rsidRDefault="00DD0CB5" w:rsidP="00DD0CB5">
      <w:pPr>
        <w:numPr>
          <w:ilvl w:val="0"/>
          <w:numId w:val="6"/>
        </w:numPr>
        <w:rPr>
          <w:sz w:val="22"/>
          <w:szCs w:val="22"/>
        </w:rPr>
      </w:pPr>
      <w:r w:rsidRPr="00236E7F">
        <w:rPr>
          <w:sz w:val="22"/>
          <w:szCs w:val="22"/>
        </w:rPr>
        <w:t xml:space="preserve">Assess the existence, nature, and extent of any increased traffic on streets adjacent to, or adjoining Cranford Street attributable to the NAE/CSU that might cause or contribute to a loss of service to any of these streets for up to 10 years after the opening date of the NAE/CSU; </w:t>
      </w:r>
    </w:p>
    <w:p w14:paraId="3066D73C" w14:textId="77777777" w:rsidR="00DD0CB5" w:rsidRPr="00236E7F" w:rsidRDefault="00DD0CB5" w:rsidP="00DD0CB5">
      <w:pPr>
        <w:numPr>
          <w:ilvl w:val="0"/>
          <w:numId w:val="6"/>
        </w:numPr>
        <w:rPr>
          <w:sz w:val="22"/>
          <w:szCs w:val="22"/>
        </w:rPr>
      </w:pPr>
      <w:r w:rsidRPr="00236E7F">
        <w:rPr>
          <w:sz w:val="22"/>
          <w:szCs w:val="22"/>
        </w:rPr>
        <w:t xml:space="preserve">Implement measures to avoid, remedy or mitigate such effects, where these are more than minor, in </w:t>
      </w:r>
      <w:r w:rsidRPr="00236E7F">
        <w:rPr>
          <w:sz w:val="22"/>
          <w:szCs w:val="22"/>
        </w:rPr>
        <w:lastRenderedPageBreak/>
        <w:t xml:space="preserve">a timely and cost-effective manner and where appropriate and practicable; and </w:t>
      </w:r>
    </w:p>
    <w:p w14:paraId="745BE42C" w14:textId="77777777" w:rsidR="00DD0CB5" w:rsidRPr="00236E7F" w:rsidRDefault="00DD0CB5" w:rsidP="00DD0CB5">
      <w:pPr>
        <w:numPr>
          <w:ilvl w:val="0"/>
          <w:numId w:val="6"/>
        </w:numPr>
        <w:rPr>
          <w:sz w:val="22"/>
          <w:szCs w:val="22"/>
        </w:rPr>
      </w:pPr>
      <w:r w:rsidRPr="00236E7F">
        <w:rPr>
          <w:sz w:val="22"/>
          <w:szCs w:val="22"/>
        </w:rPr>
        <w:t xml:space="preserve">Monitor the efficacy of the measures for an appropriate period and implement further remedial action, if this is necessary and appropriate. </w:t>
      </w:r>
    </w:p>
    <w:p w14:paraId="54F9389B" w14:textId="42004824" w:rsidR="00E35394" w:rsidRPr="00236E7F" w:rsidRDefault="00E35394" w:rsidP="00DD0CB5">
      <w:pPr>
        <w:rPr>
          <w:sz w:val="22"/>
          <w:szCs w:val="22"/>
        </w:rPr>
      </w:pPr>
    </w:p>
    <w:p w14:paraId="66C98701" w14:textId="678082B3" w:rsidR="00DC66B4" w:rsidRPr="00236E7F" w:rsidRDefault="00DC66B4" w:rsidP="00DC66B4">
      <w:pPr>
        <w:rPr>
          <w:sz w:val="22"/>
          <w:szCs w:val="22"/>
        </w:rPr>
      </w:pPr>
      <w:r w:rsidRPr="00236E7F">
        <w:rPr>
          <w:sz w:val="22"/>
          <w:szCs w:val="22"/>
        </w:rPr>
        <w:t xml:space="preserve">The </w:t>
      </w:r>
      <w:r w:rsidR="00BD141E" w:rsidRPr="00236E7F">
        <w:rPr>
          <w:sz w:val="22"/>
          <w:szCs w:val="22"/>
        </w:rPr>
        <w:t>d</w:t>
      </w:r>
      <w:r w:rsidRPr="00236E7F">
        <w:rPr>
          <w:sz w:val="22"/>
          <w:szCs w:val="22"/>
        </w:rPr>
        <w:t xml:space="preserve">esignation condition stipulates that in order to be considered for improvements and/or </w:t>
      </w:r>
      <w:r w:rsidR="00BD141E" w:rsidRPr="00236E7F">
        <w:rPr>
          <w:sz w:val="22"/>
          <w:szCs w:val="22"/>
        </w:rPr>
        <w:t xml:space="preserve">traffic </w:t>
      </w:r>
      <w:r w:rsidRPr="00236E7F">
        <w:rPr>
          <w:sz w:val="22"/>
          <w:szCs w:val="22"/>
        </w:rPr>
        <w:t xml:space="preserve">calming work a street must have experienced in excess of 30% increase on the traffic volume </w:t>
      </w:r>
      <w:r w:rsidR="00F05BF6" w:rsidRPr="00236E7F">
        <w:rPr>
          <w:sz w:val="22"/>
          <w:szCs w:val="22"/>
        </w:rPr>
        <w:t>over</w:t>
      </w:r>
      <w:r w:rsidRPr="00236E7F">
        <w:rPr>
          <w:sz w:val="22"/>
          <w:szCs w:val="22"/>
        </w:rPr>
        <w:t xml:space="preserve"> </w:t>
      </w:r>
      <w:r w:rsidR="00F05BF6" w:rsidRPr="00236E7F">
        <w:rPr>
          <w:sz w:val="22"/>
          <w:szCs w:val="22"/>
        </w:rPr>
        <w:t xml:space="preserve">what </w:t>
      </w:r>
      <w:r w:rsidRPr="00236E7F">
        <w:rPr>
          <w:sz w:val="22"/>
          <w:szCs w:val="22"/>
        </w:rPr>
        <w:t>would have occurred without the operation of the CNC</w:t>
      </w:r>
      <w:r w:rsidR="00F05BF6" w:rsidRPr="00236E7F">
        <w:rPr>
          <w:sz w:val="22"/>
          <w:szCs w:val="22"/>
        </w:rPr>
        <w:t xml:space="preserve"> (i.e.</w:t>
      </w:r>
      <w:r w:rsidRPr="00236E7F">
        <w:rPr>
          <w:sz w:val="22"/>
          <w:szCs w:val="22"/>
        </w:rPr>
        <w:t xml:space="preserve"> </w:t>
      </w:r>
      <w:r w:rsidR="00F05BF6" w:rsidRPr="00236E7F">
        <w:rPr>
          <w:sz w:val="22"/>
          <w:szCs w:val="22"/>
        </w:rPr>
        <w:t>u</w:t>
      </w:r>
      <w:r w:rsidRPr="00236E7F">
        <w:rPr>
          <w:sz w:val="22"/>
          <w:szCs w:val="22"/>
        </w:rPr>
        <w:t>nderlying traffic growth is not included</w:t>
      </w:r>
      <w:r w:rsidR="00F05BF6" w:rsidRPr="00236E7F">
        <w:rPr>
          <w:sz w:val="22"/>
          <w:szCs w:val="22"/>
        </w:rPr>
        <w:t xml:space="preserve"> in the 30%)</w:t>
      </w:r>
      <w:r w:rsidRPr="00236E7F">
        <w:rPr>
          <w:sz w:val="22"/>
          <w:szCs w:val="22"/>
        </w:rPr>
        <w:t xml:space="preserve">. </w:t>
      </w:r>
    </w:p>
    <w:p w14:paraId="1FDC7036" w14:textId="77777777" w:rsidR="00DC66B4" w:rsidRPr="00236E7F" w:rsidRDefault="00DC66B4" w:rsidP="00DD0CB5">
      <w:pPr>
        <w:rPr>
          <w:sz w:val="22"/>
          <w:szCs w:val="22"/>
        </w:rPr>
      </w:pPr>
    </w:p>
    <w:p w14:paraId="402679BB" w14:textId="71F06CCC" w:rsidR="000B7025" w:rsidRPr="00236E7F" w:rsidRDefault="00E076DC" w:rsidP="00DD0CB5">
      <w:pPr>
        <w:rPr>
          <w:sz w:val="22"/>
          <w:szCs w:val="22"/>
        </w:rPr>
      </w:pPr>
      <w:r w:rsidRPr="00236E7F">
        <w:rPr>
          <w:sz w:val="22"/>
          <w:szCs w:val="22"/>
        </w:rPr>
        <w:t xml:space="preserve">Based on </w:t>
      </w:r>
      <w:r w:rsidR="000D01BE" w:rsidRPr="00236E7F">
        <w:rPr>
          <w:sz w:val="22"/>
          <w:szCs w:val="22"/>
        </w:rPr>
        <w:t>t</w:t>
      </w:r>
      <w:r w:rsidR="00DD0CB5" w:rsidRPr="00236E7F">
        <w:rPr>
          <w:sz w:val="22"/>
          <w:szCs w:val="22"/>
        </w:rPr>
        <w:t xml:space="preserve">he </w:t>
      </w:r>
      <w:r w:rsidR="000D01BE" w:rsidRPr="00236E7F">
        <w:rPr>
          <w:sz w:val="22"/>
          <w:szCs w:val="22"/>
        </w:rPr>
        <w:t xml:space="preserve">Appendix A clauses the </w:t>
      </w:r>
      <w:r w:rsidR="00741F8A">
        <w:rPr>
          <w:sz w:val="22"/>
          <w:szCs w:val="22"/>
        </w:rPr>
        <w:t xml:space="preserve">appointed </w:t>
      </w:r>
      <w:r w:rsidR="00DD0CB5" w:rsidRPr="00236E7F">
        <w:rPr>
          <w:sz w:val="22"/>
          <w:szCs w:val="22"/>
        </w:rPr>
        <w:t xml:space="preserve">independent </w:t>
      </w:r>
      <w:r w:rsidR="002C2564">
        <w:rPr>
          <w:sz w:val="22"/>
          <w:szCs w:val="22"/>
        </w:rPr>
        <w:t xml:space="preserve">traffic </w:t>
      </w:r>
      <w:r w:rsidR="00DD0CB5" w:rsidRPr="00236E7F">
        <w:rPr>
          <w:sz w:val="22"/>
          <w:szCs w:val="22"/>
        </w:rPr>
        <w:t>expert</w:t>
      </w:r>
      <w:r w:rsidR="00741F8A">
        <w:rPr>
          <w:sz w:val="22"/>
          <w:szCs w:val="22"/>
        </w:rPr>
        <w:t xml:space="preserve"> </w:t>
      </w:r>
      <w:r w:rsidR="00DD0CB5" w:rsidRPr="00236E7F">
        <w:rPr>
          <w:sz w:val="22"/>
          <w:szCs w:val="22"/>
        </w:rPr>
        <w:t xml:space="preserve">has </w:t>
      </w:r>
      <w:r w:rsidR="000D01BE" w:rsidRPr="00236E7F">
        <w:rPr>
          <w:sz w:val="22"/>
          <w:szCs w:val="22"/>
        </w:rPr>
        <w:t xml:space="preserve">been able to </w:t>
      </w:r>
      <w:r w:rsidR="00DD0CB5" w:rsidRPr="00236E7F">
        <w:rPr>
          <w:sz w:val="22"/>
          <w:szCs w:val="22"/>
        </w:rPr>
        <w:t>take a broader view on the measures that need to be undertaken to avoid, remedy, or mitigate the traffic effects. It is not just a matter of keeping the traffic on main roads and discouraging vehicle users from using local</w:t>
      </w:r>
      <w:r w:rsidR="00DD0CB5" w:rsidRPr="00DD0CB5">
        <w:t xml:space="preserve"> </w:t>
      </w:r>
      <w:r w:rsidR="00DD0CB5" w:rsidRPr="00236E7F">
        <w:rPr>
          <w:sz w:val="22"/>
          <w:szCs w:val="22"/>
        </w:rPr>
        <w:t xml:space="preserve">streets and routes currently prioritised for public transport (Main North Road) and cycling (Rutland Street), but also mitigating the effects on other </w:t>
      </w:r>
      <w:r w:rsidR="00C40DB0" w:rsidRPr="00236E7F">
        <w:rPr>
          <w:sz w:val="22"/>
          <w:szCs w:val="22"/>
        </w:rPr>
        <w:t xml:space="preserve">transport </w:t>
      </w:r>
      <w:r w:rsidR="00DD0CB5" w:rsidRPr="00236E7F">
        <w:rPr>
          <w:sz w:val="22"/>
          <w:szCs w:val="22"/>
        </w:rPr>
        <w:t xml:space="preserve">modes of the increased traffic. </w:t>
      </w:r>
    </w:p>
    <w:p w14:paraId="1654255B" w14:textId="77777777" w:rsidR="000B7025" w:rsidRPr="00236E7F" w:rsidRDefault="000B7025" w:rsidP="00DD0CB5">
      <w:pPr>
        <w:rPr>
          <w:sz w:val="22"/>
          <w:szCs w:val="22"/>
        </w:rPr>
      </w:pPr>
    </w:p>
    <w:p w14:paraId="252DF1E4" w14:textId="16FB50CF" w:rsidR="00C91E00" w:rsidRPr="001B264D" w:rsidRDefault="00DD0CB5" w:rsidP="00DD0CB5">
      <w:pPr>
        <w:rPr>
          <w:sz w:val="22"/>
          <w:szCs w:val="22"/>
        </w:rPr>
      </w:pPr>
      <w:r w:rsidRPr="00236E7F">
        <w:rPr>
          <w:sz w:val="22"/>
          <w:szCs w:val="22"/>
        </w:rPr>
        <w:t>For example, the large increase in traffic on Cranford Street will impact 1) on safety of school children crossing the corridor to access St Albans School, 2) cyclists who use Cranford Street and</w:t>
      </w:r>
      <w:r w:rsidRPr="00DD0CB5">
        <w:t xml:space="preserve"> 3) pedestrians and </w:t>
      </w:r>
      <w:r w:rsidRPr="001B264D">
        <w:rPr>
          <w:sz w:val="22"/>
          <w:szCs w:val="22"/>
        </w:rPr>
        <w:t xml:space="preserve">drivers who want to access the Westminster/Cranford local activity centre. Measures to mitigate these risks have been </w:t>
      </w:r>
      <w:r w:rsidR="000D6595" w:rsidRPr="001B264D">
        <w:rPr>
          <w:sz w:val="22"/>
          <w:szCs w:val="22"/>
        </w:rPr>
        <w:t>addressed</w:t>
      </w:r>
      <w:r w:rsidRPr="001B264D">
        <w:rPr>
          <w:sz w:val="22"/>
          <w:szCs w:val="22"/>
        </w:rPr>
        <w:t xml:space="preserve"> in </w:t>
      </w:r>
      <w:r w:rsidR="00E35394" w:rsidRPr="001B264D">
        <w:rPr>
          <w:sz w:val="22"/>
          <w:szCs w:val="22"/>
        </w:rPr>
        <w:t>the DEMP</w:t>
      </w:r>
      <w:r w:rsidR="00C85C23" w:rsidRPr="001B264D">
        <w:rPr>
          <w:sz w:val="22"/>
          <w:szCs w:val="22"/>
        </w:rPr>
        <w:t xml:space="preserve"> (Turner, 2019)</w:t>
      </w:r>
    </w:p>
    <w:p w14:paraId="5D0F2A1E" w14:textId="77777777" w:rsidR="00C91E00" w:rsidRDefault="00C91E00" w:rsidP="00146517"/>
    <w:p w14:paraId="72E7971A" w14:textId="2559AA30" w:rsidR="007A0585" w:rsidRPr="0083140A" w:rsidRDefault="00147282" w:rsidP="00146517">
      <w:pPr>
        <w:rPr>
          <w:b/>
          <w:bCs/>
        </w:rPr>
      </w:pPr>
      <w:r w:rsidRPr="0083140A">
        <w:rPr>
          <w:b/>
          <w:bCs/>
        </w:rPr>
        <w:t xml:space="preserve">History </w:t>
      </w:r>
      <w:r w:rsidR="0083140A" w:rsidRPr="0083140A">
        <w:rPr>
          <w:b/>
          <w:bCs/>
        </w:rPr>
        <w:t xml:space="preserve">of Northern Arterial and </w:t>
      </w:r>
      <w:r w:rsidR="007A0585" w:rsidRPr="0083140A">
        <w:rPr>
          <w:b/>
          <w:bCs/>
        </w:rPr>
        <w:t xml:space="preserve">Community </w:t>
      </w:r>
      <w:r w:rsidR="0083140A" w:rsidRPr="0083140A">
        <w:rPr>
          <w:b/>
          <w:bCs/>
        </w:rPr>
        <w:t>Concerns</w:t>
      </w:r>
    </w:p>
    <w:p w14:paraId="7BE2B525" w14:textId="434C581C" w:rsidR="0083140A" w:rsidRDefault="0083140A" w:rsidP="00146517"/>
    <w:p w14:paraId="11CD0691" w14:textId="18C21FA2" w:rsidR="00740246" w:rsidRPr="001B264D" w:rsidRDefault="00740246" w:rsidP="00B121D0">
      <w:pPr>
        <w:rPr>
          <w:sz w:val="22"/>
          <w:szCs w:val="22"/>
        </w:rPr>
      </w:pPr>
      <w:r w:rsidRPr="001B264D">
        <w:rPr>
          <w:sz w:val="22"/>
          <w:szCs w:val="22"/>
        </w:rPr>
        <w:t xml:space="preserve">Various traffic corridor plans have been conceived in planning for </w:t>
      </w:r>
      <w:r w:rsidR="0005122E" w:rsidRPr="001B264D">
        <w:rPr>
          <w:sz w:val="22"/>
          <w:szCs w:val="22"/>
        </w:rPr>
        <w:t xml:space="preserve">the </w:t>
      </w:r>
      <w:r w:rsidR="00976D8C" w:rsidRPr="001B264D">
        <w:rPr>
          <w:sz w:val="22"/>
          <w:szCs w:val="22"/>
        </w:rPr>
        <w:t xml:space="preserve">Christchurch </w:t>
      </w:r>
      <w:r w:rsidR="0005122E" w:rsidRPr="001B264D">
        <w:rPr>
          <w:sz w:val="22"/>
          <w:szCs w:val="22"/>
        </w:rPr>
        <w:t xml:space="preserve">northern arterial </w:t>
      </w:r>
      <w:r w:rsidRPr="001B264D">
        <w:rPr>
          <w:sz w:val="22"/>
          <w:szCs w:val="22"/>
        </w:rPr>
        <w:t xml:space="preserve">since the 1950s. In 1962 the Christchurch Regional Planning Authority proposed the Northern Arterial Concept Route; roughly following the path of the current Northern Arterial however extending further south through </w:t>
      </w:r>
      <w:r w:rsidR="00115349" w:rsidRPr="001B264D">
        <w:rPr>
          <w:sz w:val="22"/>
          <w:szCs w:val="22"/>
        </w:rPr>
        <w:t>part</w:t>
      </w:r>
      <w:r w:rsidR="00CC3381" w:rsidRPr="001B264D">
        <w:rPr>
          <w:sz w:val="22"/>
          <w:szCs w:val="22"/>
        </w:rPr>
        <w:t>s</w:t>
      </w:r>
      <w:r w:rsidR="00115349" w:rsidRPr="001B264D">
        <w:rPr>
          <w:sz w:val="22"/>
          <w:szCs w:val="22"/>
        </w:rPr>
        <w:t xml:space="preserve"> of </w:t>
      </w:r>
      <w:r w:rsidRPr="001B264D">
        <w:rPr>
          <w:sz w:val="22"/>
          <w:szCs w:val="22"/>
        </w:rPr>
        <w:t>St Albans.</w:t>
      </w:r>
      <w:r w:rsidR="00127F72" w:rsidRPr="001B264D">
        <w:rPr>
          <w:sz w:val="22"/>
          <w:szCs w:val="22"/>
        </w:rPr>
        <w:t xml:space="preserve">  </w:t>
      </w:r>
      <w:r w:rsidRPr="001B264D">
        <w:rPr>
          <w:sz w:val="22"/>
          <w:szCs w:val="22"/>
        </w:rPr>
        <w:t>During the 2</w:t>
      </w:r>
      <w:r w:rsidRPr="001B264D">
        <w:rPr>
          <w:sz w:val="22"/>
          <w:szCs w:val="22"/>
          <w:vertAlign w:val="superscript"/>
        </w:rPr>
        <w:t>nd</w:t>
      </w:r>
      <w:r w:rsidRPr="001B264D">
        <w:rPr>
          <w:sz w:val="22"/>
          <w:szCs w:val="22"/>
        </w:rPr>
        <w:t xml:space="preserve"> review of the Reports the corridor was changed so that new arterial would extend </w:t>
      </w:r>
      <w:r w:rsidR="009B251E" w:rsidRPr="001B264D">
        <w:rPr>
          <w:sz w:val="22"/>
          <w:szCs w:val="22"/>
        </w:rPr>
        <w:t>through</w:t>
      </w:r>
      <w:r w:rsidR="006B2B89" w:rsidRPr="001B264D">
        <w:rPr>
          <w:sz w:val="22"/>
          <w:szCs w:val="22"/>
        </w:rPr>
        <w:t xml:space="preserve"> </w:t>
      </w:r>
      <w:r w:rsidRPr="001B264D">
        <w:rPr>
          <w:sz w:val="22"/>
          <w:szCs w:val="22"/>
        </w:rPr>
        <w:t xml:space="preserve">to </w:t>
      </w:r>
      <w:proofErr w:type="spellStart"/>
      <w:r w:rsidRPr="001B264D">
        <w:rPr>
          <w:sz w:val="22"/>
          <w:szCs w:val="22"/>
        </w:rPr>
        <w:t>Bealey</w:t>
      </w:r>
      <w:proofErr w:type="spellEnd"/>
      <w:r w:rsidRPr="001B264D">
        <w:rPr>
          <w:sz w:val="22"/>
          <w:szCs w:val="22"/>
        </w:rPr>
        <w:t xml:space="preserve"> Avenue</w:t>
      </w:r>
      <w:r w:rsidR="004F14D8">
        <w:rPr>
          <w:sz w:val="22"/>
          <w:szCs w:val="22"/>
        </w:rPr>
        <w:t xml:space="preserve">, </w:t>
      </w:r>
      <w:r w:rsidR="00400EBC">
        <w:rPr>
          <w:sz w:val="22"/>
          <w:szCs w:val="22"/>
        </w:rPr>
        <w:t xml:space="preserve">where </w:t>
      </w:r>
      <w:r w:rsidR="004F14D8">
        <w:rPr>
          <w:sz w:val="22"/>
          <w:szCs w:val="22"/>
        </w:rPr>
        <w:t xml:space="preserve">initially </w:t>
      </w:r>
      <w:r w:rsidR="00400EBC">
        <w:rPr>
          <w:sz w:val="22"/>
          <w:szCs w:val="22"/>
        </w:rPr>
        <w:t>it w</w:t>
      </w:r>
      <w:r w:rsidR="00425662">
        <w:rPr>
          <w:sz w:val="22"/>
          <w:szCs w:val="22"/>
        </w:rPr>
        <w:t>as to be</w:t>
      </w:r>
      <w:r w:rsidR="00400EBC">
        <w:rPr>
          <w:sz w:val="22"/>
          <w:szCs w:val="22"/>
        </w:rPr>
        <w:t xml:space="preserve"> connect</w:t>
      </w:r>
      <w:r w:rsidR="00425662">
        <w:rPr>
          <w:sz w:val="22"/>
          <w:szCs w:val="22"/>
        </w:rPr>
        <w:t>ed</w:t>
      </w:r>
      <w:r w:rsidR="00400EBC">
        <w:rPr>
          <w:sz w:val="22"/>
          <w:szCs w:val="22"/>
        </w:rPr>
        <w:t xml:space="preserve"> to </w:t>
      </w:r>
      <w:r w:rsidR="004F14D8">
        <w:rPr>
          <w:sz w:val="22"/>
          <w:szCs w:val="22"/>
        </w:rPr>
        <w:t>an elevated structure</w:t>
      </w:r>
      <w:r w:rsidR="00654A92">
        <w:rPr>
          <w:sz w:val="22"/>
          <w:szCs w:val="22"/>
        </w:rPr>
        <w:t xml:space="preserve"> between </w:t>
      </w:r>
      <w:proofErr w:type="spellStart"/>
      <w:r w:rsidR="00654A92">
        <w:rPr>
          <w:sz w:val="22"/>
          <w:szCs w:val="22"/>
        </w:rPr>
        <w:t>Barb</w:t>
      </w:r>
      <w:r w:rsidR="0083592E">
        <w:rPr>
          <w:sz w:val="22"/>
          <w:szCs w:val="22"/>
        </w:rPr>
        <w:t>a</w:t>
      </w:r>
      <w:r w:rsidR="00654A92">
        <w:rPr>
          <w:sz w:val="22"/>
          <w:szCs w:val="22"/>
        </w:rPr>
        <w:t>doe</w:t>
      </w:r>
      <w:r w:rsidR="0083592E">
        <w:rPr>
          <w:sz w:val="22"/>
          <w:szCs w:val="22"/>
        </w:rPr>
        <w:t>s</w:t>
      </w:r>
      <w:proofErr w:type="spellEnd"/>
      <w:r w:rsidR="0083592E">
        <w:rPr>
          <w:sz w:val="22"/>
          <w:szCs w:val="22"/>
        </w:rPr>
        <w:t xml:space="preserve"> and Madras Streets</w:t>
      </w:r>
      <w:r w:rsidR="00EC06C5">
        <w:rPr>
          <w:sz w:val="22"/>
          <w:szCs w:val="22"/>
        </w:rPr>
        <w:t>,</w:t>
      </w:r>
      <w:r w:rsidR="0083592E">
        <w:rPr>
          <w:sz w:val="22"/>
          <w:szCs w:val="22"/>
        </w:rPr>
        <w:t xml:space="preserve"> </w:t>
      </w:r>
      <w:r w:rsidR="00C45E09">
        <w:rPr>
          <w:sz w:val="22"/>
          <w:szCs w:val="22"/>
        </w:rPr>
        <w:t>and latter to</w:t>
      </w:r>
      <w:r w:rsidRPr="001B264D">
        <w:rPr>
          <w:sz w:val="22"/>
          <w:szCs w:val="22"/>
        </w:rPr>
        <w:t xml:space="preserve"> the one-way pair</w:t>
      </w:r>
      <w:r w:rsidR="00B33D48">
        <w:rPr>
          <w:sz w:val="22"/>
          <w:szCs w:val="22"/>
        </w:rPr>
        <w:t xml:space="preserve"> of</w:t>
      </w:r>
      <w:r w:rsidRPr="001B264D">
        <w:rPr>
          <w:sz w:val="22"/>
          <w:szCs w:val="22"/>
        </w:rPr>
        <w:t xml:space="preserve"> </w:t>
      </w:r>
      <w:proofErr w:type="spellStart"/>
      <w:r w:rsidRPr="001B264D">
        <w:rPr>
          <w:sz w:val="22"/>
          <w:szCs w:val="22"/>
        </w:rPr>
        <w:t>Barbadoes</w:t>
      </w:r>
      <w:proofErr w:type="spellEnd"/>
      <w:r w:rsidRPr="001B264D">
        <w:rPr>
          <w:sz w:val="22"/>
          <w:szCs w:val="22"/>
        </w:rPr>
        <w:t xml:space="preserve"> and Madras Street.</w:t>
      </w:r>
      <w:r w:rsidR="00CC3381" w:rsidRPr="001B264D">
        <w:rPr>
          <w:sz w:val="22"/>
          <w:szCs w:val="22"/>
        </w:rPr>
        <w:t xml:space="preserve"> </w:t>
      </w:r>
      <w:r w:rsidRPr="001B264D">
        <w:rPr>
          <w:sz w:val="22"/>
          <w:szCs w:val="22"/>
        </w:rPr>
        <w:t xml:space="preserve"> </w:t>
      </w:r>
      <w:r w:rsidR="00BD02CE" w:rsidRPr="001B264D">
        <w:rPr>
          <w:sz w:val="22"/>
          <w:szCs w:val="22"/>
        </w:rPr>
        <w:t xml:space="preserve">In the </w:t>
      </w:r>
      <w:r w:rsidR="00277486" w:rsidRPr="001B264D">
        <w:rPr>
          <w:sz w:val="22"/>
          <w:szCs w:val="22"/>
        </w:rPr>
        <w:t xml:space="preserve">1970s and </w:t>
      </w:r>
      <w:r w:rsidR="00BD02CE" w:rsidRPr="001B264D">
        <w:rPr>
          <w:sz w:val="22"/>
          <w:szCs w:val="22"/>
        </w:rPr>
        <w:t>19</w:t>
      </w:r>
      <w:r w:rsidR="0041688D" w:rsidRPr="001B264D">
        <w:rPr>
          <w:sz w:val="22"/>
          <w:szCs w:val="22"/>
        </w:rPr>
        <w:t>8</w:t>
      </w:r>
      <w:r w:rsidR="00BD02CE" w:rsidRPr="001B264D">
        <w:rPr>
          <w:sz w:val="22"/>
          <w:szCs w:val="22"/>
        </w:rPr>
        <w:t xml:space="preserve">0s </w:t>
      </w:r>
      <w:r w:rsidRPr="001B264D">
        <w:rPr>
          <w:sz w:val="22"/>
          <w:szCs w:val="22"/>
        </w:rPr>
        <w:t>the</w:t>
      </w:r>
      <w:r w:rsidR="0041688D" w:rsidRPr="001B264D">
        <w:rPr>
          <w:sz w:val="22"/>
          <w:szCs w:val="22"/>
        </w:rPr>
        <w:t xml:space="preserve">re was a lot of community opposition </w:t>
      </w:r>
      <w:r w:rsidR="00913700" w:rsidRPr="001B264D">
        <w:rPr>
          <w:sz w:val="22"/>
          <w:szCs w:val="22"/>
        </w:rPr>
        <w:t>to the proposed new arterial</w:t>
      </w:r>
      <w:r w:rsidRPr="001B264D">
        <w:rPr>
          <w:sz w:val="22"/>
          <w:szCs w:val="22"/>
        </w:rPr>
        <w:t xml:space="preserve"> </w:t>
      </w:r>
      <w:r w:rsidR="00913700" w:rsidRPr="001B264D">
        <w:rPr>
          <w:sz w:val="22"/>
          <w:szCs w:val="22"/>
        </w:rPr>
        <w:t xml:space="preserve">through </w:t>
      </w:r>
      <w:r w:rsidRPr="001B264D">
        <w:rPr>
          <w:sz w:val="22"/>
          <w:szCs w:val="22"/>
        </w:rPr>
        <w:t xml:space="preserve">St Albans </w:t>
      </w:r>
      <w:r w:rsidR="00913700" w:rsidRPr="001B264D">
        <w:rPr>
          <w:sz w:val="22"/>
          <w:szCs w:val="22"/>
        </w:rPr>
        <w:t xml:space="preserve">and the urban </w:t>
      </w:r>
      <w:r w:rsidRPr="001B264D">
        <w:rPr>
          <w:sz w:val="22"/>
          <w:szCs w:val="22"/>
        </w:rPr>
        <w:t>portion of the designation was removed from the Christchurch City District Scheme</w:t>
      </w:r>
      <w:r w:rsidR="00913700" w:rsidRPr="001B264D">
        <w:rPr>
          <w:sz w:val="22"/>
          <w:szCs w:val="22"/>
        </w:rPr>
        <w:t xml:space="preserve"> in the early 1990s</w:t>
      </w:r>
      <w:r w:rsidR="0005122E" w:rsidRPr="001B264D">
        <w:rPr>
          <w:sz w:val="22"/>
          <w:szCs w:val="22"/>
        </w:rPr>
        <w:t>.</w:t>
      </w:r>
      <w:r w:rsidR="00243A2A" w:rsidRPr="001B264D">
        <w:rPr>
          <w:sz w:val="22"/>
          <w:szCs w:val="22"/>
        </w:rPr>
        <w:t xml:space="preserve"> </w:t>
      </w:r>
      <w:r w:rsidR="0005122E" w:rsidRPr="001B264D">
        <w:rPr>
          <w:sz w:val="22"/>
          <w:szCs w:val="22"/>
        </w:rPr>
        <w:t xml:space="preserve"> For more details of the various schemes </w:t>
      </w:r>
      <w:r w:rsidR="00115349" w:rsidRPr="001B264D">
        <w:rPr>
          <w:sz w:val="22"/>
          <w:szCs w:val="22"/>
        </w:rPr>
        <w:t xml:space="preserve">that were developed </w:t>
      </w:r>
      <w:r w:rsidR="00DE66A4" w:rsidRPr="001B264D">
        <w:rPr>
          <w:sz w:val="22"/>
          <w:szCs w:val="22"/>
        </w:rPr>
        <w:t>in the 20</w:t>
      </w:r>
      <w:r w:rsidR="00DE66A4" w:rsidRPr="001B264D">
        <w:rPr>
          <w:sz w:val="22"/>
          <w:szCs w:val="22"/>
          <w:vertAlign w:val="superscript"/>
        </w:rPr>
        <w:t>th</w:t>
      </w:r>
      <w:r w:rsidR="00DE66A4" w:rsidRPr="001B264D">
        <w:rPr>
          <w:sz w:val="22"/>
          <w:szCs w:val="22"/>
        </w:rPr>
        <w:t xml:space="preserve"> century </w:t>
      </w:r>
      <w:r w:rsidR="00906CA0" w:rsidRPr="001B264D">
        <w:rPr>
          <w:sz w:val="22"/>
          <w:szCs w:val="22"/>
        </w:rPr>
        <w:t xml:space="preserve">refer to </w:t>
      </w:r>
      <w:r w:rsidR="0032154D" w:rsidRPr="001B264D">
        <w:rPr>
          <w:sz w:val="22"/>
          <w:szCs w:val="22"/>
        </w:rPr>
        <w:t>Douglas (</w:t>
      </w:r>
      <w:r w:rsidR="00374AB8" w:rsidRPr="001B264D">
        <w:rPr>
          <w:sz w:val="22"/>
          <w:szCs w:val="22"/>
        </w:rPr>
        <w:t>2000)</w:t>
      </w:r>
      <w:r w:rsidR="00243A2A" w:rsidRPr="001B264D">
        <w:rPr>
          <w:sz w:val="22"/>
          <w:szCs w:val="22"/>
        </w:rPr>
        <w:t xml:space="preserve">.  </w:t>
      </w:r>
    </w:p>
    <w:p w14:paraId="38464B69" w14:textId="77777777" w:rsidR="00CD4DA8" w:rsidRPr="001B264D" w:rsidRDefault="00CD4DA8" w:rsidP="00740246">
      <w:pPr>
        <w:rPr>
          <w:sz w:val="22"/>
          <w:szCs w:val="22"/>
        </w:rPr>
      </w:pPr>
    </w:p>
    <w:p w14:paraId="0181ABF7" w14:textId="3EDC17D5" w:rsidR="00740246" w:rsidRPr="001B264D" w:rsidRDefault="00740246" w:rsidP="00740246">
      <w:pPr>
        <w:rPr>
          <w:sz w:val="22"/>
          <w:szCs w:val="22"/>
        </w:rPr>
      </w:pPr>
      <w:r w:rsidRPr="001B264D">
        <w:rPr>
          <w:sz w:val="22"/>
          <w:szCs w:val="22"/>
        </w:rPr>
        <w:t xml:space="preserve">Clearly, there has been much discussion and investigation on </w:t>
      </w:r>
      <w:r w:rsidR="008F6FE9" w:rsidRPr="001B264D">
        <w:rPr>
          <w:sz w:val="22"/>
          <w:szCs w:val="22"/>
        </w:rPr>
        <w:t>a new</w:t>
      </w:r>
      <w:r w:rsidRPr="001B264D">
        <w:rPr>
          <w:sz w:val="22"/>
          <w:szCs w:val="22"/>
        </w:rPr>
        <w:t xml:space="preserve"> north </w:t>
      </w:r>
      <w:r w:rsidR="008F6FE9" w:rsidRPr="001B264D">
        <w:rPr>
          <w:sz w:val="22"/>
          <w:szCs w:val="22"/>
        </w:rPr>
        <w:t>to</w:t>
      </w:r>
      <w:r w:rsidRPr="001B264D">
        <w:rPr>
          <w:sz w:val="22"/>
          <w:szCs w:val="22"/>
        </w:rPr>
        <w:t xml:space="preserve"> south transport connection in Northern Christchurch for </w:t>
      </w:r>
      <w:r w:rsidR="00E32773" w:rsidRPr="001B264D">
        <w:rPr>
          <w:sz w:val="22"/>
          <w:szCs w:val="22"/>
        </w:rPr>
        <w:t xml:space="preserve">more than </w:t>
      </w:r>
      <w:r w:rsidR="00EB07EB" w:rsidRPr="001B264D">
        <w:rPr>
          <w:sz w:val="22"/>
          <w:szCs w:val="22"/>
        </w:rPr>
        <w:t>60</w:t>
      </w:r>
      <w:r w:rsidRPr="001B264D">
        <w:rPr>
          <w:sz w:val="22"/>
          <w:szCs w:val="22"/>
        </w:rPr>
        <w:t xml:space="preserve"> years. During that time larger motorway connections (passing through urban Christchurch) have been considered, planned, and eventually withdrawn. The history of these decisions has been important in the preparation of </w:t>
      </w:r>
      <w:r w:rsidR="00C25785" w:rsidRPr="001B264D">
        <w:rPr>
          <w:sz w:val="22"/>
          <w:szCs w:val="22"/>
        </w:rPr>
        <w:t xml:space="preserve">Christchurch Northern Corridor </w:t>
      </w:r>
      <w:r w:rsidR="00403B42" w:rsidRPr="001B264D">
        <w:rPr>
          <w:sz w:val="22"/>
          <w:szCs w:val="22"/>
        </w:rPr>
        <w:t>(</w:t>
      </w:r>
      <w:r w:rsidR="00F5005A" w:rsidRPr="001B264D">
        <w:rPr>
          <w:sz w:val="22"/>
          <w:szCs w:val="22"/>
        </w:rPr>
        <w:t xml:space="preserve">CNC, </w:t>
      </w:r>
      <w:r w:rsidR="00403B42" w:rsidRPr="001B264D">
        <w:rPr>
          <w:sz w:val="22"/>
          <w:szCs w:val="22"/>
        </w:rPr>
        <w:t xml:space="preserve">over the last 15 years) </w:t>
      </w:r>
      <w:r w:rsidR="00C25785" w:rsidRPr="001B264D">
        <w:rPr>
          <w:sz w:val="22"/>
          <w:szCs w:val="22"/>
        </w:rPr>
        <w:t xml:space="preserve">and </w:t>
      </w:r>
      <w:r w:rsidRPr="001B264D">
        <w:rPr>
          <w:sz w:val="22"/>
          <w:szCs w:val="22"/>
        </w:rPr>
        <w:t xml:space="preserve">the </w:t>
      </w:r>
      <w:proofErr w:type="spellStart"/>
      <w:r w:rsidR="00C25785" w:rsidRPr="001B264D">
        <w:rPr>
          <w:sz w:val="22"/>
          <w:szCs w:val="22"/>
        </w:rPr>
        <w:t>Downstreams</w:t>
      </w:r>
      <w:proofErr w:type="spellEnd"/>
      <w:r w:rsidR="00C25785" w:rsidRPr="001B264D">
        <w:rPr>
          <w:sz w:val="22"/>
          <w:szCs w:val="22"/>
        </w:rPr>
        <w:t xml:space="preserve"> Effects Management Plan</w:t>
      </w:r>
      <w:r w:rsidR="00711433" w:rsidRPr="001B264D">
        <w:rPr>
          <w:sz w:val="22"/>
          <w:szCs w:val="22"/>
        </w:rPr>
        <w:t xml:space="preserve"> (DEMP)</w:t>
      </w:r>
      <w:r w:rsidR="00403B42" w:rsidRPr="001B264D">
        <w:rPr>
          <w:sz w:val="22"/>
          <w:szCs w:val="22"/>
        </w:rPr>
        <w:t xml:space="preserve">.  </w:t>
      </w:r>
      <w:r w:rsidR="00711433" w:rsidRPr="001B264D">
        <w:rPr>
          <w:sz w:val="22"/>
          <w:szCs w:val="22"/>
        </w:rPr>
        <w:t xml:space="preserve">The intention was not to </w:t>
      </w:r>
      <w:r w:rsidRPr="001B264D">
        <w:rPr>
          <w:sz w:val="22"/>
          <w:szCs w:val="22"/>
        </w:rPr>
        <w:t xml:space="preserve">re-litigate or reconsider past discarded options, or options of a similar nature and scale, </w:t>
      </w:r>
      <w:r w:rsidR="00A21F11" w:rsidRPr="001B264D">
        <w:rPr>
          <w:sz w:val="22"/>
          <w:szCs w:val="22"/>
        </w:rPr>
        <w:t xml:space="preserve">(i.e. new arterial routes through the suburb of St Albans), </w:t>
      </w:r>
      <w:r w:rsidRPr="001B264D">
        <w:rPr>
          <w:sz w:val="22"/>
          <w:szCs w:val="22"/>
        </w:rPr>
        <w:t xml:space="preserve">which </w:t>
      </w:r>
      <w:r w:rsidR="0014568E" w:rsidRPr="001B264D">
        <w:rPr>
          <w:sz w:val="22"/>
          <w:szCs w:val="22"/>
        </w:rPr>
        <w:t>over many decades were not favoured by the local community</w:t>
      </w:r>
      <w:r w:rsidRPr="001B264D">
        <w:rPr>
          <w:sz w:val="22"/>
          <w:szCs w:val="22"/>
        </w:rPr>
        <w:t xml:space="preserve">. </w:t>
      </w:r>
    </w:p>
    <w:p w14:paraId="3D662834" w14:textId="77777777" w:rsidR="00EB07EB" w:rsidRPr="001B264D" w:rsidRDefault="00EB07EB" w:rsidP="00740246">
      <w:pPr>
        <w:rPr>
          <w:sz w:val="22"/>
          <w:szCs w:val="22"/>
        </w:rPr>
      </w:pPr>
    </w:p>
    <w:p w14:paraId="0502FE19" w14:textId="21FE2504" w:rsidR="00982103" w:rsidRPr="001B264D" w:rsidRDefault="00E12C1A" w:rsidP="00146517">
      <w:pPr>
        <w:rPr>
          <w:sz w:val="22"/>
          <w:szCs w:val="22"/>
        </w:rPr>
      </w:pPr>
      <w:r w:rsidRPr="001B264D">
        <w:rPr>
          <w:sz w:val="22"/>
          <w:szCs w:val="22"/>
        </w:rPr>
        <w:t xml:space="preserve">Given the history and strong views of the local community, the DEMP was focused on utilising existing roads to carry the additional traffic associated with the CNC. It also </w:t>
      </w:r>
      <w:r>
        <w:rPr>
          <w:sz w:val="22"/>
          <w:szCs w:val="22"/>
        </w:rPr>
        <w:t>sought</w:t>
      </w:r>
      <w:r w:rsidRPr="001B264D">
        <w:rPr>
          <w:sz w:val="22"/>
          <w:szCs w:val="22"/>
        </w:rPr>
        <w:t xml:space="preserve"> to minimise the impact of any upgrades on private property and especially building structures within the urban area. An important part of the study was understanding the impact that the additional CNC traffic could have on the local community, and how this can be avoided, remedied or mitigated. This includes minimising the impact of the additional CNC traffic on safe access to parks, schools, businesses and housing. It is also important that the future transport network supports transport choice, and </w:t>
      </w:r>
      <w:proofErr w:type="gramStart"/>
      <w:r w:rsidRPr="001B264D">
        <w:rPr>
          <w:sz w:val="22"/>
          <w:szCs w:val="22"/>
        </w:rPr>
        <w:t>in particular walking</w:t>
      </w:r>
      <w:proofErr w:type="gramEnd"/>
      <w:r w:rsidRPr="001B264D">
        <w:rPr>
          <w:sz w:val="22"/>
          <w:szCs w:val="22"/>
        </w:rPr>
        <w:t>, cycling, car-</w:t>
      </w:r>
      <w:r>
        <w:rPr>
          <w:sz w:val="22"/>
          <w:szCs w:val="22"/>
        </w:rPr>
        <w:t>pooling</w:t>
      </w:r>
      <w:r w:rsidRPr="001B264D">
        <w:rPr>
          <w:sz w:val="22"/>
          <w:szCs w:val="22"/>
        </w:rPr>
        <w:t xml:space="preserve"> and public transport. </w:t>
      </w:r>
      <w:r w:rsidR="007F1219">
        <w:rPr>
          <w:sz w:val="22"/>
          <w:szCs w:val="22"/>
        </w:rPr>
        <w:t xml:space="preserve"> </w:t>
      </w:r>
      <w:r w:rsidRPr="001B264D">
        <w:rPr>
          <w:sz w:val="22"/>
          <w:szCs w:val="22"/>
        </w:rPr>
        <w:t>The main challenge was meeting requirements of the designation conditions</w:t>
      </w:r>
      <w:r>
        <w:rPr>
          <w:sz w:val="22"/>
          <w:szCs w:val="22"/>
        </w:rPr>
        <w:t>,</w:t>
      </w:r>
      <w:r w:rsidRPr="001B264D">
        <w:rPr>
          <w:sz w:val="22"/>
          <w:szCs w:val="22"/>
        </w:rPr>
        <w:t xml:space="preserve"> </w:t>
      </w:r>
      <w:proofErr w:type="gramStart"/>
      <w:r w:rsidRPr="001B264D">
        <w:rPr>
          <w:sz w:val="22"/>
          <w:szCs w:val="22"/>
        </w:rPr>
        <w:t>taking into account</w:t>
      </w:r>
      <w:proofErr w:type="gramEnd"/>
      <w:r w:rsidRPr="001B264D">
        <w:rPr>
          <w:sz w:val="22"/>
          <w:szCs w:val="22"/>
        </w:rPr>
        <w:t xml:space="preserve"> the impacts on the community and how these can be mitigated.  </w:t>
      </w:r>
    </w:p>
    <w:p w14:paraId="73C70F84" w14:textId="77777777" w:rsidR="0084226F" w:rsidRDefault="0084226F" w:rsidP="00146517"/>
    <w:p w14:paraId="2BF9ADDF" w14:textId="6C2B270B" w:rsidR="00CB3B37" w:rsidRDefault="00235B97" w:rsidP="007D3D82">
      <w:pPr>
        <w:rPr>
          <w:rFonts w:ascii="Arial" w:hAnsi="Arial" w:cs="Arial"/>
          <w:b/>
          <w:sz w:val="28"/>
          <w:szCs w:val="28"/>
        </w:rPr>
      </w:pPr>
      <w:r>
        <w:rPr>
          <w:rFonts w:ascii="Arial" w:hAnsi="Arial" w:cs="Arial"/>
          <w:b/>
          <w:sz w:val="28"/>
          <w:szCs w:val="28"/>
        </w:rPr>
        <w:t xml:space="preserve">UNDERSTANDING THE TRANSPORT IMPACTS </w:t>
      </w:r>
    </w:p>
    <w:p w14:paraId="6CA36732" w14:textId="58A80CC0" w:rsidR="00E0425A" w:rsidRDefault="00E0425A" w:rsidP="00235B97"/>
    <w:p w14:paraId="565E65A6" w14:textId="77777777" w:rsidR="00480D31" w:rsidRPr="001B264D" w:rsidRDefault="00480D31" w:rsidP="00480D31">
      <w:pPr>
        <w:rPr>
          <w:sz w:val="22"/>
          <w:szCs w:val="22"/>
        </w:rPr>
      </w:pPr>
      <w:r w:rsidRPr="001B264D">
        <w:rPr>
          <w:sz w:val="22"/>
          <w:szCs w:val="22"/>
        </w:rPr>
        <w:t xml:space="preserve">The opening of the CNC will have a broad range of effects, both positive and negative on the Northern Christchurch road network and the communities this traffic will flow through, compared with the do-nothing option.  The positive effects include less congestion on existing routes like Main North Road, and the ability to provide improved public transport services to northern suburbs such as Redwood and Belfast.  The cycleway along the CNC corridor, and the connection with the Papanui Parallel cycleway also </w:t>
      </w:r>
      <w:proofErr w:type="gramStart"/>
      <w:r w:rsidRPr="001B264D">
        <w:rPr>
          <w:sz w:val="22"/>
          <w:szCs w:val="22"/>
        </w:rPr>
        <w:t>opens up</w:t>
      </w:r>
      <w:proofErr w:type="gramEnd"/>
      <w:r w:rsidRPr="001B264D">
        <w:rPr>
          <w:sz w:val="22"/>
          <w:szCs w:val="22"/>
        </w:rPr>
        <w:t xml:space="preserve"> safer </w:t>
      </w:r>
      <w:r w:rsidRPr="001B264D">
        <w:rPr>
          <w:sz w:val="22"/>
          <w:szCs w:val="22"/>
        </w:rPr>
        <w:lastRenderedPageBreak/>
        <w:t xml:space="preserve">cycling options for the northern suburbs of Christchurch and provides a separated cycle route to north of the Waimakariri River.  </w:t>
      </w:r>
    </w:p>
    <w:p w14:paraId="7E6E6718" w14:textId="77777777" w:rsidR="00480D31" w:rsidRPr="001B264D" w:rsidRDefault="00480D31" w:rsidP="00480D31">
      <w:pPr>
        <w:rPr>
          <w:sz w:val="22"/>
          <w:szCs w:val="22"/>
        </w:rPr>
      </w:pPr>
    </w:p>
    <w:p w14:paraId="6C760318" w14:textId="51E1760E" w:rsidR="00480D31" w:rsidRPr="001B264D" w:rsidRDefault="00480D31" w:rsidP="00480D31">
      <w:pPr>
        <w:rPr>
          <w:sz w:val="22"/>
          <w:szCs w:val="22"/>
        </w:rPr>
      </w:pPr>
      <w:r w:rsidRPr="001B264D">
        <w:rPr>
          <w:sz w:val="22"/>
          <w:szCs w:val="22"/>
        </w:rPr>
        <w:t xml:space="preserve">However, the main negative effects are around the impact of concentrating traffic at the southern end of the CNC onto the roads in the inner-north suburb of St Albans. To understand the amount of additional traffic and routes used by this CNC traffic modelling was undertaken using the Councils CAST Model, which is a SATURN model of greater Christchurch.  Figure 1 shows the additional traffic that would be concentrated downstream </w:t>
      </w:r>
      <w:r>
        <w:rPr>
          <w:sz w:val="22"/>
          <w:szCs w:val="22"/>
        </w:rPr>
        <w:t>to</w:t>
      </w:r>
      <w:r w:rsidRPr="001B264D">
        <w:rPr>
          <w:sz w:val="22"/>
          <w:szCs w:val="22"/>
        </w:rPr>
        <w:t xml:space="preserve"> the</w:t>
      </w:r>
      <w:r>
        <w:rPr>
          <w:sz w:val="22"/>
          <w:szCs w:val="22"/>
        </w:rPr>
        <w:t xml:space="preserve"> central city</w:t>
      </w:r>
      <w:r w:rsidRPr="001B264D">
        <w:rPr>
          <w:sz w:val="22"/>
          <w:szCs w:val="22"/>
        </w:rPr>
        <w:t>, compared to the traffic growth with no-CNC, at a strategic road links level.  Figure 2</w:t>
      </w:r>
      <w:r w:rsidR="00F2497A">
        <w:rPr>
          <w:sz w:val="22"/>
          <w:szCs w:val="22"/>
        </w:rPr>
        <w:t>/</w:t>
      </w:r>
      <w:r w:rsidRPr="001B264D">
        <w:rPr>
          <w:sz w:val="22"/>
          <w:szCs w:val="22"/>
        </w:rPr>
        <w:t xml:space="preserve">3 below show the arterials/collectors (black) and local streets (orange) at a more localised level that are expected to have a 30% increase in traffic in the 2031 AM and PM peak periods if no change are made. </w:t>
      </w:r>
    </w:p>
    <w:p w14:paraId="5D7387E3" w14:textId="77777777" w:rsidR="00742504" w:rsidRDefault="00742504" w:rsidP="00742504"/>
    <w:p w14:paraId="3919427E" w14:textId="4FA8D9BB" w:rsidR="00FA095F" w:rsidRDefault="00FA095F" w:rsidP="00A732F0">
      <w:pPr>
        <w:rPr>
          <w:sz w:val="22"/>
          <w:szCs w:val="22"/>
        </w:rPr>
      </w:pPr>
      <w:r>
        <w:rPr>
          <w:noProof/>
          <w:sz w:val="22"/>
          <w:szCs w:val="22"/>
        </w:rPr>
        <w:drawing>
          <wp:inline distT="0" distB="0" distL="0" distR="0" wp14:anchorId="5147A87F" wp14:editId="75B22E58">
            <wp:extent cx="6115050" cy="49053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15050" cy="4905375"/>
                    </a:xfrm>
                    <a:prstGeom prst="rect">
                      <a:avLst/>
                    </a:prstGeom>
                    <a:noFill/>
                    <a:ln>
                      <a:noFill/>
                    </a:ln>
                  </pic:spPr>
                </pic:pic>
              </a:graphicData>
            </a:graphic>
          </wp:inline>
        </w:drawing>
      </w:r>
    </w:p>
    <w:p w14:paraId="629D697C" w14:textId="0047F3CF" w:rsidR="00FA095F" w:rsidRDefault="00FA095F" w:rsidP="00A732F0">
      <w:pPr>
        <w:rPr>
          <w:sz w:val="22"/>
          <w:szCs w:val="22"/>
        </w:rPr>
      </w:pPr>
      <w:r w:rsidRPr="001B264D">
        <w:rPr>
          <w:b/>
          <w:bCs/>
          <w:sz w:val="22"/>
          <w:szCs w:val="22"/>
        </w:rPr>
        <w:t>Figure 2: 2031 AM Peak</w:t>
      </w:r>
    </w:p>
    <w:p w14:paraId="7D671543" w14:textId="77777777" w:rsidR="00DC194F" w:rsidRDefault="00DC194F" w:rsidP="00DC194F">
      <w:pPr>
        <w:rPr>
          <w:sz w:val="22"/>
          <w:szCs w:val="22"/>
        </w:rPr>
      </w:pPr>
    </w:p>
    <w:p w14:paraId="7EB38905" w14:textId="37E8EA08" w:rsidR="00DC194F" w:rsidRPr="001B264D" w:rsidRDefault="00DC194F" w:rsidP="00DC194F">
      <w:pPr>
        <w:rPr>
          <w:sz w:val="22"/>
          <w:szCs w:val="22"/>
        </w:rPr>
      </w:pPr>
      <w:r w:rsidRPr="001B264D">
        <w:rPr>
          <w:sz w:val="22"/>
          <w:szCs w:val="22"/>
        </w:rPr>
        <w:t xml:space="preserve">One of the difficult concepts to articulate to the public and stakeholders is that DEMP won’t solve all the problems caused by traffic growth in Northern Christchurch and within the suburb of St Albans.  Its role is to mitigate, where possible, the impacts of concentrating more through traffic onto Cranford Street rather than distributed it across several corridors.  </w:t>
      </w:r>
    </w:p>
    <w:p w14:paraId="489C8565" w14:textId="77777777" w:rsidR="00DC194F" w:rsidRPr="001B264D" w:rsidRDefault="00DC194F" w:rsidP="00DC194F">
      <w:pPr>
        <w:rPr>
          <w:sz w:val="22"/>
          <w:szCs w:val="22"/>
        </w:rPr>
      </w:pPr>
    </w:p>
    <w:p w14:paraId="37B641D8" w14:textId="3B9566CA" w:rsidR="00DC194F" w:rsidRDefault="00DC194F" w:rsidP="00DC194F">
      <w:pPr>
        <w:rPr>
          <w:sz w:val="22"/>
          <w:szCs w:val="22"/>
        </w:rPr>
      </w:pPr>
      <w:r w:rsidRPr="001B264D">
        <w:rPr>
          <w:sz w:val="22"/>
          <w:szCs w:val="22"/>
        </w:rPr>
        <w:t xml:space="preserve">A strong theme from the consultation was that people living in the downstream area (between the end of the CNC and the city centre) did not want extra traffic through their communities, and wanted transport authorities like the CCC, </w:t>
      </w:r>
      <w:proofErr w:type="spellStart"/>
      <w:r w:rsidRPr="001B264D">
        <w:rPr>
          <w:sz w:val="22"/>
          <w:szCs w:val="22"/>
        </w:rPr>
        <w:t>ECan</w:t>
      </w:r>
      <w:proofErr w:type="spellEnd"/>
      <w:r w:rsidRPr="001B264D">
        <w:rPr>
          <w:sz w:val="22"/>
          <w:szCs w:val="22"/>
        </w:rPr>
        <w:t xml:space="preserve"> and </w:t>
      </w:r>
      <w:r w:rsidR="004921D0">
        <w:rPr>
          <w:sz w:val="22"/>
          <w:szCs w:val="22"/>
        </w:rPr>
        <w:t xml:space="preserve">the </w:t>
      </w:r>
      <w:r w:rsidRPr="001B264D">
        <w:rPr>
          <w:sz w:val="22"/>
          <w:szCs w:val="22"/>
        </w:rPr>
        <w:t xml:space="preserve">NZ Transport Agency to do more to put people first, before cars.  That commuters needed to be encouraged to use buses and bicycles.  </w:t>
      </w:r>
    </w:p>
    <w:p w14:paraId="5CCB1E5D" w14:textId="77777777" w:rsidR="00DC194F" w:rsidRPr="001B264D" w:rsidRDefault="00DC194F" w:rsidP="00DC194F">
      <w:pPr>
        <w:rPr>
          <w:sz w:val="22"/>
          <w:szCs w:val="22"/>
        </w:rPr>
      </w:pPr>
    </w:p>
    <w:p w14:paraId="62A2026E" w14:textId="60DD3022" w:rsidR="00DC194F" w:rsidRPr="001B264D" w:rsidRDefault="00DC194F" w:rsidP="00DC194F">
      <w:pPr>
        <w:rPr>
          <w:sz w:val="22"/>
          <w:szCs w:val="22"/>
        </w:rPr>
      </w:pPr>
      <w:r w:rsidRPr="001B264D">
        <w:rPr>
          <w:sz w:val="22"/>
          <w:szCs w:val="22"/>
        </w:rPr>
        <w:t>While the DEMP did not directly look at travel demand management and incentives to get people to change mode, as it was outside of the project scope, CCC</w:t>
      </w:r>
      <w:r w:rsidR="00B80974">
        <w:rPr>
          <w:sz w:val="22"/>
          <w:szCs w:val="22"/>
        </w:rPr>
        <w:t xml:space="preserve"> and NZ Transport Agency</w:t>
      </w:r>
      <w:r w:rsidRPr="001B264D">
        <w:rPr>
          <w:sz w:val="22"/>
          <w:szCs w:val="22"/>
        </w:rPr>
        <w:t xml:space="preserve"> have been actively promoting alternative modes and building infrastructure (e.g. cycleways and bus lanes) to encourage this change, </w:t>
      </w:r>
      <w:r w:rsidRPr="001B264D">
        <w:rPr>
          <w:sz w:val="22"/>
          <w:szCs w:val="22"/>
        </w:rPr>
        <w:lastRenderedPageBreak/>
        <w:t xml:space="preserve">especially over the last decade.  Through the course of the DEMP development further commitments were made by the three road transport agencies and Waimakariri District Council around travel demand management and improving buses services.  As already mentioned, the NZ Transport Agency is also introducing a high occupancy vehicles (HOVs) lane to one of the CNC southbound lanes to encourage more carpooling and therefore less cars.  Council are considering whether to continue the HOV lanes further south </w:t>
      </w:r>
      <w:proofErr w:type="gramStart"/>
      <w:r w:rsidRPr="001B264D">
        <w:rPr>
          <w:sz w:val="22"/>
          <w:szCs w:val="22"/>
        </w:rPr>
        <w:t>and also</w:t>
      </w:r>
      <w:proofErr w:type="gramEnd"/>
      <w:r w:rsidRPr="001B264D">
        <w:rPr>
          <w:sz w:val="22"/>
          <w:szCs w:val="22"/>
        </w:rPr>
        <w:t xml:space="preserve"> install northbound HOV lanes. </w:t>
      </w:r>
    </w:p>
    <w:p w14:paraId="1B9436EE" w14:textId="200C1BDC" w:rsidR="00FA095F" w:rsidRDefault="00FA095F" w:rsidP="00A732F0">
      <w:pPr>
        <w:rPr>
          <w:sz w:val="22"/>
          <w:szCs w:val="22"/>
        </w:rPr>
      </w:pPr>
    </w:p>
    <w:p w14:paraId="0B9580C5" w14:textId="3FA06A86" w:rsidR="00FA095F" w:rsidRDefault="00FA095F" w:rsidP="00A732F0">
      <w:pPr>
        <w:rPr>
          <w:sz w:val="22"/>
          <w:szCs w:val="22"/>
        </w:rPr>
      </w:pPr>
      <w:r>
        <w:rPr>
          <w:noProof/>
          <w:sz w:val="22"/>
          <w:szCs w:val="22"/>
        </w:rPr>
        <w:drawing>
          <wp:inline distT="0" distB="0" distL="0" distR="0" wp14:anchorId="719EF86A" wp14:editId="6C1D6B0B">
            <wp:extent cx="6115050" cy="49625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15050" cy="4962525"/>
                    </a:xfrm>
                    <a:prstGeom prst="rect">
                      <a:avLst/>
                    </a:prstGeom>
                    <a:noFill/>
                    <a:ln>
                      <a:noFill/>
                    </a:ln>
                  </pic:spPr>
                </pic:pic>
              </a:graphicData>
            </a:graphic>
          </wp:inline>
        </w:drawing>
      </w:r>
    </w:p>
    <w:p w14:paraId="370A1DAB" w14:textId="7B79632C" w:rsidR="00FA095F" w:rsidRDefault="00FA095F" w:rsidP="00A732F0">
      <w:pPr>
        <w:rPr>
          <w:sz w:val="22"/>
          <w:szCs w:val="22"/>
        </w:rPr>
      </w:pPr>
      <w:r w:rsidRPr="001B264D">
        <w:rPr>
          <w:b/>
          <w:bCs/>
          <w:sz w:val="22"/>
          <w:szCs w:val="22"/>
        </w:rPr>
        <w:t>Figure 3: 2031 PM Peak</w:t>
      </w:r>
    </w:p>
    <w:p w14:paraId="3B731453" w14:textId="77777777" w:rsidR="00F87E0A" w:rsidRPr="001B264D" w:rsidRDefault="00F87E0A" w:rsidP="00A732F0">
      <w:pPr>
        <w:rPr>
          <w:sz w:val="22"/>
          <w:szCs w:val="22"/>
        </w:rPr>
      </w:pPr>
    </w:p>
    <w:p w14:paraId="5245DB75" w14:textId="77777777" w:rsidR="00355377" w:rsidRDefault="00355377" w:rsidP="00355377">
      <w:pPr>
        <w:rPr>
          <w:sz w:val="22"/>
          <w:szCs w:val="22"/>
        </w:rPr>
      </w:pPr>
      <w:proofErr w:type="gramStart"/>
      <w:r w:rsidRPr="001B264D">
        <w:rPr>
          <w:sz w:val="22"/>
          <w:szCs w:val="22"/>
        </w:rPr>
        <w:t>A number of</w:t>
      </w:r>
      <w:proofErr w:type="gramEnd"/>
      <w:r w:rsidRPr="001B264D">
        <w:rPr>
          <w:sz w:val="22"/>
          <w:szCs w:val="22"/>
        </w:rPr>
        <w:t xml:space="preserve"> other issues were raised by the public and stakeholders on the impact of the downstream traffic.  These were collected through two rounds of consultation before the draft DEMP was produce</w:t>
      </w:r>
      <w:r>
        <w:rPr>
          <w:sz w:val="22"/>
          <w:szCs w:val="22"/>
        </w:rPr>
        <w:t>d</w:t>
      </w:r>
      <w:r w:rsidRPr="001B264D">
        <w:rPr>
          <w:sz w:val="22"/>
          <w:szCs w:val="22"/>
        </w:rPr>
        <w:t>, and one afterwards.  In general terms these related to safety, access and social and environment</w:t>
      </w:r>
      <w:r>
        <w:rPr>
          <w:sz w:val="22"/>
          <w:szCs w:val="22"/>
        </w:rPr>
        <w:t>al</w:t>
      </w:r>
      <w:r w:rsidRPr="001B264D">
        <w:rPr>
          <w:sz w:val="22"/>
          <w:szCs w:val="22"/>
        </w:rPr>
        <w:t xml:space="preserve"> effects.  The development of the DEMP has considered these issues and identified a range of options to mitigate many of these effects.  Monitoring of transport effects is an important element of the DEMP, for the first ten years after the CNC is opened.  It is expected that some unexpected effects will occur and require further intervention, due to the limitations in the analysis tools.</w:t>
      </w:r>
    </w:p>
    <w:p w14:paraId="00CDB49E" w14:textId="77777777" w:rsidR="001B264D" w:rsidRPr="001B264D" w:rsidRDefault="001B264D" w:rsidP="00235B97">
      <w:pPr>
        <w:rPr>
          <w:sz w:val="22"/>
          <w:szCs w:val="22"/>
        </w:rPr>
      </w:pPr>
    </w:p>
    <w:p w14:paraId="617425AD" w14:textId="77300F16" w:rsidR="007D3D82" w:rsidRDefault="00FE055D" w:rsidP="007D3D82">
      <w:pPr>
        <w:rPr>
          <w:rFonts w:ascii="Arial" w:hAnsi="Arial" w:cs="Arial"/>
          <w:b/>
          <w:sz w:val="28"/>
          <w:szCs w:val="28"/>
        </w:rPr>
      </w:pPr>
      <w:r>
        <w:rPr>
          <w:rFonts w:ascii="Arial" w:hAnsi="Arial" w:cs="Arial"/>
          <w:b/>
          <w:sz w:val="28"/>
          <w:szCs w:val="28"/>
        </w:rPr>
        <w:t xml:space="preserve">COMPONENTS </w:t>
      </w:r>
      <w:r w:rsidR="00CB3B37">
        <w:rPr>
          <w:rFonts w:ascii="Arial" w:hAnsi="Arial" w:cs="Arial"/>
          <w:b/>
          <w:sz w:val="28"/>
          <w:szCs w:val="28"/>
        </w:rPr>
        <w:t>OF THE MANAGEMENT PLAN</w:t>
      </w:r>
    </w:p>
    <w:p w14:paraId="758C1271" w14:textId="66A02C04" w:rsidR="0083140A" w:rsidRDefault="0083140A" w:rsidP="00146517"/>
    <w:p w14:paraId="63EAF329" w14:textId="6E4CCFAF" w:rsidR="003603C9" w:rsidRPr="001B264D" w:rsidRDefault="00ED2A85" w:rsidP="003603C9">
      <w:pPr>
        <w:rPr>
          <w:sz w:val="22"/>
          <w:szCs w:val="22"/>
        </w:rPr>
      </w:pPr>
      <w:r w:rsidRPr="001B264D">
        <w:rPr>
          <w:sz w:val="22"/>
          <w:szCs w:val="22"/>
        </w:rPr>
        <w:t xml:space="preserve">There are two key components of the </w:t>
      </w:r>
      <w:r w:rsidR="00C84D80" w:rsidRPr="001B264D">
        <w:rPr>
          <w:sz w:val="22"/>
          <w:szCs w:val="22"/>
        </w:rPr>
        <w:t>management</w:t>
      </w:r>
      <w:r w:rsidR="000F4490" w:rsidRPr="001B264D">
        <w:rPr>
          <w:sz w:val="22"/>
          <w:szCs w:val="22"/>
        </w:rPr>
        <w:t xml:space="preserve"> plan</w:t>
      </w:r>
      <w:r w:rsidR="003603C9" w:rsidRPr="001B264D">
        <w:rPr>
          <w:sz w:val="22"/>
          <w:szCs w:val="22"/>
        </w:rPr>
        <w:t>:</w:t>
      </w:r>
    </w:p>
    <w:p w14:paraId="7B82EDDC" w14:textId="58DE8AAD" w:rsidR="003603C9" w:rsidRPr="001B264D" w:rsidRDefault="003603C9" w:rsidP="00944E1B">
      <w:pPr>
        <w:pStyle w:val="ListParagraph"/>
        <w:numPr>
          <w:ilvl w:val="0"/>
          <w:numId w:val="4"/>
        </w:numPr>
        <w:rPr>
          <w:sz w:val="22"/>
          <w:szCs w:val="22"/>
        </w:rPr>
      </w:pPr>
      <w:r w:rsidRPr="001B264D">
        <w:rPr>
          <w:sz w:val="22"/>
          <w:szCs w:val="22"/>
        </w:rPr>
        <w:t>Managing additional CNC traffic so that it uses the preferred traffic routes</w:t>
      </w:r>
      <w:r w:rsidR="00153E62" w:rsidRPr="001B264D">
        <w:rPr>
          <w:sz w:val="22"/>
          <w:szCs w:val="22"/>
        </w:rPr>
        <w:t xml:space="preserve"> rather than local streets</w:t>
      </w:r>
    </w:p>
    <w:p w14:paraId="68EBFD7E" w14:textId="787CE87C" w:rsidR="003603C9" w:rsidRPr="001B264D" w:rsidRDefault="003603C9" w:rsidP="003603C9">
      <w:pPr>
        <w:pStyle w:val="ListParagraph"/>
        <w:numPr>
          <w:ilvl w:val="0"/>
          <w:numId w:val="4"/>
        </w:numPr>
        <w:rPr>
          <w:sz w:val="22"/>
          <w:szCs w:val="22"/>
        </w:rPr>
      </w:pPr>
      <w:r w:rsidRPr="001B264D">
        <w:rPr>
          <w:sz w:val="22"/>
          <w:szCs w:val="22"/>
        </w:rPr>
        <w:t>Mitigating the road safety, access</w:t>
      </w:r>
      <w:r w:rsidR="00BA2230" w:rsidRPr="001B264D">
        <w:rPr>
          <w:sz w:val="22"/>
          <w:szCs w:val="22"/>
        </w:rPr>
        <w:t>,</w:t>
      </w:r>
      <w:r w:rsidRPr="001B264D">
        <w:rPr>
          <w:sz w:val="22"/>
          <w:szCs w:val="22"/>
        </w:rPr>
        <w:t xml:space="preserve"> amenity</w:t>
      </w:r>
      <w:r w:rsidR="003A3A9C" w:rsidRPr="001B264D">
        <w:rPr>
          <w:sz w:val="22"/>
          <w:szCs w:val="22"/>
        </w:rPr>
        <w:t xml:space="preserve"> and</w:t>
      </w:r>
      <w:r w:rsidR="00BA2230" w:rsidRPr="001B264D">
        <w:rPr>
          <w:sz w:val="22"/>
          <w:szCs w:val="22"/>
        </w:rPr>
        <w:t xml:space="preserve"> environmental</w:t>
      </w:r>
      <w:r w:rsidRPr="001B264D">
        <w:rPr>
          <w:sz w:val="22"/>
          <w:szCs w:val="22"/>
        </w:rPr>
        <w:t xml:space="preserve"> impacts of the additional CNC traffic</w:t>
      </w:r>
    </w:p>
    <w:p w14:paraId="5E377F9F" w14:textId="1EF1DA22" w:rsidR="00C84D80" w:rsidRPr="001B264D" w:rsidRDefault="00C17A81" w:rsidP="00C84D80">
      <w:pPr>
        <w:rPr>
          <w:sz w:val="22"/>
          <w:szCs w:val="22"/>
        </w:rPr>
      </w:pPr>
      <w:r w:rsidRPr="001B264D">
        <w:rPr>
          <w:sz w:val="22"/>
          <w:szCs w:val="22"/>
        </w:rPr>
        <w:t xml:space="preserve">Two strategies where developed for </w:t>
      </w:r>
      <w:r w:rsidR="00DB417E" w:rsidRPr="001B264D">
        <w:rPr>
          <w:sz w:val="22"/>
          <w:szCs w:val="22"/>
        </w:rPr>
        <w:t>C</w:t>
      </w:r>
      <w:r w:rsidR="003134A0" w:rsidRPr="001B264D">
        <w:rPr>
          <w:sz w:val="22"/>
          <w:szCs w:val="22"/>
        </w:rPr>
        <w:t xml:space="preserve">omponent 1.  The first was a </w:t>
      </w:r>
      <w:r w:rsidR="0022698C" w:rsidRPr="001B264D">
        <w:rPr>
          <w:sz w:val="22"/>
          <w:szCs w:val="22"/>
        </w:rPr>
        <w:t>‘</w:t>
      </w:r>
      <w:r w:rsidR="003134A0" w:rsidRPr="001B264D">
        <w:rPr>
          <w:sz w:val="22"/>
          <w:szCs w:val="22"/>
        </w:rPr>
        <w:t>carrot approach</w:t>
      </w:r>
      <w:r w:rsidR="0022698C" w:rsidRPr="001B264D">
        <w:rPr>
          <w:sz w:val="22"/>
          <w:szCs w:val="22"/>
        </w:rPr>
        <w:t>’</w:t>
      </w:r>
      <w:r w:rsidR="003134A0" w:rsidRPr="001B264D">
        <w:rPr>
          <w:sz w:val="22"/>
          <w:szCs w:val="22"/>
        </w:rPr>
        <w:t xml:space="preserve"> of upgrading the </w:t>
      </w:r>
      <w:r w:rsidR="0022698C" w:rsidRPr="001B264D">
        <w:rPr>
          <w:sz w:val="22"/>
          <w:szCs w:val="22"/>
        </w:rPr>
        <w:t>capacity of arterials and some key collector routes to encourage drivers to use these preferred routes</w:t>
      </w:r>
      <w:r w:rsidR="00EE0C58" w:rsidRPr="001B264D">
        <w:rPr>
          <w:sz w:val="22"/>
          <w:szCs w:val="22"/>
        </w:rPr>
        <w:t xml:space="preserve">.  The second was a ‘stick approach’ </w:t>
      </w:r>
      <w:r w:rsidR="00447797" w:rsidRPr="001B264D">
        <w:rPr>
          <w:sz w:val="22"/>
          <w:szCs w:val="22"/>
        </w:rPr>
        <w:t>which consisted of traffic calming of local roads, lower spe</w:t>
      </w:r>
      <w:r w:rsidR="007B2038" w:rsidRPr="001B264D">
        <w:rPr>
          <w:sz w:val="22"/>
          <w:szCs w:val="22"/>
        </w:rPr>
        <w:t>e</w:t>
      </w:r>
      <w:r w:rsidR="00447797" w:rsidRPr="001B264D">
        <w:rPr>
          <w:sz w:val="22"/>
          <w:szCs w:val="22"/>
        </w:rPr>
        <w:t xml:space="preserve">d limits (30 and </w:t>
      </w:r>
      <w:r w:rsidR="00447797" w:rsidRPr="001B264D">
        <w:rPr>
          <w:sz w:val="22"/>
          <w:szCs w:val="22"/>
        </w:rPr>
        <w:lastRenderedPageBreak/>
        <w:t xml:space="preserve">40km/h) and </w:t>
      </w:r>
      <w:r w:rsidR="007B2038" w:rsidRPr="001B264D">
        <w:rPr>
          <w:sz w:val="22"/>
          <w:szCs w:val="22"/>
        </w:rPr>
        <w:t>turning restrictions</w:t>
      </w:r>
      <w:r w:rsidR="00011F8B" w:rsidRPr="001B264D">
        <w:rPr>
          <w:sz w:val="22"/>
          <w:szCs w:val="22"/>
        </w:rPr>
        <w:t>.</w:t>
      </w:r>
      <w:r w:rsidR="007B2038" w:rsidRPr="001B264D">
        <w:rPr>
          <w:sz w:val="22"/>
          <w:szCs w:val="22"/>
        </w:rPr>
        <w:t xml:space="preserve"> </w:t>
      </w:r>
      <w:r w:rsidR="003134A0" w:rsidRPr="001B264D">
        <w:rPr>
          <w:sz w:val="22"/>
          <w:szCs w:val="22"/>
        </w:rPr>
        <w:t xml:space="preserve"> </w:t>
      </w:r>
      <w:proofErr w:type="gramStart"/>
      <w:r w:rsidR="001879FC" w:rsidRPr="001B264D">
        <w:rPr>
          <w:sz w:val="22"/>
          <w:szCs w:val="22"/>
        </w:rPr>
        <w:t>A number of</w:t>
      </w:r>
      <w:proofErr w:type="gramEnd"/>
      <w:r w:rsidR="001879FC" w:rsidRPr="001B264D">
        <w:rPr>
          <w:sz w:val="22"/>
          <w:szCs w:val="22"/>
        </w:rPr>
        <w:t xml:space="preserve"> public concerns were raised around </w:t>
      </w:r>
      <w:r w:rsidR="00D94F83" w:rsidRPr="001B264D">
        <w:rPr>
          <w:sz w:val="22"/>
          <w:szCs w:val="22"/>
        </w:rPr>
        <w:t xml:space="preserve">the safety impacts of </w:t>
      </w:r>
      <w:r w:rsidR="001879FC" w:rsidRPr="001B264D">
        <w:rPr>
          <w:sz w:val="22"/>
          <w:szCs w:val="22"/>
        </w:rPr>
        <w:t xml:space="preserve">additional traffic </w:t>
      </w:r>
      <w:r w:rsidR="00152A9F" w:rsidRPr="001B264D">
        <w:rPr>
          <w:sz w:val="22"/>
          <w:szCs w:val="22"/>
        </w:rPr>
        <w:t>o</w:t>
      </w:r>
      <w:r w:rsidR="001879FC" w:rsidRPr="001B264D">
        <w:rPr>
          <w:sz w:val="22"/>
          <w:szCs w:val="22"/>
        </w:rPr>
        <w:t xml:space="preserve">n local roads.  </w:t>
      </w:r>
      <w:r w:rsidR="005B7096" w:rsidRPr="001B264D">
        <w:rPr>
          <w:sz w:val="22"/>
          <w:szCs w:val="22"/>
        </w:rPr>
        <w:t xml:space="preserve">Hence keeping the traffic on the preferred routes and </w:t>
      </w:r>
      <w:r w:rsidR="00E033E8" w:rsidRPr="001B264D">
        <w:rPr>
          <w:sz w:val="22"/>
          <w:szCs w:val="22"/>
        </w:rPr>
        <w:t>reducing</w:t>
      </w:r>
      <w:r w:rsidR="005B7096" w:rsidRPr="001B264D">
        <w:rPr>
          <w:sz w:val="22"/>
          <w:szCs w:val="22"/>
        </w:rPr>
        <w:t xml:space="preserve"> </w:t>
      </w:r>
      <w:r w:rsidR="00420B78" w:rsidRPr="001B264D">
        <w:rPr>
          <w:sz w:val="22"/>
          <w:szCs w:val="22"/>
        </w:rPr>
        <w:t xml:space="preserve">the amount and </w:t>
      </w:r>
      <w:r w:rsidR="005B7096" w:rsidRPr="001B264D">
        <w:rPr>
          <w:sz w:val="22"/>
          <w:szCs w:val="22"/>
        </w:rPr>
        <w:t>speed</w:t>
      </w:r>
      <w:r w:rsidR="00420B78" w:rsidRPr="001B264D">
        <w:rPr>
          <w:sz w:val="22"/>
          <w:szCs w:val="22"/>
        </w:rPr>
        <w:t xml:space="preserve"> of traffic </w:t>
      </w:r>
      <w:r w:rsidR="005B7096" w:rsidRPr="001B264D">
        <w:rPr>
          <w:sz w:val="22"/>
          <w:szCs w:val="22"/>
        </w:rPr>
        <w:t xml:space="preserve">on local roads </w:t>
      </w:r>
      <w:r w:rsidR="00420B78" w:rsidRPr="001B264D">
        <w:rPr>
          <w:sz w:val="22"/>
          <w:szCs w:val="22"/>
        </w:rPr>
        <w:t>is</w:t>
      </w:r>
      <w:r w:rsidR="0008113C" w:rsidRPr="001B264D">
        <w:rPr>
          <w:sz w:val="22"/>
          <w:szCs w:val="22"/>
        </w:rPr>
        <w:t xml:space="preserve"> a desired outcome</w:t>
      </w:r>
      <w:r w:rsidR="00153E62" w:rsidRPr="001B264D">
        <w:rPr>
          <w:sz w:val="22"/>
          <w:szCs w:val="22"/>
        </w:rPr>
        <w:t>.</w:t>
      </w:r>
    </w:p>
    <w:p w14:paraId="7FF619FB" w14:textId="143F9F33" w:rsidR="00C17A81" w:rsidRDefault="00C17A81" w:rsidP="00C84D80"/>
    <w:p w14:paraId="28909713" w14:textId="0EE4C45D" w:rsidR="005721A0" w:rsidRPr="001B264D" w:rsidRDefault="00E01D88" w:rsidP="00C84D80">
      <w:pPr>
        <w:rPr>
          <w:sz w:val="22"/>
          <w:szCs w:val="22"/>
        </w:rPr>
      </w:pPr>
      <w:r w:rsidRPr="001B264D">
        <w:rPr>
          <w:sz w:val="22"/>
          <w:szCs w:val="22"/>
        </w:rPr>
        <w:t xml:space="preserve">Components 2 focuses on mitigating the </w:t>
      </w:r>
      <w:r w:rsidR="00743609" w:rsidRPr="001B264D">
        <w:rPr>
          <w:sz w:val="22"/>
          <w:szCs w:val="22"/>
        </w:rPr>
        <w:t xml:space="preserve">transport </w:t>
      </w:r>
      <w:r w:rsidRPr="001B264D">
        <w:rPr>
          <w:sz w:val="22"/>
          <w:szCs w:val="22"/>
        </w:rPr>
        <w:t xml:space="preserve">effects of the </w:t>
      </w:r>
      <w:r w:rsidR="00743609" w:rsidRPr="001B264D">
        <w:rPr>
          <w:sz w:val="22"/>
          <w:szCs w:val="22"/>
        </w:rPr>
        <w:t xml:space="preserve">additional </w:t>
      </w:r>
      <w:r w:rsidR="00026BD3" w:rsidRPr="001B264D">
        <w:rPr>
          <w:sz w:val="22"/>
          <w:szCs w:val="22"/>
        </w:rPr>
        <w:t xml:space="preserve">CNC </w:t>
      </w:r>
      <w:r w:rsidR="00743609" w:rsidRPr="001B264D">
        <w:rPr>
          <w:sz w:val="22"/>
          <w:szCs w:val="22"/>
        </w:rPr>
        <w:t xml:space="preserve">traffic </w:t>
      </w:r>
      <w:r w:rsidR="00026BD3" w:rsidRPr="001B264D">
        <w:rPr>
          <w:sz w:val="22"/>
          <w:szCs w:val="22"/>
        </w:rPr>
        <w:t>across the road network by focusing on</w:t>
      </w:r>
      <w:r w:rsidR="005721A0" w:rsidRPr="001B264D">
        <w:rPr>
          <w:sz w:val="22"/>
          <w:szCs w:val="22"/>
        </w:rPr>
        <w:t>:</w:t>
      </w:r>
      <w:r w:rsidR="00026BD3" w:rsidRPr="001B264D">
        <w:rPr>
          <w:sz w:val="22"/>
          <w:szCs w:val="22"/>
        </w:rPr>
        <w:t xml:space="preserve"> </w:t>
      </w:r>
    </w:p>
    <w:p w14:paraId="67CB13F5" w14:textId="6B40FCE6" w:rsidR="00011F8B" w:rsidRPr="001B264D" w:rsidRDefault="005721A0" w:rsidP="005721A0">
      <w:pPr>
        <w:pStyle w:val="ListParagraph"/>
        <w:numPr>
          <w:ilvl w:val="0"/>
          <w:numId w:val="7"/>
        </w:numPr>
        <w:rPr>
          <w:sz w:val="22"/>
          <w:szCs w:val="22"/>
        </w:rPr>
      </w:pPr>
      <w:r w:rsidRPr="001B264D">
        <w:rPr>
          <w:sz w:val="22"/>
          <w:szCs w:val="22"/>
        </w:rPr>
        <w:t>S</w:t>
      </w:r>
      <w:r w:rsidR="00026BD3" w:rsidRPr="001B264D">
        <w:rPr>
          <w:sz w:val="22"/>
          <w:szCs w:val="22"/>
        </w:rPr>
        <w:t xml:space="preserve">afe access </w:t>
      </w:r>
      <w:r w:rsidRPr="001B264D">
        <w:rPr>
          <w:sz w:val="22"/>
          <w:szCs w:val="22"/>
        </w:rPr>
        <w:t>to school</w:t>
      </w:r>
    </w:p>
    <w:p w14:paraId="3732F0E0" w14:textId="337DB7C4" w:rsidR="005721A0" w:rsidRPr="001B264D" w:rsidRDefault="005721A0" w:rsidP="005721A0">
      <w:pPr>
        <w:pStyle w:val="ListParagraph"/>
        <w:numPr>
          <w:ilvl w:val="0"/>
          <w:numId w:val="7"/>
        </w:numPr>
        <w:rPr>
          <w:sz w:val="22"/>
          <w:szCs w:val="22"/>
        </w:rPr>
      </w:pPr>
      <w:r w:rsidRPr="001B264D">
        <w:rPr>
          <w:sz w:val="22"/>
          <w:szCs w:val="22"/>
        </w:rPr>
        <w:t>Safer cycling</w:t>
      </w:r>
    </w:p>
    <w:p w14:paraId="78FF9611" w14:textId="098FCFD0" w:rsidR="005721A0" w:rsidRPr="001B264D" w:rsidRDefault="005721A0" w:rsidP="005721A0">
      <w:pPr>
        <w:pStyle w:val="ListParagraph"/>
        <w:numPr>
          <w:ilvl w:val="0"/>
          <w:numId w:val="7"/>
        </w:numPr>
        <w:rPr>
          <w:sz w:val="22"/>
          <w:szCs w:val="22"/>
        </w:rPr>
      </w:pPr>
      <w:r w:rsidRPr="001B264D">
        <w:rPr>
          <w:sz w:val="22"/>
          <w:szCs w:val="22"/>
        </w:rPr>
        <w:t>Access</w:t>
      </w:r>
      <w:r w:rsidR="008F19D0" w:rsidRPr="001B264D">
        <w:rPr>
          <w:sz w:val="22"/>
          <w:szCs w:val="22"/>
        </w:rPr>
        <w:t xml:space="preserve"> to </w:t>
      </w:r>
      <w:r w:rsidR="001438DE" w:rsidRPr="001B264D">
        <w:rPr>
          <w:sz w:val="22"/>
          <w:szCs w:val="22"/>
        </w:rPr>
        <w:t>p</w:t>
      </w:r>
      <w:r w:rsidR="008F19D0" w:rsidRPr="001B264D">
        <w:rPr>
          <w:sz w:val="22"/>
          <w:szCs w:val="22"/>
        </w:rPr>
        <w:t>arks</w:t>
      </w:r>
    </w:p>
    <w:p w14:paraId="1FD2B798" w14:textId="77777777" w:rsidR="001438DE" w:rsidRPr="001B264D" w:rsidRDefault="008F19D0" w:rsidP="005721A0">
      <w:pPr>
        <w:pStyle w:val="ListParagraph"/>
        <w:numPr>
          <w:ilvl w:val="0"/>
          <w:numId w:val="7"/>
        </w:numPr>
        <w:rPr>
          <w:sz w:val="22"/>
          <w:szCs w:val="22"/>
        </w:rPr>
      </w:pPr>
      <w:r w:rsidRPr="001B264D">
        <w:rPr>
          <w:sz w:val="22"/>
          <w:szCs w:val="22"/>
        </w:rPr>
        <w:t>Access to com</w:t>
      </w:r>
      <w:r w:rsidR="00D71384" w:rsidRPr="001B264D">
        <w:rPr>
          <w:sz w:val="22"/>
          <w:szCs w:val="22"/>
        </w:rPr>
        <w:t>mercial centres</w:t>
      </w:r>
    </w:p>
    <w:p w14:paraId="34A16309" w14:textId="77777777" w:rsidR="007D27D4" w:rsidRPr="001B264D" w:rsidRDefault="00AF700F" w:rsidP="001438DE">
      <w:pPr>
        <w:rPr>
          <w:sz w:val="22"/>
          <w:szCs w:val="22"/>
        </w:rPr>
      </w:pPr>
      <w:r w:rsidRPr="001B264D">
        <w:rPr>
          <w:sz w:val="22"/>
          <w:szCs w:val="22"/>
        </w:rPr>
        <w:t xml:space="preserve">Improvements are required </w:t>
      </w:r>
      <w:r w:rsidR="007E564C" w:rsidRPr="001B264D">
        <w:rPr>
          <w:sz w:val="22"/>
          <w:szCs w:val="22"/>
        </w:rPr>
        <w:t xml:space="preserve">to parts of the </w:t>
      </w:r>
      <w:proofErr w:type="spellStart"/>
      <w:r w:rsidR="007E564C" w:rsidRPr="001B264D">
        <w:rPr>
          <w:sz w:val="22"/>
          <w:szCs w:val="22"/>
        </w:rPr>
        <w:t>downstreams</w:t>
      </w:r>
      <w:proofErr w:type="spellEnd"/>
      <w:r w:rsidR="007E564C" w:rsidRPr="001B264D">
        <w:rPr>
          <w:sz w:val="22"/>
          <w:szCs w:val="22"/>
        </w:rPr>
        <w:t xml:space="preserve"> road network </w:t>
      </w:r>
      <w:r w:rsidRPr="001B264D">
        <w:rPr>
          <w:sz w:val="22"/>
          <w:szCs w:val="22"/>
        </w:rPr>
        <w:t xml:space="preserve">as more traffic </w:t>
      </w:r>
      <w:r w:rsidR="003826BC" w:rsidRPr="001B264D">
        <w:rPr>
          <w:sz w:val="22"/>
          <w:szCs w:val="22"/>
        </w:rPr>
        <w:t>can result in s</w:t>
      </w:r>
      <w:r w:rsidR="00914DB5" w:rsidRPr="001B264D">
        <w:rPr>
          <w:sz w:val="22"/>
          <w:szCs w:val="22"/>
        </w:rPr>
        <w:t xml:space="preserve">afety and access </w:t>
      </w:r>
      <w:r w:rsidR="003826BC" w:rsidRPr="001B264D">
        <w:rPr>
          <w:sz w:val="22"/>
          <w:szCs w:val="22"/>
        </w:rPr>
        <w:t xml:space="preserve">problems </w:t>
      </w:r>
      <w:r w:rsidR="00914DB5" w:rsidRPr="001B264D">
        <w:rPr>
          <w:sz w:val="22"/>
          <w:szCs w:val="22"/>
        </w:rPr>
        <w:t>for pedestrian and cyclists</w:t>
      </w:r>
      <w:r w:rsidR="002A0A8E" w:rsidRPr="001B264D">
        <w:rPr>
          <w:sz w:val="22"/>
          <w:szCs w:val="22"/>
        </w:rPr>
        <w:t xml:space="preserve">.  </w:t>
      </w:r>
      <w:r w:rsidR="00343C7B" w:rsidRPr="001B264D">
        <w:rPr>
          <w:sz w:val="22"/>
          <w:szCs w:val="22"/>
        </w:rPr>
        <w:t xml:space="preserve">Many of the public and stakeholder concerns </w:t>
      </w:r>
      <w:r w:rsidR="00B214D3" w:rsidRPr="001B264D">
        <w:rPr>
          <w:sz w:val="22"/>
          <w:szCs w:val="22"/>
        </w:rPr>
        <w:t xml:space="preserve">revolved around these four areas. </w:t>
      </w:r>
      <w:r w:rsidR="00343C7B" w:rsidRPr="001B264D">
        <w:rPr>
          <w:sz w:val="22"/>
          <w:szCs w:val="22"/>
        </w:rPr>
        <w:t xml:space="preserve"> </w:t>
      </w:r>
    </w:p>
    <w:p w14:paraId="5D99C85F" w14:textId="77777777" w:rsidR="007D27D4" w:rsidRPr="001B264D" w:rsidRDefault="007D27D4" w:rsidP="001438DE">
      <w:pPr>
        <w:rPr>
          <w:sz w:val="22"/>
          <w:szCs w:val="22"/>
        </w:rPr>
      </w:pPr>
    </w:p>
    <w:p w14:paraId="0B45FA1A" w14:textId="2820FA0C" w:rsidR="00E57ED0" w:rsidRPr="001B264D" w:rsidRDefault="00E57ED0" w:rsidP="00E57ED0">
      <w:pPr>
        <w:rPr>
          <w:sz w:val="22"/>
          <w:szCs w:val="22"/>
        </w:rPr>
      </w:pPr>
      <w:r w:rsidRPr="001B264D">
        <w:rPr>
          <w:sz w:val="22"/>
          <w:szCs w:val="22"/>
        </w:rPr>
        <w:t xml:space="preserve">In addition to the targeted improvements a healthy streets assessment was required for </w:t>
      </w:r>
      <w:proofErr w:type="gramStart"/>
      <w:r w:rsidRPr="001B264D">
        <w:rPr>
          <w:sz w:val="22"/>
          <w:szCs w:val="22"/>
        </w:rPr>
        <w:t>a number of</w:t>
      </w:r>
      <w:proofErr w:type="gramEnd"/>
      <w:r w:rsidRPr="001B264D">
        <w:rPr>
          <w:sz w:val="22"/>
          <w:szCs w:val="22"/>
        </w:rPr>
        <w:t xml:space="preserve"> routes to understand (and where possible mitigate) the impact on pedestrian and cyclists of the additional traffic (see Figure 4 for criteria).  The healthy streets assessment helped inform the design of several routes.  Road safety audits (NZTA, 2013) and a safe system assessment framework (SSAF) assessment are also required for each project to maximise safety outcomes.  A SSAF score (see Figure 5) is developed for each crash type and risk component (score of 1 to 4 for exposure, likelihood, severity).  The three risk components are </w:t>
      </w:r>
      <w:proofErr w:type="spellStart"/>
      <w:r w:rsidRPr="001B264D">
        <w:rPr>
          <w:sz w:val="22"/>
          <w:szCs w:val="22"/>
        </w:rPr>
        <w:t>multiple</w:t>
      </w:r>
      <w:r>
        <w:rPr>
          <w:sz w:val="22"/>
          <w:szCs w:val="22"/>
        </w:rPr>
        <w:t>d</w:t>
      </w:r>
      <w:proofErr w:type="spellEnd"/>
      <w:r w:rsidRPr="001B264D">
        <w:rPr>
          <w:sz w:val="22"/>
          <w:szCs w:val="22"/>
        </w:rPr>
        <w:t xml:space="preserve"> together to give a maximum score of 64 (least safe).  The intention of upgrade options is to lower the SSAF (safer system is 1)</w:t>
      </w:r>
      <w:r>
        <w:rPr>
          <w:sz w:val="22"/>
          <w:szCs w:val="22"/>
        </w:rPr>
        <w:t>.</w:t>
      </w:r>
    </w:p>
    <w:p w14:paraId="1C12FA47" w14:textId="686E0429" w:rsidR="00C84D80" w:rsidRDefault="00C84D80" w:rsidP="00C84D80"/>
    <w:p w14:paraId="7832871C" w14:textId="4576417F" w:rsidR="002E6EA8" w:rsidRDefault="003208C9" w:rsidP="002E6EA8">
      <w:pPr>
        <w:jc w:val="center"/>
        <w:rPr>
          <w:noProof/>
        </w:rPr>
      </w:pPr>
      <w:r>
        <w:rPr>
          <w:noProof/>
        </w:rPr>
        <w:drawing>
          <wp:inline distT="0" distB="0" distL="0" distR="0" wp14:anchorId="121BF1FA" wp14:editId="139246A6">
            <wp:extent cx="4239942" cy="3743325"/>
            <wp:effectExtent l="0" t="0" r="825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330285" cy="3823086"/>
                    </a:xfrm>
                    <a:prstGeom prst="rect">
                      <a:avLst/>
                    </a:prstGeom>
                    <a:noFill/>
                    <a:ln>
                      <a:noFill/>
                    </a:ln>
                  </pic:spPr>
                </pic:pic>
              </a:graphicData>
            </a:graphic>
          </wp:inline>
        </w:drawing>
      </w:r>
      <w:r w:rsidR="00C6489D" w:rsidRPr="00C6489D">
        <w:rPr>
          <w:noProof/>
        </w:rPr>
        <w:t xml:space="preserve"> </w:t>
      </w:r>
    </w:p>
    <w:p w14:paraId="650F8A21" w14:textId="64BB7695" w:rsidR="00C6489D" w:rsidRDefault="00C6489D" w:rsidP="00C6489D">
      <w:pPr>
        <w:jc w:val="center"/>
        <w:rPr>
          <w:b/>
          <w:bCs/>
          <w:sz w:val="22"/>
          <w:szCs w:val="22"/>
        </w:rPr>
      </w:pPr>
      <w:r w:rsidRPr="001B264D">
        <w:rPr>
          <w:b/>
          <w:bCs/>
          <w:sz w:val="22"/>
          <w:szCs w:val="22"/>
        </w:rPr>
        <w:t>Figure 4 – Healthy Streets criteria</w:t>
      </w:r>
      <w:r w:rsidR="008931F6" w:rsidRPr="001B264D">
        <w:rPr>
          <w:b/>
          <w:bCs/>
          <w:sz w:val="22"/>
          <w:szCs w:val="22"/>
        </w:rPr>
        <w:t xml:space="preserve"> (TfL</w:t>
      </w:r>
      <w:r w:rsidR="00A77EC0" w:rsidRPr="001B264D">
        <w:rPr>
          <w:b/>
          <w:bCs/>
          <w:sz w:val="22"/>
          <w:szCs w:val="22"/>
        </w:rPr>
        <w:t>, 2017)</w:t>
      </w:r>
    </w:p>
    <w:p w14:paraId="69E39CC2" w14:textId="77777777" w:rsidR="002E6EA8" w:rsidRDefault="002E6EA8" w:rsidP="002E6EA8">
      <w:pPr>
        <w:rPr>
          <w:rFonts w:ascii="Arial" w:hAnsi="Arial" w:cs="Arial"/>
          <w:b/>
          <w:sz w:val="28"/>
          <w:szCs w:val="28"/>
        </w:rPr>
      </w:pPr>
    </w:p>
    <w:p w14:paraId="39817D69" w14:textId="6391C29B" w:rsidR="002E6EA8" w:rsidRDefault="002E6EA8" w:rsidP="002E6EA8">
      <w:pPr>
        <w:rPr>
          <w:rFonts w:ascii="Arial" w:hAnsi="Arial" w:cs="Arial"/>
          <w:b/>
          <w:sz w:val="28"/>
          <w:szCs w:val="28"/>
        </w:rPr>
      </w:pPr>
      <w:r>
        <w:rPr>
          <w:rFonts w:ascii="Arial" w:hAnsi="Arial" w:cs="Arial"/>
          <w:b/>
          <w:sz w:val="28"/>
          <w:szCs w:val="28"/>
        </w:rPr>
        <w:t>DEVELOPMENT OF THE UPGRADES</w:t>
      </w:r>
    </w:p>
    <w:p w14:paraId="37B4EFC6" w14:textId="77777777" w:rsidR="002E6EA8" w:rsidRDefault="002E6EA8" w:rsidP="002E6EA8"/>
    <w:p w14:paraId="335F5579" w14:textId="77777777" w:rsidR="002E6EA8" w:rsidRPr="0024371B" w:rsidRDefault="002E6EA8" w:rsidP="002E6EA8">
      <w:pPr>
        <w:rPr>
          <w:rStyle w:val="Strong"/>
        </w:rPr>
      </w:pPr>
      <w:r w:rsidRPr="0024371B">
        <w:rPr>
          <w:rStyle w:val="Strong"/>
        </w:rPr>
        <w:t>Arterial Upg</w:t>
      </w:r>
      <w:r>
        <w:rPr>
          <w:rStyle w:val="Strong"/>
        </w:rPr>
        <w:t>r</w:t>
      </w:r>
      <w:r w:rsidRPr="0024371B">
        <w:rPr>
          <w:rStyle w:val="Strong"/>
        </w:rPr>
        <w:t>ades and Traffic Calming of Local Streets</w:t>
      </w:r>
    </w:p>
    <w:p w14:paraId="6B5ED4ED" w14:textId="77777777" w:rsidR="002E6EA8" w:rsidRDefault="002E6EA8" w:rsidP="002E6EA8"/>
    <w:p w14:paraId="3D60E62A" w14:textId="3756C30B" w:rsidR="002E6EA8" w:rsidRPr="001B264D" w:rsidRDefault="002E6EA8" w:rsidP="002E6EA8">
      <w:pPr>
        <w:rPr>
          <w:sz w:val="22"/>
          <w:szCs w:val="22"/>
        </w:rPr>
      </w:pPr>
      <w:r w:rsidRPr="001B264D">
        <w:rPr>
          <w:sz w:val="22"/>
          <w:szCs w:val="22"/>
        </w:rPr>
        <w:t xml:space="preserve">As part of Component 1, </w:t>
      </w:r>
      <w:proofErr w:type="gramStart"/>
      <w:r w:rsidRPr="001B264D">
        <w:rPr>
          <w:sz w:val="22"/>
          <w:szCs w:val="22"/>
        </w:rPr>
        <w:t>a number of</w:t>
      </w:r>
      <w:proofErr w:type="gramEnd"/>
      <w:r w:rsidRPr="001B264D">
        <w:rPr>
          <w:sz w:val="22"/>
          <w:szCs w:val="22"/>
        </w:rPr>
        <w:t xml:space="preserve"> arterial and collector route upgrade</w:t>
      </w:r>
      <w:r w:rsidR="00031489">
        <w:rPr>
          <w:sz w:val="22"/>
          <w:szCs w:val="22"/>
        </w:rPr>
        <w:t>s</w:t>
      </w:r>
      <w:r w:rsidRPr="001B264D">
        <w:rPr>
          <w:sz w:val="22"/>
          <w:szCs w:val="22"/>
        </w:rPr>
        <w:t xml:space="preserve"> were identified </w:t>
      </w:r>
      <w:proofErr w:type="spellStart"/>
      <w:r w:rsidRPr="001B264D">
        <w:rPr>
          <w:sz w:val="22"/>
          <w:szCs w:val="22"/>
        </w:rPr>
        <w:t>downsteam</w:t>
      </w:r>
      <w:proofErr w:type="spellEnd"/>
      <w:r w:rsidRPr="001B264D">
        <w:rPr>
          <w:sz w:val="22"/>
          <w:szCs w:val="22"/>
        </w:rPr>
        <w:t xml:space="preserve"> of the CNC.  These consisted of additional link capacity through clearways and permanent 3 or 4-laning of some roads, and intersection upgrades (new and upgraded traffic signals).  A list of options where modelled using</w:t>
      </w:r>
      <w:r w:rsidR="00B22258">
        <w:rPr>
          <w:sz w:val="22"/>
          <w:szCs w:val="22"/>
        </w:rPr>
        <w:t xml:space="preserve"> </w:t>
      </w:r>
      <w:r w:rsidRPr="001B264D">
        <w:rPr>
          <w:sz w:val="22"/>
          <w:szCs w:val="22"/>
        </w:rPr>
        <w:lastRenderedPageBreak/>
        <w:t>the CAST model.  The routes that were proposed to be upgraded are as follows (shown dotted in Figure 6):</w:t>
      </w:r>
    </w:p>
    <w:p w14:paraId="496AB964" w14:textId="77777777" w:rsidR="002E6EA8" w:rsidRPr="001B264D" w:rsidRDefault="002E6EA8" w:rsidP="002E6EA8">
      <w:pPr>
        <w:pStyle w:val="ListParagraph"/>
        <w:numPr>
          <w:ilvl w:val="0"/>
          <w:numId w:val="8"/>
        </w:numPr>
        <w:rPr>
          <w:sz w:val="22"/>
          <w:szCs w:val="22"/>
        </w:rPr>
      </w:pPr>
      <w:r w:rsidRPr="001B264D">
        <w:rPr>
          <w:sz w:val="22"/>
          <w:szCs w:val="22"/>
        </w:rPr>
        <w:t>Cranford Street (Innes to Berwick – red dots)</w:t>
      </w:r>
    </w:p>
    <w:p w14:paraId="1E570CE5" w14:textId="77777777" w:rsidR="002E6EA8" w:rsidRPr="001B264D" w:rsidRDefault="002E6EA8" w:rsidP="002E6EA8">
      <w:pPr>
        <w:pStyle w:val="ListParagraph"/>
        <w:numPr>
          <w:ilvl w:val="0"/>
          <w:numId w:val="8"/>
        </w:numPr>
        <w:rPr>
          <w:sz w:val="22"/>
          <w:szCs w:val="22"/>
        </w:rPr>
      </w:pPr>
      <w:r w:rsidRPr="001B264D">
        <w:rPr>
          <w:sz w:val="22"/>
          <w:szCs w:val="22"/>
        </w:rPr>
        <w:t xml:space="preserve">Cranford and Sherbourne Streets (Berwick to </w:t>
      </w:r>
      <w:proofErr w:type="spellStart"/>
      <w:r w:rsidRPr="001B264D">
        <w:rPr>
          <w:sz w:val="22"/>
          <w:szCs w:val="22"/>
        </w:rPr>
        <w:t>Bealey</w:t>
      </w:r>
      <w:proofErr w:type="spellEnd"/>
      <w:r w:rsidRPr="001B264D">
        <w:rPr>
          <w:sz w:val="22"/>
          <w:szCs w:val="22"/>
        </w:rPr>
        <w:t xml:space="preserve"> – red dots)</w:t>
      </w:r>
    </w:p>
    <w:p w14:paraId="0C965F52" w14:textId="77777777" w:rsidR="002E6EA8" w:rsidRPr="001B264D" w:rsidRDefault="002E6EA8" w:rsidP="002E6EA8">
      <w:pPr>
        <w:pStyle w:val="ListParagraph"/>
        <w:numPr>
          <w:ilvl w:val="0"/>
          <w:numId w:val="8"/>
        </w:numPr>
        <w:rPr>
          <w:sz w:val="22"/>
          <w:szCs w:val="22"/>
        </w:rPr>
      </w:pPr>
      <w:r w:rsidRPr="001B264D">
        <w:rPr>
          <w:sz w:val="22"/>
          <w:szCs w:val="22"/>
        </w:rPr>
        <w:t xml:space="preserve">Berwick and Warrington Streets (Cranford to </w:t>
      </w:r>
      <w:proofErr w:type="spellStart"/>
      <w:r w:rsidRPr="001B264D">
        <w:rPr>
          <w:sz w:val="22"/>
          <w:szCs w:val="22"/>
        </w:rPr>
        <w:t>Barbadoes</w:t>
      </w:r>
      <w:proofErr w:type="spellEnd"/>
      <w:r w:rsidRPr="001B264D">
        <w:rPr>
          <w:sz w:val="22"/>
          <w:szCs w:val="22"/>
        </w:rPr>
        <w:t xml:space="preserve"> – only east to west route)</w:t>
      </w:r>
    </w:p>
    <w:p w14:paraId="7FD3941E" w14:textId="77777777" w:rsidR="002E6EA8" w:rsidRPr="001B264D" w:rsidRDefault="002E6EA8" w:rsidP="002E6EA8">
      <w:pPr>
        <w:pStyle w:val="ListParagraph"/>
        <w:numPr>
          <w:ilvl w:val="0"/>
          <w:numId w:val="8"/>
        </w:numPr>
        <w:rPr>
          <w:sz w:val="22"/>
          <w:szCs w:val="22"/>
        </w:rPr>
      </w:pPr>
      <w:r w:rsidRPr="001B264D">
        <w:rPr>
          <w:sz w:val="22"/>
          <w:szCs w:val="22"/>
        </w:rPr>
        <w:t xml:space="preserve">Madras and Forfar from Warrington to </w:t>
      </w:r>
      <w:proofErr w:type="spellStart"/>
      <w:r w:rsidRPr="001B264D">
        <w:rPr>
          <w:sz w:val="22"/>
          <w:szCs w:val="22"/>
        </w:rPr>
        <w:t>Bealey</w:t>
      </w:r>
      <w:proofErr w:type="spellEnd"/>
      <w:r w:rsidRPr="001B264D">
        <w:rPr>
          <w:sz w:val="22"/>
          <w:szCs w:val="22"/>
        </w:rPr>
        <w:t xml:space="preserve"> – blue dots)</w:t>
      </w:r>
    </w:p>
    <w:p w14:paraId="72E6401A" w14:textId="77777777" w:rsidR="002E6EA8" w:rsidRPr="001B264D" w:rsidRDefault="002E6EA8" w:rsidP="002E6EA8">
      <w:pPr>
        <w:pStyle w:val="ListParagraph"/>
        <w:numPr>
          <w:ilvl w:val="0"/>
          <w:numId w:val="8"/>
        </w:numPr>
        <w:rPr>
          <w:sz w:val="22"/>
          <w:szCs w:val="22"/>
        </w:rPr>
      </w:pPr>
      <w:proofErr w:type="spellStart"/>
      <w:r w:rsidRPr="001B264D">
        <w:rPr>
          <w:sz w:val="22"/>
          <w:szCs w:val="22"/>
        </w:rPr>
        <w:t>Barbadoes</w:t>
      </w:r>
      <w:proofErr w:type="spellEnd"/>
      <w:r w:rsidRPr="001B264D">
        <w:rPr>
          <w:sz w:val="22"/>
          <w:szCs w:val="22"/>
        </w:rPr>
        <w:t xml:space="preserve"> Street from Warrington to </w:t>
      </w:r>
      <w:proofErr w:type="spellStart"/>
      <w:r w:rsidRPr="001B264D">
        <w:rPr>
          <w:sz w:val="22"/>
          <w:szCs w:val="22"/>
        </w:rPr>
        <w:t>Bealey</w:t>
      </w:r>
      <w:proofErr w:type="spellEnd"/>
      <w:r w:rsidRPr="001B264D">
        <w:rPr>
          <w:sz w:val="22"/>
          <w:szCs w:val="22"/>
        </w:rPr>
        <w:t xml:space="preserve"> – blue dots)</w:t>
      </w:r>
    </w:p>
    <w:p w14:paraId="06C11CFB" w14:textId="77777777" w:rsidR="002E6EA8" w:rsidRPr="001B264D" w:rsidRDefault="002E6EA8" w:rsidP="002E6EA8">
      <w:pPr>
        <w:rPr>
          <w:b/>
          <w:bCs/>
          <w:sz w:val="22"/>
          <w:szCs w:val="22"/>
        </w:rPr>
      </w:pPr>
    </w:p>
    <w:p w14:paraId="5FA29220" w14:textId="6F8936D6" w:rsidR="003208C9" w:rsidRDefault="003C621B" w:rsidP="004C369A">
      <w:pPr>
        <w:jc w:val="center"/>
      </w:pPr>
      <w:r>
        <w:rPr>
          <w:noProof/>
        </w:rPr>
        <w:drawing>
          <wp:inline distT="0" distB="0" distL="0" distR="0" wp14:anchorId="2908CD20" wp14:editId="51B216AC">
            <wp:extent cx="5791200" cy="29527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91200" cy="2952750"/>
                    </a:xfrm>
                    <a:prstGeom prst="rect">
                      <a:avLst/>
                    </a:prstGeom>
                  </pic:spPr>
                </pic:pic>
              </a:graphicData>
            </a:graphic>
          </wp:inline>
        </w:drawing>
      </w:r>
    </w:p>
    <w:p w14:paraId="4BEA0BA3" w14:textId="6CA4C292" w:rsidR="00627B12" w:rsidRDefault="003208C9" w:rsidP="00627B12">
      <w:pPr>
        <w:jc w:val="center"/>
        <w:rPr>
          <w:b/>
          <w:bCs/>
          <w:sz w:val="22"/>
          <w:szCs w:val="22"/>
        </w:rPr>
      </w:pPr>
      <w:bookmarkStart w:id="2" w:name="_Hlk23839552"/>
      <w:r w:rsidRPr="001B264D">
        <w:rPr>
          <w:b/>
          <w:bCs/>
          <w:sz w:val="22"/>
          <w:szCs w:val="22"/>
        </w:rPr>
        <w:t xml:space="preserve">Figure </w:t>
      </w:r>
      <w:r w:rsidR="00C6489D" w:rsidRPr="001B264D">
        <w:rPr>
          <w:b/>
          <w:bCs/>
          <w:sz w:val="22"/>
          <w:szCs w:val="22"/>
        </w:rPr>
        <w:t>5</w:t>
      </w:r>
      <w:r w:rsidRPr="001B264D">
        <w:rPr>
          <w:b/>
          <w:bCs/>
          <w:sz w:val="22"/>
          <w:szCs w:val="22"/>
        </w:rPr>
        <w:t xml:space="preserve"> – </w:t>
      </w:r>
      <w:r w:rsidR="00F35276" w:rsidRPr="001B264D">
        <w:rPr>
          <w:b/>
          <w:bCs/>
          <w:sz w:val="22"/>
          <w:szCs w:val="22"/>
        </w:rPr>
        <w:t>Safe System Assessment Framework Criteria</w:t>
      </w:r>
      <w:r w:rsidR="00A77EC0" w:rsidRPr="001B264D">
        <w:rPr>
          <w:b/>
          <w:bCs/>
          <w:sz w:val="22"/>
          <w:szCs w:val="22"/>
        </w:rPr>
        <w:t xml:space="preserve"> (</w:t>
      </w:r>
      <w:proofErr w:type="spellStart"/>
      <w:r w:rsidR="00A77EC0" w:rsidRPr="001B264D">
        <w:rPr>
          <w:b/>
          <w:bCs/>
          <w:sz w:val="22"/>
          <w:szCs w:val="22"/>
        </w:rPr>
        <w:t>Austroads</w:t>
      </w:r>
      <w:proofErr w:type="spellEnd"/>
      <w:r w:rsidR="00A77EC0" w:rsidRPr="001B264D">
        <w:rPr>
          <w:b/>
          <w:bCs/>
          <w:sz w:val="22"/>
          <w:szCs w:val="22"/>
        </w:rPr>
        <w:t>, 2016)</w:t>
      </w:r>
    </w:p>
    <w:p w14:paraId="07C93C60" w14:textId="77777777" w:rsidR="00627B12" w:rsidRPr="00627B12" w:rsidRDefault="00627B12" w:rsidP="00627B12">
      <w:pPr>
        <w:jc w:val="center"/>
        <w:rPr>
          <w:b/>
          <w:bCs/>
          <w:sz w:val="22"/>
          <w:szCs w:val="22"/>
        </w:rPr>
      </w:pPr>
    </w:p>
    <w:bookmarkEnd w:id="2"/>
    <w:p w14:paraId="42636580" w14:textId="77777777" w:rsidR="00627B12" w:rsidRPr="001B264D" w:rsidRDefault="00627B12" w:rsidP="00627B12">
      <w:pPr>
        <w:rPr>
          <w:sz w:val="22"/>
          <w:szCs w:val="22"/>
        </w:rPr>
      </w:pPr>
      <w:r w:rsidRPr="001B264D">
        <w:rPr>
          <w:sz w:val="22"/>
          <w:szCs w:val="22"/>
        </w:rPr>
        <w:t xml:space="preserve">The intersections upgrades are required along each of these routes to provide adequate </w:t>
      </w:r>
      <w:r>
        <w:rPr>
          <w:sz w:val="22"/>
          <w:szCs w:val="22"/>
        </w:rPr>
        <w:t>capacity</w:t>
      </w:r>
      <w:r w:rsidRPr="001B264D">
        <w:rPr>
          <w:sz w:val="22"/>
          <w:szCs w:val="22"/>
        </w:rPr>
        <w:t xml:space="preserve"> for the increased traffic.  The more important intersection upgrades (blue circles on Figure 6) are required before the CNC opens are at the Westminster/Cranford and Berwick/Cranford traffic signals and the new traffic signals at the Forfar/Warrington roundabout and </w:t>
      </w:r>
      <w:proofErr w:type="spellStart"/>
      <w:r w:rsidRPr="001B264D">
        <w:rPr>
          <w:sz w:val="22"/>
          <w:szCs w:val="22"/>
        </w:rPr>
        <w:t>Barbadoes</w:t>
      </w:r>
      <w:proofErr w:type="spellEnd"/>
      <w:r w:rsidRPr="001B264D">
        <w:rPr>
          <w:sz w:val="22"/>
          <w:szCs w:val="22"/>
        </w:rPr>
        <w:t xml:space="preserve">/Warrington </w:t>
      </w:r>
      <w:proofErr w:type="gramStart"/>
      <w:r w:rsidRPr="001B264D">
        <w:rPr>
          <w:sz w:val="22"/>
          <w:szCs w:val="22"/>
        </w:rPr>
        <w:t>priority controlled</w:t>
      </w:r>
      <w:proofErr w:type="gramEnd"/>
      <w:r w:rsidRPr="001B264D">
        <w:rPr>
          <w:sz w:val="22"/>
          <w:szCs w:val="22"/>
        </w:rPr>
        <w:t xml:space="preserve"> intersection.  Other intersection upgrades are also required at the three signals on Edgeware Road and </w:t>
      </w:r>
      <w:proofErr w:type="spellStart"/>
      <w:r w:rsidRPr="001B264D">
        <w:rPr>
          <w:sz w:val="22"/>
          <w:szCs w:val="22"/>
        </w:rPr>
        <w:t>Bealey</w:t>
      </w:r>
      <w:proofErr w:type="spellEnd"/>
      <w:r w:rsidRPr="001B264D">
        <w:rPr>
          <w:sz w:val="22"/>
          <w:szCs w:val="22"/>
        </w:rPr>
        <w:t xml:space="preserve"> Avenue where they intersect with Sherbourne, Madras and </w:t>
      </w:r>
      <w:proofErr w:type="spellStart"/>
      <w:r w:rsidRPr="001B264D">
        <w:rPr>
          <w:sz w:val="22"/>
          <w:szCs w:val="22"/>
        </w:rPr>
        <w:t>Barbadoes</w:t>
      </w:r>
      <w:proofErr w:type="spellEnd"/>
      <w:r w:rsidRPr="001B264D">
        <w:rPr>
          <w:sz w:val="22"/>
          <w:szCs w:val="22"/>
        </w:rPr>
        <w:t xml:space="preserve"> Streets, depending on which route upgrades are selected.</w:t>
      </w:r>
    </w:p>
    <w:p w14:paraId="7A39BECE" w14:textId="77777777" w:rsidR="00627B12" w:rsidRPr="001B264D" w:rsidRDefault="00627B12" w:rsidP="00627B12">
      <w:pPr>
        <w:rPr>
          <w:sz w:val="22"/>
          <w:szCs w:val="22"/>
        </w:rPr>
      </w:pPr>
    </w:p>
    <w:p w14:paraId="1459E6D7" w14:textId="77777777" w:rsidR="00627B12" w:rsidRDefault="00627B12" w:rsidP="00627B12">
      <w:pPr>
        <w:rPr>
          <w:sz w:val="22"/>
          <w:szCs w:val="22"/>
        </w:rPr>
      </w:pPr>
      <w:r w:rsidRPr="001B264D">
        <w:rPr>
          <w:sz w:val="22"/>
          <w:szCs w:val="22"/>
        </w:rPr>
        <w:t xml:space="preserve">The modelling looks at each element of the upgrades, including link upgrades and intersection upgrades heading south from the Cranford/Innes Intersection.  Along Berwick and Warrington Street and Cranford north of Berwick there is only one preferred transport route, and so various options from clearways to 4-laning, and associated intersection upgrades were considered along these routes.  South of Berwick Street there are three options 1) encourage all the additional traffic down Cranford and Sherbourne Street to </w:t>
      </w:r>
      <w:proofErr w:type="spellStart"/>
      <w:r w:rsidRPr="001B264D">
        <w:rPr>
          <w:sz w:val="22"/>
          <w:szCs w:val="22"/>
        </w:rPr>
        <w:t>Bealey</w:t>
      </w:r>
      <w:proofErr w:type="spellEnd"/>
      <w:r w:rsidRPr="001B264D">
        <w:rPr>
          <w:sz w:val="22"/>
          <w:szCs w:val="22"/>
        </w:rPr>
        <w:t xml:space="preserve"> Avenue, 2) encourage all the additional traffic down Madras and </w:t>
      </w:r>
      <w:proofErr w:type="spellStart"/>
      <w:r w:rsidRPr="001B264D">
        <w:rPr>
          <w:sz w:val="22"/>
          <w:szCs w:val="22"/>
        </w:rPr>
        <w:t>Barbadoes</w:t>
      </w:r>
      <w:proofErr w:type="spellEnd"/>
      <w:r w:rsidRPr="001B264D">
        <w:rPr>
          <w:sz w:val="22"/>
          <w:szCs w:val="22"/>
        </w:rPr>
        <w:t xml:space="preserve"> Streets and 3) to spread the traffic over both corridors.  The modelling showed that the benefits of each of these options was similar  </w:t>
      </w:r>
    </w:p>
    <w:p w14:paraId="57F97F46" w14:textId="77777777" w:rsidR="00627B12" w:rsidRDefault="00627B12" w:rsidP="00627B12">
      <w:pPr>
        <w:rPr>
          <w:sz w:val="22"/>
          <w:szCs w:val="22"/>
        </w:rPr>
      </w:pPr>
    </w:p>
    <w:p w14:paraId="199490FA" w14:textId="77777777" w:rsidR="00627B12" w:rsidRPr="001B264D" w:rsidRDefault="00627B12" w:rsidP="00627B12">
      <w:pPr>
        <w:rPr>
          <w:sz w:val="22"/>
          <w:szCs w:val="22"/>
        </w:rPr>
      </w:pPr>
      <w:r w:rsidRPr="001B264D">
        <w:rPr>
          <w:sz w:val="22"/>
          <w:szCs w:val="22"/>
        </w:rPr>
        <w:t xml:space="preserve">Even if these arterial and collector upgrades are made the modelling showed that there would still be rat running in several local streets when the CNC opens that would exceed the 30% threshold.  Hence as a ‘stick’ traffic calming (or turning bans) have also been specified for </w:t>
      </w:r>
      <w:proofErr w:type="gramStart"/>
      <w:r w:rsidRPr="001B264D">
        <w:rPr>
          <w:sz w:val="22"/>
          <w:szCs w:val="22"/>
        </w:rPr>
        <w:t>a number of</w:t>
      </w:r>
      <w:proofErr w:type="gramEnd"/>
      <w:r w:rsidRPr="001B264D">
        <w:rPr>
          <w:sz w:val="22"/>
          <w:szCs w:val="22"/>
        </w:rPr>
        <w:t xml:space="preserve"> routes.  At time of opening council are required to provide traffic calming (or suitable turning bans) as shown in Figure </w:t>
      </w:r>
      <w:r>
        <w:rPr>
          <w:sz w:val="22"/>
          <w:szCs w:val="22"/>
        </w:rPr>
        <w:t>6</w:t>
      </w:r>
      <w:r w:rsidRPr="001B264D">
        <w:rPr>
          <w:sz w:val="22"/>
          <w:szCs w:val="22"/>
        </w:rPr>
        <w:t xml:space="preserve">.  To also discourage rat-running and to minimise the safety impacts if drivers do rat-run speed limits are to be dropped on at least local streets to at least 40km/h in the red-area in Figure </w:t>
      </w:r>
      <w:r>
        <w:rPr>
          <w:sz w:val="22"/>
          <w:szCs w:val="22"/>
        </w:rPr>
        <w:t>6</w:t>
      </w:r>
      <w:r w:rsidRPr="001B264D">
        <w:rPr>
          <w:sz w:val="22"/>
          <w:szCs w:val="22"/>
        </w:rPr>
        <w:t xml:space="preserve">.  </w:t>
      </w:r>
    </w:p>
    <w:p w14:paraId="738A738D" w14:textId="77777777" w:rsidR="00627B12" w:rsidRPr="001B264D" w:rsidRDefault="00627B12" w:rsidP="00627B12">
      <w:pPr>
        <w:rPr>
          <w:sz w:val="22"/>
          <w:szCs w:val="22"/>
        </w:rPr>
      </w:pPr>
    </w:p>
    <w:p w14:paraId="217FD2EC" w14:textId="20E8E87C" w:rsidR="00627B12" w:rsidRPr="001B264D" w:rsidRDefault="00627B12" w:rsidP="00627B12">
      <w:pPr>
        <w:rPr>
          <w:sz w:val="22"/>
          <w:szCs w:val="22"/>
        </w:rPr>
      </w:pPr>
      <w:r w:rsidRPr="001B264D">
        <w:rPr>
          <w:sz w:val="22"/>
          <w:szCs w:val="22"/>
        </w:rPr>
        <w:t>To look more widely at the effects of each of the arterial upgrades and traffic calming schemes a multi-criteria analysis was undertaken</w:t>
      </w:r>
      <w:r w:rsidR="006A5F72">
        <w:rPr>
          <w:sz w:val="22"/>
          <w:szCs w:val="22"/>
        </w:rPr>
        <w:t xml:space="preserve"> of </w:t>
      </w:r>
      <w:r w:rsidR="00D42698">
        <w:rPr>
          <w:sz w:val="22"/>
          <w:szCs w:val="22"/>
        </w:rPr>
        <w:t xml:space="preserve">different </w:t>
      </w:r>
      <w:r w:rsidRPr="001B264D">
        <w:rPr>
          <w:sz w:val="22"/>
          <w:szCs w:val="22"/>
        </w:rPr>
        <w:t xml:space="preserve">options.  Figure </w:t>
      </w:r>
      <w:r>
        <w:rPr>
          <w:sz w:val="22"/>
          <w:szCs w:val="22"/>
        </w:rPr>
        <w:t>7</w:t>
      </w:r>
      <w:r w:rsidRPr="001B264D">
        <w:rPr>
          <w:sz w:val="22"/>
          <w:szCs w:val="22"/>
        </w:rPr>
        <w:t xml:space="preserve"> shows the criteria used and an assessment of some of the options assessed.  </w:t>
      </w:r>
      <w:r w:rsidR="00594F0D">
        <w:rPr>
          <w:sz w:val="22"/>
          <w:szCs w:val="22"/>
        </w:rPr>
        <w:t xml:space="preserve">A </w:t>
      </w:r>
      <w:r w:rsidRPr="001B264D">
        <w:rPr>
          <w:sz w:val="22"/>
          <w:szCs w:val="22"/>
        </w:rPr>
        <w:t xml:space="preserve">traffic calming only and arterial upgrades only option along with the do-nothing option was also assessed.  The analysis indicated that it was important to do both as the assessment of these options on </w:t>
      </w:r>
      <w:r>
        <w:rPr>
          <w:sz w:val="22"/>
          <w:szCs w:val="22"/>
        </w:rPr>
        <w:t>their</w:t>
      </w:r>
      <w:r w:rsidRPr="001B264D">
        <w:rPr>
          <w:sz w:val="22"/>
          <w:szCs w:val="22"/>
        </w:rPr>
        <w:t xml:space="preserve"> own lead to some negative effects</w:t>
      </w:r>
      <w:r w:rsidR="00AA3105">
        <w:rPr>
          <w:sz w:val="22"/>
          <w:szCs w:val="22"/>
        </w:rPr>
        <w:t xml:space="preserve"> (</w:t>
      </w:r>
      <w:r w:rsidRPr="001B264D">
        <w:rPr>
          <w:sz w:val="22"/>
          <w:szCs w:val="22"/>
        </w:rPr>
        <w:t>black and red</w:t>
      </w:r>
      <w:r w:rsidR="00AA3105">
        <w:rPr>
          <w:sz w:val="22"/>
          <w:szCs w:val="22"/>
        </w:rPr>
        <w:t>)</w:t>
      </w:r>
      <w:r w:rsidRPr="001B264D">
        <w:rPr>
          <w:sz w:val="22"/>
          <w:szCs w:val="22"/>
        </w:rPr>
        <w:t>.  The effects of permanently 4-laning Cranford/Sherbourne Streets was also high in some places and lower (green) in others compared with the bulk of the schemes. Note that grey is a neutral effect and yellow and orange are a mild negative effect.</w:t>
      </w:r>
    </w:p>
    <w:p w14:paraId="3F4425C1" w14:textId="230A04D4" w:rsidR="00090AF2" w:rsidRDefault="00CB4D14" w:rsidP="000B6587">
      <w:r>
        <w:rPr>
          <w:noProof/>
        </w:rPr>
        <w:lastRenderedPageBreak/>
        <w:drawing>
          <wp:inline distT="0" distB="0" distL="0" distR="0" wp14:anchorId="52680BE3" wp14:editId="18EDADA6">
            <wp:extent cx="6115050" cy="8920208"/>
            <wp:effectExtent l="0" t="0" r="0" b="0"/>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118693" cy="8925522"/>
                    </a:xfrm>
                    <a:prstGeom prst="rect">
                      <a:avLst/>
                    </a:prstGeom>
                  </pic:spPr>
                </pic:pic>
              </a:graphicData>
            </a:graphic>
          </wp:inline>
        </w:drawing>
      </w:r>
    </w:p>
    <w:p w14:paraId="7A0B11D3" w14:textId="6E96C9F7" w:rsidR="00C8184E" w:rsidRDefault="00C8184E" w:rsidP="00C8184E">
      <w:pPr>
        <w:jc w:val="center"/>
        <w:rPr>
          <w:b/>
          <w:bCs/>
          <w:sz w:val="22"/>
          <w:szCs w:val="22"/>
        </w:rPr>
      </w:pPr>
      <w:r w:rsidRPr="001B264D">
        <w:rPr>
          <w:b/>
          <w:bCs/>
          <w:sz w:val="22"/>
          <w:szCs w:val="22"/>
        </w:rPr>
        <w:t xml:space="preserve">Figure </w:t>
      </w:r>
      <w:r w:rsidR="007F6613" w:rsidRPr="001B264D">
        <w:rPr>
          <w:b/>
          <w:bCs/>
          <w:sz w:val="22"/>
          <w:szCs w:val="22"/>
        </w:rPr>
        <w:t>6</w:t>
      </w:r>
      <w:r w:rsidRPr="001B264D">
        <w:rPr>
          <w:b/>
          <w:bCs/>
          <w:sz w:val="22"/>
          <w:szCs w:val="22"/>
        </w:rPr>
        <w:t xml:space="preserve"> – Proposed Upgrades (Stage 1)</w:t>
      </w:r>
    </w:p>
    <w:p w14:paraId="5573452A" w14:textId="32A20F55" w:rsidR="00195734" w:rsidRDefault="0080006F" w:rsidP="000B6587">
      <w:r w:rsidRPr="001974FA">
        <w:rPr>
          <w:noProof/>
        </w:rPr>
        <w:lastRenderedPageBreak/>
        <w:drawing>
          <wp:inline distT="0" distB="0" distL="0" distR="0" wp14:anchorId="0E331170" wp14:editId="71F3FFDC">
            <wp:extent cx="6120765" cy="4677140"/>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120765" cy="4677140"/>
                    </a:xfrm>
                    <a:prstGeom prst="rect">
                      <a:avLst/>
                    </a:prstGeom>
                    <a:noFill/>
                    <a:ln>
                      <a:noFill/>
                    </a:ln>
                  </pic:spPr>
                </pic:pic>
              </a:graphicData>
            </a:graphic>
          </wp:inline>
        </w:drawing>
      </w:r>
    </w:p>
    <w:p w14:paraId="03D8D32C" w14:textId="739AD410" w:rsidR="000C28A8" w:rsidRPr="001B264D" w:rsidRDefault="00145368" w:rsidP="00145368">
      <w:pPr>
        <w:jc w:val="center"/>
        <w:rPr>
          <w:b/>
          <w:bCs/>
          <w:sz w:val="22"/>
          <w:szCs w:val="22"/>
        </w:rPr>
      </w:pPr>
      <w:r w:rsidRPr="001B264D">
        <w:rPr>
          <w:b/>
          <w:bCs/>
          <w:sz w:val="22"/>
          <w:szCs w:val="22"/>
        </w:rPr>
        <w:t xml:space="preserve">Figure </w:t>
      </w:r>
      <w:r w:rsidR="0091218B" w:rsidRPr="001B264D">
        <w:rPr>
          <w:b/>
          <w:bCs/>
          <w:sz w:val="22"/>
          <w:szCs w:val="22"/>
        </w:rPr>
        <w:t>7</w:t>
      </w:r>
      <w:r w:rsidRPr="001B264D">
        <w:rPr>
          <w:b/>
          <w:bCs/>
          <w:sz w:val="22"/>
          <w:szCs w:val="22"/>
        </w:rPr>
        <w:t xml:space="preserve"> – Multicriteria Analysis of DEMP upgrade options</w:t>
      </w:r>
    </w:p>
    <w:p w14:paraId="4BE0C848" w14:textId="77777777" w:rsidR="00145368" w:rsidRPr="001B264D" w:rsidRDefault="00145368" w:rsidP="005B5590">
      <w:pPr>
        <w:rPr>
          <w:sz w:val="22"/>
          <w:szCs w:val="22"/>
        </w:rPr>
      </w:pPr>
    </w:p>
    <w:p w14:paraId="03305EDD" w14:textId="091096B6" w:rsidR="00F35792" w:rsidRPr="00767B32" w:rsidRDefault="00696F3C" w:rsidP="000B6587">
      <w:pPr>
        <w:rPr>
          <w:rStyle w:val="Strong"/>
        </w:rPr>
      </w:pPr>
      <w:r w:rsidRPr="00767B32">
        <w:rPr>
          <w:rStyle w:val="Strong"/>
        </w:rPr>
        <w:t>Mitigation of Safety and Access Effects</w:t>
      </w:r>
    </w:p>
    <w:p w14:paraId="5C727532" w14:textId="2E06D808" w:rsidR="00696F3C" w:rsidRDefault="00696F3C" w:rsidP="000B6587"/>
    <w:p w14:paraId="579A6EB7" w14:textId="1F885787" w:rsidR="00696F3C" w:rsidRPr="001B264D" w:rsidRDefault="00767B32" w:rsidP="000B6587">
      <w:pPr>
        <w:rPr>
          <w:sz w:val="22"/>
          <w:szCs w:val="22"/>
        </w:rPr>
      </w:pPr>
      <w:r w:rsidRPr="001B264D">
        <w:rPr>
          <w:sz w:val="22"/>
          <w:szCs w:val="22"/>
        </w:rPr>
        <w:t xml:space="preserve">The combination of arterial upgrades and traffic calming </w:t>
      </w:r>
      <w:r w:rsidR="009457D0" w:rsidRPr="001B264D">
        <w:rPr>
          <w:sz w:val="22"/>
          <w:szCs w:val="22"/>
        </w:rPr>
        <w:t xml:space="preserve">will still result in adverse effects in terms of safety and access, especially across arterial roads.  Some of the </w:t>
      </w:r>
      <w:r w:rsidR="00B86C7B" w:rsidRPr="001B264D">
        <w:rPr>
          <w:sz w:val="22"/>
          <w:szCs w:val="22"/>
        </w:rPr>
        <w:t xml:space="preserve">arterial </w:t>
      </w:r>
      <w:r w:rsidR="009457D0" w:rsidRPr="001B264D">
        <w:rPr>
          <w:sz w:val="22"/>
          <w:szCs w:val="22"/>
        </w:rPr>
        <w:t xml:space="preserve">upgrades do mitigate this </w:t>
      </w:r>
      <w:r w:rsidR="00B86C7B" w:rsidRPr="001B264D">
        <w:rPr>
          <w:sz w:val="22"/>
          <w:szCs w:val="22"/>
        </w:rPr>
        <w:t>through new and improved traffic signals</w:t>
      </w:r>
      <w:r w:rsidR="00B1429D" w:rsidRPr="001B264D">
        <w:rPr>
          <w:sz w:val="22"/>
          <w:szCs w:val="22"/>
        </w:rPr>
        <w:t>.  For example</w:t>
      </w:r>
      <w:r w:rsidR="005C3A9C" w:rsidRPr="001B264D">
        <w:rPr>
          <w:sz w:val="22"/>
          <w:szCs w:val="22"/>
        </w:rPr>
        <w:t>,</w:t>
      </w:r>
      <w:r w:rsidR="00B1429D" w:rsidRPr="001B264D">
        <w:rPr>
          <w:sz w:val="22"/>
          <w:szCs w:val="22"/>
        </w:rPr>
        <w:t xml:space="preserve"> access to St Albans Park to the north will be greatly improved </w:t>
      </w:r>
      <w:r w:rsidR="005C3A9C" w:rsidRPr="001B264D">
        <w:rPr>
          <w:sz w:val="22"/>
          <w:szCs w:val="22"/>
        </w:rPr>
        <w:t xml:space="preserve">for pedestrians and cyclists due to the new signals at </w:t>
      </w:r>
      <w:r w:rsidR="00E71849" w:rsidRPr="001B264D">
        <w:rPr>
          <w:sz w:val="22"/>
          <w:szCs w:val="22"/>
        </w:rPr>
        <w:t xml:space="preserve">Forfar/Warrington and </w:t>
      </w:r>
      <w:proofErr w:type="spellStart"/>
      <w:r w:rsidR="00E71849" w:rsidRPr="001B264D">
        <w:rPr>
          <w:sz w:val="22"/>
          <w:szCs w:val="22"/>
        </w:rPr>
        <w:t>Barbadoes</w:t>
      </w:r>
      <w:proofErr w:type="spellEnd"/>
      <w:r w:rsidR="00E71849" w:rsidRPr="001B264D">
        <w:rPr>
          <w:sz w:val="22"/>
          <w:szCs w:val="22"/>
        </w:rPr>
        <w:t>/Warrington.</w:t>
      </w:r>
      <w:r w:rsidR="00B86C7B" w:rsidRPr="001B264D">
        <w:rPr>
          <w:sz w:val="22"/>
          <w:szCs w:val="22"/>
        </w:rPr>
        <w:t xml:space="preserve"> </w:t>
      </w:r>
      <w:r w:rsidR="00E71849" w:rsidRPr="001B264D">
        <w:rPr>
          <w:sz w:val="22"/>
          <w:szCs w:val="22"/>
        </w:rPr>
        <w:t xml:space="preserve"> </w:t>
      </w:r>
      <w:r w:rsidR="007616B1" w:rsidRPr="001B264D">
        <w:rPr>
          <w:sz w:val="22"/>
          <w:szCs w:val="22"/>
        </w:rPr>
        <w:t xml:space="preserve">There is a lot of detail provided in the DEMP report around mitigating these </w:t>
      </w:r>
      <w:r w:rsidR="003409E0" w:rsidRPr="001B264D">
        <w:rPr>
          <w:sz w:val="22"/>
          <w:szCs w:val="22"/>
        </w:rPr>
        <w:t>effects and only some of the key improvements can be listed here under the four topic areas</w:t>
      </w:r>
      <w:r w:rsidR="007616B1" w:rsidRPr="001B264D">
        <w:rPr>
          <w:sz w:val="22"/>
          <w:szCs w:val="22"/>
        </w:rPr>
        <w:t xml:space="preserve"> </w:t>
      </w:r>
    </w:p>
    <w:p w14:paraId="4C929069" w14:textId="77777777" w:rsidR="00145368" w:rsidRDefault="00145368" w:rsidP="000B6587"/>
    <w:p w14:paraId="52CB2DFC" w14:textId="2D06E667" w:rsidR="00696F3C" w:rsidRPr="00707377" w:rsidRDefault="00707377" w:rsidP="00707377">
      <w:pPr>
        <w:pStyle w:val="ListParagraph"/>
        <w:numPr>
          <w:ilvl w:val="0"/>
          <w:numId w:val="10"/>
        </w:numPr>
        <w:rPr>
          <w:b/>
          <w:bCs/>
        </w:rPr>
      </w:pPr>
      <w:r w:rsidRPr="00707377">
        <w:rPr>
          <w:b/>
          <w:bCs/>
        </w:rPr>
        <w:t>Safe Access to School</w:t>
      </w:r>
    </w:p>
    <w:p w14:paraId="3F662B12" w14:textId="77777777" w:rsidR="00707377" w:rsidRDefault="00707377" w:rsidP="00707377"/>
    <w:p w14:paraId="7CC1BF80" w14:textId="16F0D509" w:rsidR="00707377" w:rsidRPr="001B264D" w:rsidRDefault="00707377" w:rsidP="00707377">
      <w:pPr>
        <w:rPr>
          <w:sz w:val="22"/>
          <w:szCs w:val="22"/>
        </w:rPr>
      </w:pPr>
      <w:r w:rsidRPr="001B264D">
        <w:rPr>
          <w:sz w:val="22"/>
          <w:szCs w:val="22"/>
        </w:rPr>
        <w:t xml:space="preserve">There are </w:t>
      </w:r>
      <w:proofErr w:type="gramStart"/>
      <w:r w:rsidRPr="001B264D">
        <w:rPr>
          <w:sz w:val="22"/>
          <w:szCs w:val="22"/>
        </w:rPr>
        <w:t>a number of</w:t>
      </w:r>
      <w:proofErr w:type="gramEnd"/>
      <w:r w:rsidRPr="001B264D">
        <w:rPr>
          <w:sz w:val="22"/>
          <w:szCs w:val="22"/>
        </w:rPr>
        <w:t xml:space="preserve"> schools in this part of Christ</w:t>
      </w:r>
      <w:r w:rsidR="00613E75" w:rsidRPr="001B264D">
        <w:rPr>
          <w:sz w:val="22"/>
          <w:szCs w:val="22"/>
        </w:rPr>
        <w:t xml:space="preserve">church.  </w:t>
      </w:r>
      <w:r w:rsidR="008A0D1B" w:rsidRPr="001B264D">
        <w:rPr>
          <w:sz w:val="22"/>
          <w:szCs w:val="22"/>
        </w:rPr>
        <w:t>T</w:t>
      </w:r>
      <w:r w:rsidR="00613E75" w:rsidRPr="001B264D">
        <w:rPr>
          <w:sz w:val="22"/>
          <w:szCs w:val="22"/>
        </w:rPr>
        <w:t>he ma</w:t>
      </w:r>
      <w:r w:rsidR="008A0D1B" w:rsidRPr="001B264D">
        <w:rPr>
          <w:sz w:val="22"/>
          <w:szCs w:val="22"/>
        </w:rPr>
        <w:t>in</w:t>
      </w:r>
      <w:r w:rsidR="00613E75" w:rsidRPr="001B264D">
        <w:rPr>
          <w:sz w:val="22"/>
          <w:szCs w:val="22"/>
        </w:rPr>
        <w:t xml:space="preserve"> school impacted </w:t>
      </w:r>
      <w:r w:rsidR="008A0D1B" w:rsidRPr="001B264D">
        <w:rPr>
          <w:sz w:val="22"/>
          <w:szCs w:val="22"/>
        </w:rPr>
        <w:t xml:space="preserve">by the additional CNC traffic </w:t>
      </w:r>
      <w:r w:rsidR="00613E75" w:rsidRPr="001B264D">
        <w:rPr>
          <w:sz w:val="22"/>
          <w:szCs w:val="22"/>
        </w:rPr>
        <w:t xml:space="preserve">is St Albans Primary school, as </w:t>
      </w:r>
      <w:proofErr w:type="gramStart"/>
      <w:r w:rsidR="00613E75" w:rsidRPr="001B264D">
        <w:rPr>
          <w:sz w:val="22"/>
          <w:szCs w:val="22"/>
        </w:rPr>
        <w:t>a number of</w:t>
      </w:r>
      <w:proofErr w:type="gramEnd"/>
      <w:r w:rsidR="00613E75" w:rsidRPr="001B264D">
        <w:rPr>
          <w:sz w:val="22"/>
          <w:szCs w:val="22"/>
        </w:rPr>
        <w:t xml:space="preserve"> their pupils have to cross Cranford Street to access the school</w:t>
      </w:r>
      <w:r w:rsidRPr="001B264D">
        <w:rPr>
          <w:sz w:val="22"/>
          <w:szCs w:val="22"/>
        </w:rPr>
        <w:t>.</w:t>
      </w:r>
      <w:r w:rsidR="008A0D1B" w:rsidRPr="001B264D">
        <w:rPr>
          <w:sz w:val="22"/>
          <w:szCs w:val="22"/>
        </w:rPr>
        <w:t xml:space="preserve">  While traffic signals are provided at the Cranford/ Westminster and Cranford/Berwick intersections </w:t>
      </w:r>
      <w:r w:rsidR="0013757D" w:rsidRPr="001B264D">
        <w:rPr>
          <w:sz w:val="22"/>
          <w:szCs w:val="22"/>
        </w:rPr>
        <w:t xml:space="preserve">a combination of the </w:t>
      </w:r>
      <w:r w:rsidR="0048597D" w:rsidRPr="001B264D">
        <w:rPr>
          <w:sz w:val="22"/>
          <w:szCs w:val="22"/>
        </w:rPr>
        <w:t xml:space="preserve">young </w:t>
      </w:r>
      <w:r w:rsidR="0013757D" w:rsidRPr="001B264D">
        <w:rPr>
          <w:sz w:val="22"/>
          <w:szCs w:val="22"/>
        </w:rPr>
        <w:t>age of pupils (5 to 10yrs old)</w:t>
      </w:r>
      <w:r w:rsidR="00910024" w:rsidRPr="001B264D">
        <w:rPr>
          <w:sz w:val="22"/>
          <w:szCs w:val="22"/>
        </w:rPr>
        <w:t xml:space="preserve"> and prevalence of </w:t>
      </w:r>
      <w:r w:rsidR="008A0D1B" w:rsidRPr="001B264D">
        <w:rPr>
          <w:sz w:val="22"/>
          <w:szCs w:val="22"/>
        </w:rPr>
        <w:t>red light running</w:t>
      </w:r>
      <w:r w:rsidR="00910024" w:rsidRPr="001B264D">
        <w:rPr>
          <w:sz w:val="22"/>
          <w:szCs w:val="22"/>
        </w:rPr>
        <w:t xml:space="preserve"> </w:t>
      </w:r>
      <w:r w:rsidR="0048597D" w:rsidRPr="001B264D">
        <w:rPr>
          <w:sz w:val="22"/>
          <w:szCs w:val="22"/>
        </w:rPr>
        <w:t>(</w:t>
      </w:r>
      <w:r w:rsidR="00910024" w:rsidRPr="001B264D">
        <w:rPr>
          <w:sz w:val="22"/>
          <w:szCs w:val="22"/>
        </w:rPr>
        <w:t xml:space="preserve">in part due to the lack of </w:t>
      </w:r>
      <w:r w:rsidR="008A0D1B" w:rsidRPr="001B264D">
        <w:rPr>
          <w:sz w:val="22"/>
          <w:szCs w:val="22"/>
        </w:rPr>
        <w:t xml:space="preserve"> </w:t>
      </w:r>
      <w:r w:rsidR="009C094A" w:rsidRPr="001B264D">
        <w:rPr>
          <w:sz w:val="22"/>
          <w:szCs w:val="22"/>
        </w:rPr>
        <w:t>turning phases at the Westminster intersection</w:t>
      </w:r>
      <w:r w:rsidR="0048597D" w:rsidRPr="001B264D">
        <w:rPr>
          <w:sz w:val="22"/>
          <w:szCs w:val="22"/>
        </w:rPr>
        <w:t>)</w:t>
      </w:r>
      <w:r w:rsidR="009C094A" w:rsidRPr="001B264D">
        <w:rPr>
          <w:sz w:val="22"/>
          <w:szCs w:val="22"/>
        </w:rPr>
        <w:t xml:space="preserve"> have led to a number of near misses between crossing school children and vehicles</w:t>
      </w:r>
      <w:r w:rsidR="0048597D" w:rsidRPr="001B264D">
        <w:rPr>
          <w:sz w:val="22"/>
          <w:szCs w:val="22"/>
        </w:rPr>
        <w:t>.  Currently the school employees a crossing guard at the Cranford/Westminster intersection</w:t>
      </w:r>
      <w:r w:rsidR="00A1078C" w:rsidRPr="001B264D">
        <w:rPr>
          <w:sz w:val="22"/>
          <w:szCs w:val="22"/>
        </w:rPr>
        <w:t xml:space="preserve"> before and after school to supervise and highlight children are crossing.</w:t>
      </w:r>
    </w:p>
    <w:p w14:paraId="30297E75" w14:textId="42E50D38" w:rsidR="00F1247D" w:rsidRPr="001B264D" w:rsidRDefault="00F1247D" w:rsidP="00707377">
      <w:pPr>
        <w:rPr>
          <w:sz w:val="22"/>
          <w:szCs w:val="22"/>
        </w:rPr>
      </w:pPr>
    </w:p>
    <w:p w14:paraId="6838F874" w14:textId="103985B3" w:rsidR="00F1247D" w:rsidRPr="001B264D" w:rsidRDefault="00443417" w:rsidP="00707377">
      <w:pPr>
        <w:rPr>
          <w:sz w:val="22"/>
          <w:szCs w:val="22"/>
        </w:rPr>
      </w:pPr>
      <w:r w:rsidRPr="001B264D">
        <w:rPr>
          <w:sz w:val="22"/>
          <w:szCs w:val="22"/>
        </w:rPr>
        <w:t>The</w:t>
      </w:r>
      <w:r w:rsidR="00F82B75" w:rsidRPr="001B264D">
        <w:rPr>
          <w:sz w:val="22"/>
          <w:szCs w:val="22"/>
        </w:rPr>
        <w:t xml:space="preserve"> key issue around safe routes to school is to improve the safety of crossing pedestrians</w:t>
      </w:r>
      <w:r w:rsidR="00F37F21" w:rsidRPr="001B264D">
        <w:rPr>
          <w:sz w:val="22"/>
          <w:szCs w:val="22"/>
        </w:rPr>
        <w:t>.</w:t>
      </w:r>
      <w:r w:rsidR="00F82B75" w:rsidRPr="001B264D">
        <w:rPr>
          <w:sz w:val="22"/>
          <w:szCs w:val="22"/>
        </w:rPr>
        <w:t xml:space="preserve">  </w:t>
      </w:r>
      <w:r w:rsidR="004E2F23" w:rsidRPr="001B264D">
        <w:rPr>
          <w:sz w:val="22"/>
          <w:szCs w:val="22"/>
        </w:rPr>
        <w:t xml:space="preserve">The DEMP report recommends </w:t>
      </w:r>
      <w:proofErr w:type="gramStart"/>
      <w:r w:rsidR="004E2F23" w:rsidRPr="001B264D">
        <w:rPr>
          <w:sz w:val="22"/>
          <w:szCs w:val="22"/>
        </w:rPr>
        <w:t>a number of</w:t>
      </w:r>
      <w:proofErr w:type="gramEnd"/>
      <w:r w:rsidR="004E2F23" w:rsidRPr="001B264D">
        <w:rPr>
          <w:sz w:val="22"/>
          <w:szCs w:val="22"/>
        </w:rPr>
        <w:t xml:space="preserve"> improvements, so</w:t>
      </w:r>
      <w:r w:rsidR="00F36DA3" w:rsidRPr="001B264D">
        <w:rPr>
          <w:sz w:val="22"/>
          <w:szCs w:val="22"/>
        </w:rPr>
        <w:t>me</w:t>
      </w:r>
      <w:r w:rsidR="004E2F23" w:rsidRPr="001B264D">
        <w:rPr>
          <w:sz w:val="22"/>
          <w:szCs w:val="22"/>
        </w:rPr>
        <w:t xml:space="preserve"> of which need to be implemented </w:t>
      </w:r>
      <w:r w:rsidR="00943C16" w:rsidRPr="001B264D">
        <w:rPr>
          <w:sz w:val="22"/>
          <w:szCs w:val="22"/>
        </w:rPr>
        <w:t xml:space="preserve">before the CNC </w:t>
      </w:r>
      <w:r w:rsidR="00F36DA3" w:rsidRPr="001B264D">
        <w:rPr>
          <w:sz w:val="22"/>
          <w:szCs w:val="22"/>
        </w:rPr>
        <w:t>opens</w:t>
      </w:r>
      <w:r w:rsidR="00D3265C" w:rsidRPr="001B264D">
        <w:rPr>
          <w:sz w:val="22"/>
          <w:szCs w:val="22"/>
        </w:rPr>
        <w:t>,</w:t>
      </w:r>
      <w:r w:rsidR="00F36DA3" w:rsidRPr="001B264D">
        <w:rPr>
          <w:sz w:val="22"/>
          <w:szCs w:val="22"/>
        </w:rPr>
        <w:t xml:space="preserve"> </w:t>
      </w:r>
      <w:r w:rsidR="00943C16" w:rsidRPr="001B264D">
        <w:rPr>
          <w:sz w:val="22"/>
          <w:szCs w:val="22"/>
        </w:rPr>
        <w:t>and other</w:t>
      </w:r>
      <w:r w:rsidR="00F36DA3" w:rsidRPr="001B264D">
        <w:rPr>
          <w:sz w:val="22"/>
          <w:szCs w:val="22"/>
        </w:rPr>
        <w:t>s</w:t>
      </w:r>
      <w:r w:rsidR="00943C16" w:rsidRPr="001B264D">
        <w:rPr>
          <w:sz w:val="22"/>
          <w:szCs w:val="22"/>
        </w:rPr>
        <w:t xml:space="preserve"> </w:t>
      </w:r>
      <w:r w:rsidR="00D3265C" w:rsidRPr="001B264D">
        <w:rPr>
          <w:sz w:val="22"/>
          <w:szCs w:val="22"/>
        </w:rPr>
        <w:t xml:space="preserve">are </w:t>
      </w:r>
      <w:r w:rsidR="00943C16" w:rsidRPr="001B264D">
        <w:rPr>
          <w:sz w:val="22"/>
          <w:szCs w:val="22"/>
        </w:rPr>
        <w:t>depend</w:t>
      </w:r>
      <w:r w:rsidR="00D3265C" w:rsidRPr="001B264D">
        <w:rPr>
          <w:sz w:val="22"/>
          <w:szCs w:val="22"/>
        </w:rPr>
        <w:t>ent</w:t>
      </w:r>
      <w:r w:rsidR="00943C16" w:rsidRPr="001B264D">
        <w:rPr>
          <w:sz w:val="22"/>
          <w:szCs w:val="22"/>
        </w:rPr>
        <w:t xml:space="preserve"> on </w:t>
      </w:r>
      <w:r w:rsidR="00CA1B80" w:rsidRPr="001B264D">
        <w:rPr>
          <w:sz w:val="22"/>
          <w:szCs w:val="22"/>
        </w:rPr>
        <w:t xml:space="preserve">the change in </w:t>
      </w:r>
      <w:r w:rsidR="00943C16" w:rsidRPr="001B264D">
        <w:rPr>
          <w:sz w:val="22"/>
          <w:szCs w:val="22"/>
        </w:rPr>
        <w:t xml:space="preserve">driver </w:t>
      </w:r>
      <w:r w:rsidR="00CA1B80" w:rsidRPr="001B264D">
        <w:rPr>
          <w:sz w:val="22"/>
          <w:szCs w:val="22"/>
        </w:rPr>
        <w:t>behaviour</w:t>
      </w:r>
      <w:r w:rsidR="00943C16" w:rsidRPr="001B264D">
        <w:rPr>
          <w:sz w:val="22"/>
          <w:szCs w:val="22"/>
        </w:rPr>
        <w:t xml:space="preserve"> observed at </w:t>
      </w:r>
      <w:r w:rsidR="00F37F21" w:rsidRPr="001B264D">
        <w:rPr>
          <w:sz w:val="22"/>
          <w:szCs w:val="22"/>
        </w:rPr>
        <w:t>the two intersections.  At the Westminster intersection it is proposed to 1) install texture</w:t>
      </w:r>
      <w:r w:rsidR="0010410A">
        <w:rPr>
          <w:sz w:val="22"/>
          <w:szCs w:val="22"/>
        </w:rPr>
        <w:t>d</w:t>
      </w:r>
      <w:r w:rsidR="00F37F21" w:rsidRPr="001B264D">
        <w:rPr>
          <w:sz w:val="22"/>
          <w:szCs w:val="22"/>
        </w:rPr>
        <w:t xml:space="preserve"> road surfacing</w:t>
      </w:r>
      <w:r w:rsidR="00DC0190" w:rsidRPr="001B264D">
        <w:rPr>
          <w:sz w:val="22"/>
          <w:szCs w:val="22"/>
        </w:rPr>
        <w:t>,</w:t>
      </w:r>
      <w:r w:rsidR="00F37F21" w:rsidRPr="001B264D">
        <w:rPr>
          <w:sz w:val="22"/>
          <w:szCs w:val="22"/>
        </w:rPr>
        <w:t xml:space="preserve"> 2) introduce right turn bays on the Westminster’s street approaches and </w:t>
      </w:r>
      <w:r w:rsidR="00F73072" w:rsidRPr="001B264D">
        <w:rPr>
          <w:sz w:val="22"/>
          <w:szCs w:val="22"/>
        </w:rPr>
        <w:t xml:space="preserve">3) </w:t>
      </w:r>
      <w:r w:rsidR="005E71B1" w:rsidRPr="001B264D">
        <w:rPr>
          <w:sz w:val="22"/>
          <w:szCs w:val="22"/>
        </w:rPr>
        <w:t xml:space="preserve">introduce right </w:t>
      </w:r>
      <w:r w:rsidR="005F278A" w:rsidRPr="001B264D">
        <w:rPr>
          <w:sz w:val="22"/>
          <w:szCs w:val="22"/>
        </w:rPr>
        <w:t>turn signal phasing and early starts for crossing pedestrians.  The addition of a mid-block crossing is also prop</w:t>
      </w:r>
      <w:r w:rsidR="0013298E" w:rsidRPr="001B264D">
        <w:rPr>
          <w:sz w:val="22"/>
          <w:szCs w:val="22"/>
        </w:rPr>
        <w:t xml:space="preserve">osed north of the Berwick Road intersection, </w:t>
      </w:r>
      <w:r w:rsidR="0013298E" w:rsidRPr="001B264D">
        <w:rPr>
          <w:sz w:val="22"/>
          <w:szCs w:val="22"/>
        </w:rPr>
        <w:lastRenderedPageBreak/>
        <w:t xml:space="preserve">as this removes the </w:t>
      </w:r>
      <w:r w:rsidR="00363259" w:rsidRPr="001B264D">
        <w:rPr>
          <w:sz w:val="22"/>
          <w:szCs w:val="22"/>
        </w:rPr>
        <w:t>turning vehicle conflict.  A 40km/h speed limit is also proposed during the school drop-off and pick-up period on Cranford Street</w:t>
      </w:r>
      <w:r w:rsidR="00002FBF" w:rsidRPr="001B264D">
        <w:rPr>
          <w:sz w:val="22"/>
          <w:szCs w:val="22"/>
        </w:rPr>
        <w:t xml:space="preserve"> through both intersections</w:t>
      </w:r>
      <w:r w:rsidR="00363259" w:rsidRPr="001B264D">
        <w:rPr>
          <w:sz w:val="22"/>
          <w:szCs w:val="22"/>
        </w:rPr>
        <w:t>.</w:t>
      </w:r>
      <w:r w:rsidR="00943C16" w:rsidRPr="001B264D">
        <w:rPr>
          <w:sz w:val="22"/>
          <w:szCs w:val="22"/>
        </w:rPr>
        <w:t xml:space="preserve"> </w:t>
      </w:r>
      <w:r w:rsidR="00FA334C" w:rsidRPr="001B264D">
        <w:rPr>
          <w:sz w:val="22"/>
          <w:szCs w:val="22"/>
        </w:rPr>
        <w:t xml:space="preserve"> Other issues identified with the school are also </w:t>
      </w:r>
      <w:r w:rsidR="00153C0A" w:rsidRPr="001B264D">
        <w:rPr>
          <w:sz w:val="22"/>
          <w:szCs w:val="22"/>
        </w:rPr>
        <w:t xml:space="preserve">to </w:t>
      </w:r>
      <w:r w:rsidR="00FA334C" w:rsidRPr="001B264D">
        <w:rPr>
          <w:sz w:val="22"/>
          <w:szCs w:val="22"/>
        </w:rPr>
        <w:t>be addressed in a separate study of access to the school.</w:t>
      </w:r>
    </w:p>
    <w:p w14:paraId="54A11057" w14:textId="771CB343" w:rsidR="00002FBF" w:rsidRDefault="00002FBF" w:rsidP="00707377"/>
    <w:p w14:paraId="23160EFF" w14:textId="116D3FD8" w:rsidR="00FA334C" w:rsidRPr="00FA334C" w:rsidRDefault="00FA334C" w:rsidP="00FA334C">
      <w:pPr>
        <w:pStyle w:val="ListParagraph"/>
        <w:numPr>
          <w:ilvl w:val="0"/>
          <w:numId w:val="10"/>
        </w:numPr>
        <w:rPr>
          <w:b/>
          <w:bCs/>
        </w:rPr>
      </w:pPr>
      <w:r w:rsidRPr="00FA334C">
        <w:rPr>
          <w:b/>
          <w:bCs/>
        </w:rPr>
        <w:t>Safe</w:t>
      </w:r>
      <w:r w:rsidR="003C082F">
        <w:rPr>
          <w:b/>
          <w:bCs/>
        </w:rPr>
        <w:t>r</w:t>
      </w:r>
      <w:r w:rsidRPr="00FA334C">
        <w:rPr>
          <w:b/>
          <w:bCs/>
        </w:rPr>
        <w:t xml:space="preserve"> Cycling</w:t>
      </w:r>
    </w:p>
    <w:p w14:paraId="36726EBD" w14:textId="485BCE7C" w:rsidR="00FA334C" w:rsidRDefault="00FA334C" w:rsidP="00FA334C"/>
    <w:p w14:paraId="373851D5" w14:textId="77777777" w:rsidR="00DE7B31" w:rsidRPr="001B264D" w:rsidRDefault="00DE7B31" w:rsidP="00DE7B31">
      <w:pPr>
        <w:rPr>
          <w:sz w:val="22"/>
          <w:szCs w:val="22"/>
        </w:rPr>
      </w:pPr>
      <w:r w:rsidRPr="001B264D">
        <w:rPr>
          <w:sz w:val="22"/>
          <w:szCs w:val="22"/>
        </w:rPr>
        <w:t xml:space="preserve">The St Albans community now have a high standard north-south separated cycleway travelling into the city, called the Papanui-Parallel Cycleway.  The Council will be connecting this route to the CNC cycleway path, creating a high standard facility that extends all the way to Kaiapoi (north of the Waimakariri river).  With the clearways on Cranford Street south of Innes, and the additional traffic Cranford will only be a route during peak period for the more confident cyclist.  Hence the DEMP identifies a number of east-west secondary cycle links (mainly on-road cycle lanes – see Figure </w:t>
      </w:r>
      <w:r>
        <w:rPr>
          <w:sz w:val="22"/>
          <w:szCs w:val="22"/>
        </w:rPr>
        <w:t>6</w:t>
      </w:r>
      <w:r w:rsidRPr="001B264D">
        <w:rPr>
          <w:sz w:val="22"/>
          <w:szCs w:val="22"/>
        </w:rPr>
        <w:t xml:space="preserve"> for locations) to improve access to the Papanui Parallel facility and also an additional north-south route to the east utilising lower volume lower speed routes (or bicycle green-ways) and cycle lanes on </w:t>
      </w:r>
      <w:proofErr w:type="spellStart"/>
      <w:r w:rsidRPr="001B264D">
        <w:rPr>
          <w:sz w:val="22"/>
          <w:szCs w:val="22"/>
        </w:rPr>
        <w:t>Barbadoes</w:t>
      </w:r>
      <w:proofErr w:type="spellEnd"/>
      <w:r w:rsidRPr="001B264D">
        <w:rPr>
          <w:sz w:val="22"/>
          <w:szCs w:val="22"/>
        </w:rPr>
        <w:t xml:space="preserve"> and Madras (Forfar) Streets.  </w:t>
      </w:r>
    </w:p>
    <w:p w14:paraId="06A830B9" w14:textId="77777777" w:rsidR="00DE7B31" w:rsidRPr="001B264D" w:rsidRDefault="00DE7B31" w:rsidP="00DE7B31">
      <w:pPr>
        <w:rPr>
          <w:sz w:val="22"/>
          <w:szCs w:val="22"/>
        </w:rPr>
      </w:pPr>
    </w:p>
    <w:p w14:paraId="7D61E299" w14:textId="798E7371" w:rsidR="00DE7B31" w:rsidRPr="001B264D" w:rsidRDefault="00DE7B31" w:rsidP="00DE7B31">
      <w:pPr>
        <w:rPr>
          <w:sz w:val="22"/>
          <w:szCs w:val="22"/>
        </w:rPr>
      </w:pPr>
      <w:r w:rsidRPr="001B264D">
        <w:rPr>
          <w:sz w:val="22"/>
          <w:szCs w:val="22"/>
        </w:rPr>
        <w:t xml:space="preserve">The strategy requires these improvements (secondary bicycle routes) to be in place no </w:t>
      </w:r>
      <w:proofErr w:type="spellStart"/>
      <w:r w:rsidRPr="001B264D">
        <w:rPr>
          <w:sz w:val="22"/>
          <w:szCs w:val="22"/>
        </w:rPr>
        <w:t>latter</w:t>
      </w:r>
      <w:proofErr w:type="spellEnd"/>
      <w:r w:rsidRPr="001B264D">
        <w:rPr>
          <w:sz w:val="22"/>
          <w:szCs w:val="22"/>
        </w:rPr>
        <w:t xml:space="preserve"> than three years after the opening of the CNC, and ideally </w:t>
      </w:r>
      <w:r>
        <w:rPr>
          <w:sz w:val="22"/>
          <w:szCs w:val="22"/>
        </w:rPr>
        <w:t>as soon as possible</w:t>
      </w:r>
      <w:r w:rsidRPr="001B264D">
        <w:rPr>
          <w:sz w:val="22"/>
          <w:szCs w:val="22"/>
        </w:rPr>
        <w:t>.  Council are planning to do the upgrades sooner rather than later.  Having secondary routes in place will be important as traffic volumes and cycling number</w:t>
      </w:r>
      <w:r>
        <w:rPr>
          <w:sz w:val="22"/>
          <w:szCs w:val="22"/>
        </w:rPr>
        <w:t>s</w:t>
      </w:r>
      <w:r w:rsidRPr="001B264D">
        <w:rPr>
          <w:sz w:val="22"/>
          <w:szCs w:val="22"/>
        </w:rPr>
        <w:t xml:space="preserve"> continue to increase in this area of the city, otherwise the number of crashes is expected to rise.   </w:t>
      </w:r>
    </w:p>
    <w:p w14:paraId="2F3F0D08" w14:textId="77777777" w:rsidR="00DE7B31" w:rsidRPr="001B264D" w:rsidRDefault="00DE7B31" w:rsidP="00DE7B31">
      <w:pPr>
        <w:rPr>
          <w:sz w:val="22"/>
          <w:szCs w:val="22"/>
        </w:rPr>
      </w:pPr>
    </w:p>
    <w:p w14:paraId="20E3B2B7" w14:textId="77777777" w:rsidR="00DE7B31" w:rsidRPr="001B264D" w:rsidRDefault="00DE7B31" w:rsidP="00DE7B31">
      <w:pPr>
        <w:rPr>
          <w:sz w:val="22"/>
          <w:szCs w:val="22"/>
        </w:rPr>
      </w:pPr>
      <w:r w:rsidRPr="001B264D">
        <w:rPr>
          <w:sz w:val="22"/>
          <w:szCs w:val="22"/>
        </w:rPr>
        <w:t xml:space="preserve">A controversial element of the scheme is the impact of peak period clearways on Cranford Street on the safety of cyclists using this route.  Currently cyclists have space beside parked cars within a wide traffic lane.  This space will still be available during off peak periods, where there will continue to be one through lane in each direction.  However, when the clearway is operating, which is when most of the commuter cycling will occur, cyclists will be required to cycle in the clearway lane, and the width of the clearway lanes without road widening is below the desirable level for trucks and buses to ‘safely’ overtake cyclists.  </w:t>
      </w:r>
    </w:p>
    <w:p w14:paraId="5A4BE2E8" w14:textId="77777777" w:rsidR="00DE7B31" w:rsidRPr="001B264D" w:rsidRDefault="00DE7B31" w:rsidP="00DE7B31">
      <w:pPr>
        <w:rPr>
          <w:sz w:val="22"/>
          <w:szCs w:val="22"/>
        </w:rPr>
      </w:pPr>
    </w:p>
    <w:p w14:paraId="2C4CC29D" w14:textId="77777777" w:rsidR="00DE7B31" w:rsidRPr="001B264D" w:rsidRDefault="00DE7B31" w:rsidP="00DE7B31">
      <w:pPr>
        <w:rPr>
          <w:sz w:val="22"/>
          <w:szCs w:val="22"/>
        </w:rPr>
      </w:pPr>
      <w:r w:rsidRPr="001B264D">
        <w:rPr>
          <w:sz w:val="22"/>
          <w:szCs w:val="22"/>
        </w:rPr>
        <w:t xml:space="preserve">The primary measure being proposed to reduce this risk is to encourage cyclists to use alternative routes, as not only will there be limited room for cyclists there will be more traffic on the corridor.  Wayfinding is proposed to direct cyclists to alternative routes, such as the Papanui Parallel and other secondary routes specified in the DEMP.  However, there will still be some cyclists that continue to use Cranford street including confident cyclists (often called road warriors) and those who live on or have a destination (e.g. shop) on the corridor.  </w:t>
      </w:r>
    </w:p>
    <w:p w14:paraId="17D2BCD5" w14:textId="77777777" w:rsidR="00DE7B31" w:rsidRDefault="00DE7B31" w:rsidP="00DE7B31"/>
    <w:p w14:paraId="4268E901" w14:textId="395A6AF6" w:rsidR="008A4ADD" w:rsidRPr="001B264D" w:rsidRDefault="00DE7B31" w:rsidP="00DE7B31">
      <w:pPr>
        <w:rPr>
          <w:sz w:val="22"/>
          <w:szCs w:val="22"/>
        </w:rPr>
      </w:pPr>
      <w:r w:rsidRPr="001B264D">
        <w:rPr>
          <w:sz w:val="22"/>
          <w:szCs w:val="22"/>
        </w:rPr>
        <w:t xml:space="preserve">The main constraint to widening the roadway is the relatively narrow road corridor, with </w:t>
      </w:r>
      <w:r>
        <w:rPr>
          <w:sz w:val="22"/>
          <w:szCs w:val="22"/>
        </w:rPr>
        <w:t>footpath/</w:t>
      </w:r>
      <w:r w:rsidRPr="001B264D">
        <w:rPr>
          <w:sz w:val="22"/>
          <w:szCs w:val="22"/>
        </w:rPr>
        <w:t xml:space="preserve">berms of 3m or less.  To stay within the corridor road/lane widening would result in narrowing of the berm.  </w:t>
      </w:r>
      <w:r>
        <w:rPr>
          <w:sz w:val="22"/>
          <w:szCs w:val="22"/>
        </w:rPr>
        <w:t>Footpath/b</w:t>
      </w:r>
      <w:r w:rsidRPr="001B264D">
        <w:rPr>
          <w:sz w:val="22"/>
          <w:szCs w:val="22"/>
        </w:rPr>
        <w:t>erms below 3m are undesirable in older parts of the city where drivers may at times have to reverse out of their properties and where high fences restrict visibility.  The issue being that reversing vehicles may already be entering the kerbside traffic lane (clearway) before they can see a cyclist on the road, and this may result in crashes.  The options to address this are 1) widening the road designation and width of the traffic lane, 2) retain the road designation</w:t>
      </w:r>
      <w:r w:rsidR="0077599D" w:rsidRPr="001B264D">
        <w:rPr>
          <w:sz w:val="22"/>
          <w:szCs w:val="22"/>
        </w:rPr>
        <w:t xml:space="preserve">, widen the lane and narrow the berm and 3) </w:t>
      </w:r>
      <w:r w:rsidR="00C94EFB" w:rsidRPr="001B264D">
        <w:rPr>
          <w:sz w:val="22"/>
          <w:szCs w:val="22"/>
        </w:rPr>
        <w:t>allow cyclists to use the footpath</w:t>
      </w:r>
      <w:r w:rsidR="00E90B05">
        <w:rPr>
          <w:sz w:val="22"/>
          <w:szCs w:val="22"/>
        </w:rPr>
        <w:t xml:space="preserve"> (as occurs on part of </w:t>
      </w:r>
      <w:proofErr w:type="spellStart"/>
      <w:r w:rsidR="00802518">
        <w:rPr>
          <w:sz w:val="22"/>
          <w:szCs w:val="22"/>
        </w:rPr>
        <w:t>Curletts</w:t>
      </w:r>
      <w:proofErr w:type="spellEnd"/>
      <w:r w:rsidR="00802518">
        <w:rPr>
          <w:sz w:val="22"/>
          <w:szCs w:val="22"/>
        </w:rPr>
        <w:t xml:space="preserve"> Road</w:t>
      </w:r>
      <w:r w:rsidR="00945CC3">
        <w:rPr>
          <w:sz w:val="22"/>
          <w:szCs w:val="22"/>
        </w:rPr>
        <w:t xml:space="preserve"> -</w:t>
      </w:r>
      <w:r w:rsidR="00046DC8">
        <w:rPr>
          <w:sz w:val="22"/>
          <w:szCs w:val="22"/>
        </w:rPr>
        <w:t xml:space="preserve"> which many consider to be unsafe</w:t>
      </w:r>
      <w:r w:rsidR="00802518">
        <w:rPr>
          <w:sz w:val="22"/>
          <w:szCs w:val="22"/>
        </w:rPr>
        <w:t>)</w:t>
      </w:r>
      <w:r w:rsidR="00C94EFB" w:rsidRPr="001B264D">
        <w:rPr>
          <w:sz w:val="22"/>
          <w:szCs w:val="22"/>
        </w:rPr>
        <w:t xml:space="preserve">.  </w:t>
      </w:r>
    </w:p>
    <w:p w14:paraId="4A8B0093" w14:textId="77777777" w:rsidR="008A4ADD" w:rsidRPr="001B264D" w:rsidRDefault="008A4ADD" w:rsidP="00FA334C">
      <w:pPr>
        <w:rPr>
          <w:sz w:val="22"/>
          <w:szCs w:val="22"/>
        </w:rPr>
      </w:pPr>
    </w:p>
    <w:p w14:paraId="0D6F4CE7" w14:textId="77777777" w:rsidR="00ED7DA8" w:rsidRDefault="00C94EFB" w:rsidP="00FA334C">
      <w:pPr>
        <w:rPr>
          <w:sz w:val="22"/>
          <w:szCs w:val="22"/>
        </w:rPr>
      </w:pPr>
      <w:r w:rsidRPr="001B264D">
        <w:rPr>
          <w:sz w:val="22"/>
          <w:szCs w:val="22"/>
        </w:rPr>
        <w:t xml:space="preserve">Initially the plan was to allow cyclists to use the footpath, which might work well for </w:t>
      </w:r>
      <w:r w:rsidR="00624D16" w:rsidRPr="001B264D">
        <w:rPr>
          <w:sz w:val="22"/>
          <w:szCs w:val="22"/>
        </w:rPr>
        <w:t xml:space="preserve">cyclists who are traveling </w:t>
      </w:r>
      <w:r w:rsidR="00F947F1" w:rsidRPr="001B264D">
        <w:rPr>
          <w:sz w:val="22"/>
          <w:szCs w:val="22"/>
        </w:rPr>
        <w:t xml:space="preserve">at </w:t>
      </w:r>
      <w:r w:rsidR="00624D16" w:rsidRPr="001B264D">
        <w:rPr>
          <w:sz w:val="22"/>
          <w:szCs w:val="22"/>
        </w:rPr>
        <w:t>slower</w:t>
      </w:r>
      <w:r w:rsidR="00F947F1" w:rsidRPr="001B264D">
        <w:rPr>
          <w:sz w:val="22"/>
          <w:szCs w:val="22"/>
        </w:rPr>
        <w:t xml:space="preserve"> speeds</w:t>
      </w:r>
      <w:r w:rsidR="00735DE8" w:rsidRPr="001B264D">
        <w:rPr>
          <w:sz w:val="22"/>
          <w:szCs w:val="22"/>
        </w:rPr>
        <w:t>,</w:t>
      </w:r>
      <w:r w:rsidR="00624D16" w:rsidRPr="001B264D">
        <w:rPr>
          <w:sz w:val="22"/>
          <w:szCs w:val="22"/>
        </w:rPr>
        <w:t xml:space="preserve"> but not for the more confident cyclists who </w:t>
      </w:r>
      <w:r w:rsidR="008072D6" w:rsidRPr="001B264D">
        <w:rPr>
          <w:sz w:val="22"/>
          <w:szCs w:val="22"/>
        </w:rPr>
        <w:t xml:space="preserve">are </w:t>
      </w:r>
      <w:r w:rsidR="00A57D8A" w:rsidRPr="001B264D">
        <w:rPr>
          <w:sz w:val="22"/>
          <w:szCs w:val="22"/>
        </w:rPr>
        <w:t xml:space="preserve">generally </w:t>
      </w:r>
      <w:r w:rsidR="008072D6" w:rsidRPr="001B264D">
        <w:rPr>
          <w:sz w:val="22"/>
          <w:szCs w:val="22"/>
        </w:rPr>
        <w:t xml:space="preserve">travelling faster and </w:t>
      </w:r>
      <w:r w:rsidR="00735DE8" w:rsidRPr="001B264D">
        <w:rPr>
          <w:sz w:val="22"/>
          <w:szCs w:val="22"/>
        </w:rPr>
        <w:t xml:space="preserve">where there are concerns that they </w:t>
      </w:r>
      <w:r w:rsidR="008072D6" w:rsidRPr="001B264D">
        <w:rPr>
          <w:sz w:val="22"/>
          <w:szCs w:val="22"/>
        </w:rPr>
        <w:t xml:space="preserve">may collide with pedestrians.  Option 1) was discarded as not only would this require land </w:t>
      </w:r>
      <w:r w:rsidR="007326C8" w:rsidRPr="001B264D">
        <w:rPr>
          <w:sz w:val="22"/>
          <w:szCs w:val="22"/>
        </w:rPr>
        <w:t xml:space="preserve">purchase along the route it would also require either a compromise </w:t>
      </w:r>
      <w:r w:rsidR="000605BA" w:rsidRPr="001B264D">
        <w:rPr>
          <w:sz w:val="22"/>
          <w:szCs w:val="22"/>
        </w:rPr>
        <w:t>cross-section or removal/modification of building</w:t>
      </w:r>
      <w:r w:rsidR="00071F60" w:rsidRPr="001B264D">
        <w:rPr>
          <w:sz w:val="22"/>
          <w:szCs w:val="22"/>
        </w:rPr>
        <w:t>s</w:t>
      </w:r>
      <w:r w:rsidR="000605BA" w:rsidRPr="001B264D">
        <w:rPr>
          <w:sz w:val="22"/>
          <w:szCs w:val="22"/>
        </w:rPr>
        <w:t xml:space="preserve"> on the corner of Westminster and Cranford Street.  </w:t>
      </w:r>
    </w:p>
    <w:p w14:paraId="6B9A9B54" w14:textId="77777777" w:rsidR="00ED7DA8" w:rsidRDefault="00ED7DA8" w:rsidP="00FA334C">
      <w:pPr>
        <w:rPr>
          <w:sz w:val="22"/>
          <w:szCs w:val="22"/>
        </w:rPr>
      </w:pPr>
    </w:p>
    <w:p w14:paraId="7D1CC330" w14:textId="01E5E54E" w:rsidR="00FE244C" w:rsidRPr="001B264D" w:rsidRDefault="000605BA" w:rsidP="00FA334C">
      <w:pPr>
        <w:rPr>
          <w:sz w:val="22"/>
          <w:szCs w:val="22"/>
        </w:rPr>
      </w:pPr>
      <w:r w:rsidRPr="001B264D">
        <w:rPr>
          <w:sz w:val="22"/>
          <w:szCs w:val="22"/>
        </w:rPr>
        <w:t xml:space="preserve">Council have decided to proceed with </w:t>
      </w:r>
      <w:r w:rsidR="009F1917" w:rsidRPr="001B264D">
        <w:rPr>
          <w:sz w:val="22"/>
          <w:szCs w:val="22"/>
        </w:rPr>
        <w:t>O</w:t>
      </w:r>
      <w:r w:rsidRPr="001B264D">
        <w:rPr>
          <w:sz w:val="22"/>
          <w:szCs w:val="22"/>
        </w:rPr>
        <w:t xml:space="preserve">ption 2) which is to narrow the berm and widen the </w:t>
      </w:r>
      <w:r w:rsidR="00884611" w:rsidRPr="001B264D">
        <w:rPr>
          <w:sz w:val="22"/>
          <w:szCs w:val="22"/>
        </w:rPr>
        <w:t>traffic lanes on Cranford Street.</w:t>
      </w:r>
      <w:r w:rsidR="00C94EFB" w:rsidRPr="001B264D">
        <w:rPr>
          <w:sz w:val="22"/>
          <w:szCs w:val="22"/>
        </w:rPr>
        <w:t xml:space="preserve"> </w:t>
      </w:r>
      <w:r w:rsidR="00736F3E" w:rsidRPr="001B264D">
        <w:rPr>
          <w:sz w:val="22"/>
          <w:szCs w:val="22"/>
        </w:rPr>
        <w:t xml:space="preserve"> </w:t>
      </w:r>
      <w:r w:rsidR="00884611" w:rsidRPr="001B264D">
        <w:rPr>
          <w:sz w:val="22"/>
          <w:szCs w:val="22"/>
        </w:rPr>
        <w:t xml:space="preserve">While there </w:t>
      </w:r>
      <w:proofErr w:type="spellStart"/>
      <w:r w:rsidR="00884611" w:rsidRPr="001B264D">
        <w:rPr>
          <w:sz w:val="22"/>
          <w:szCs w:val="22"/>
        </w:rPr>
        <w:t>maybe</w:t>
      </w:r>
      <w:proofErr w:type="spellEnd"/>
      <w:r w:rsidR="00884611" w:rsidRPr="001B264D">
        <w:rPr>
          <w:sz w:val="22"/>
          <w:szCs w:val="22"/>
        </w:rPr>
        <w:t xml:space="preserve"> some safety issues with the </w:t>
      </w:r>
      <w:r w:rsidR="00883EA5" w:rsidRPr="001B264D">
        <w:rPr>
          <w:sz w:val="22"/>
          <w:szCs w:val="22"/>
        </w:rPr>
        <w:t>narrow berm the road widening doe</w:t>
      </w:r>
      <w:r w:rsidR="009F1917" w:rsidRPr="001B264D">
        <w:rPr>
          <w:sz w:val="22"/>
          <w:szCs w:val="22"/>
        </w:rPr>
        <w:t>s</w:t>
      </w:r>
      <w:r w:rsidR="00883EA5" w:rsidRPr="001B264D">
        <w:rPr>
          <w:sz w:val="22"/>
          <w:szCs w:val="22"/>
        </w:rPr>
        <w:t xml:space="preserve"> provide the extra width required for buses and trucks to pass cyclists </w:t>
      </w:r>
      <w:r w:rsidR="009F1917" w:rsidRPr="001B264D">
        <w:rPr>
          <w:sz w:val="22"/>
          <w:szCs w:val="22"/>
        </w:rPr>
        <w:t>‘</w:t>
      </w:r>
      <w:r w:rsidR="00883EA5" w:rsidRPr="001B264D">
        <w:rPr>
          <w:sz w:val="22"/>
          <w:szCs w:val="22"/>
        </w:rPr>
        <w:t>more safely</w:t>
      </w:r>
      <w:r w:rsidR="009F1917" w:rsidRPr="001B264D">
        <w:rPr>
          <w:sz w:val="22"/>
          <w:szCs w:val="22"/>
        </w:rPr>
        <w:t>’</w:t>
      </w:r>
      <w:r w:rsidR="00883EA5" w:rsidRPr="001B264D">
        <w:rPr>
          <w:sz w:val="22"/>
          <w:szCs w:val="22"/>
        </w:rPr>
        <w:t xml:space="preserve">.  </w:t>
      </w:r>
      <w:r w:rsidR="00560328" w:rsidRPr="001B264D">
        <w:rPr>
          <w:sz w:val="22"/>
          <w:szCs w:val="22"/>
        </w:rPr>
        <w:t>It is expected</w:t>
      </w:r>
      <w:r w:rsidR="001A3CFC" w:rsidRPr="001B264D">
        <w:rPr>
          <w:sz w:val="22"/>
          <w:szCs w:val="22"/>
        </w:rPr>
        <w:t xml:space="preserve"> </w:t>
      </w:r>
      <w:r w:rsidR="00560328" w:rsidRPr="001B264D">
        <w:rPr>
          <w:sz w:val="22"/>
          <w:szCs w:val="22"/>
        </w:rPr>
        <w:t>where there are clearways</w:t>
      </w:r>
      <w:r w:rsidR="001573D6" w:rsidRPr="001B264D">
        <w:rPr>
          <w:sz w:val="22"/>
          <w:szCs w:val="22"/>
        </w:rPr>
        <w:t>,</w:t>
      </w:r>
      <w:r w:rsidR="00560328" w:rsidRPr="001B264D">
        <w:rPr>
          <w:sz w:val="22"/>
          <w:szCs w:val="22"/>
        </w:rPr>
        <w:t xml:space="preserve"> that </w:t>
      </w:r>
      <w:r w:rsidR="001A3CFC" w:rsidRPr="001B264D">
        <w:rPr>
          <w:sz w:val="22"/>
          <w:szCs w:val="22"/>
        </w:rPr>
        <w:t>there will be an increase in l</w:t>
      </w:r>
      <w:r w:rsidR="00560328" w:rsidRPr="001B264D">
        <w:rPr>
          <w:sz w:val="22"/>
          <w:szCs w:val="22"/>
        </w:rPr>
        <w:t xml:space="preserve">ess confident cyclists </w:t>
      </w:r>
      <w:r w:rsidR="001A3CFC" w:rsidRPr="001B264D">
        <w:rPr>
          <w:sz w:val="22"/>
          <w:szCs w:val="22"/>
        </w:rPr>
        <w:t>c</w:t>
      </w:r>
      <w:r w:rsidR="00560328" w:rsidRPr="001B264D">
        <w:rPr>
          <w:sz w:val="22"/>
          <w:szCs w:val="22"/>
        </w:rPr>
        <w:t>ycl</w:t>
      </w:r>
      <w:r w:rsidR="00791DD4" w:rsidRPr="001B264D">
        <w:rPr>
          <w:sz w:val="22"/>
          <w:szCs w:val="22"/>
        </w:rPr>
        <w:t>ing</w:t>
      </w:r>
      <w:r w:rsidR="00560328" w:rsidRPr="001B264D">
        <w:rPr>
          <w:sz w:val="22"/>
          <w:szCs w:val="22"/>
        </w:rPr>
        <w:t xml:space="preserve"> on the footpath</w:t>
      </w:r>
      <w:r w:rsidR="001A3CFC" w:rsidRPr="001B264D">
        <w:rPr>
          <w:sz w:val="22"/>
          <w:szCs w:val="22"/>
        </w:rPr>
        <w:t xml:space="preserve"> (as this was observed on such routes in Auckland and Sydney)</w:t>
      </w:r>
      <w:r w:rsidR="001573D6" w:rsidRPr="001B264D">
        <w:rPr>
          <w:sz w:val="22"/>
          <w:szCs w:val="22"/>
        </w:rPr>
        <w:t>,</w:t>
      </w:r>
      <w:r w:rsidR="00560328" w:rsidRPr="001B264D">
        <w:rPr>
          <w:sz w:val="22"/>
          <w:szCs w:val="22"/>
        </w:rPr>
        <w:t xml:space="preserve"> even though this is currently illegal.  This </w:t>
      </w:r>
      <w:r w:rsidR="008A4ADD" w:rsidRPr="001B264D">
        <w:rPr>
          <w:sz w:val="22"/>
          <w:szCs w:val="22"/>
        </w:rPr>
        <w:t>behaviour</w:t>
      </w:r>
      <w:r w:rsidR="00560328" w:rsidRPr="001B264D">
        <w:rPr>
          <w:sz w:val="22"/>
          <w:szCs w:val="22"/>
        </w:rPr>
        <w:t xml:space="preserve"> will need to be monitored</w:t>
      </w:r>
      <w:r w:rsidR="001573D6" w:rsidRPr="001B264D">
        <w:rPr>
          <w:sz w:val="22"/>
          <w:szCs w:val="22"/>
        </w:rPr>
        <w:t xml:space="preserve"> and measures taken if pedestrians are put in danger</w:t>
      </w:r>
      <w:r w:rsidR="008A4ADD" w:rsidRPr="001B264D">
        <w:rPr>
          <w:sz w:val="22"/>
          <w:szCs w:val="22"/>
        </w:rPr>
        <w:t>.</w:t>
      </w:r>
      <w:r w:rsidR="00560328" w:rsidRPr="001B264D">
        <w:rPr>
          <w:sz w:val="22"/>
          <w:szCs w:val="22"/>
        </w:rPr>
        <w:t xml:space="preserve"> </w:t>
      </w:r>
    </w:p>
    <w:p w14:paraId="49B6A5C9" w14:textId="7F02ED60" w:rsidR="00872D2A" w:rsidRDefault="00872D2A" w:rsidP="00FA334C"/>
    <w:p w14:paraId="2E598884" w14:textId="6C7DE74E" w:rsidR="00872D2A" w:rsidRPr="001F08D0" w:rsidRDefault="001F08D0" w:rsidP="00872D2A">
      <w:pPr>
        <w:pStyle w:val="ListParagraph"/>
        <w:numPr>
          <w:ilvl w:val="0"/>
          <w:numId w:val="10"/>
        </w:numPr>
        <w:rPr>
          <w:b/>
          <w:bCs/>
        </w:rPr>
      </w:pPr>
      <w:r w:rsidRPr="001F08D0">
        <w:rPr>
          <w:b/>
          <w:bCs/>
        </w:rPr>
        <w:lastRenderedPageBreak/>
        <w:t>Access to Parks</w:t>
      </w:r>
      <w:r>
        <w:rPr>
          <w:b/>
          <w:bCs/>
        </w:rPr>
        <w:t xml:space="preserve"> and other Recreational Facilities</w:t>
      </w:r>
    </w:p>
    <w:p w14:paraId="576303D8" w14:textId="1F9490CC" w:rsidR="001F08D0" w:rsidRPr="001F08D0" w:rsidRDefault="001F08D0" w:rsidP="001F08D0">
      <w:pPr>
        <w:rPr>
          <w:b/>
          <w:bCs/>
        </w:rPr>
      </w:pPr>
    </w:p>
    <w:p w14:paraId="744F8D6C" w14:textId="3E826FDA" w:rsidR="00C405D3" w:rsidRPr="001B264D" w:rsidRDefault="00C405D3" w:rsidP="00C405D3">
      <w:pPr>
        <w:rPr>
          <w:sz w:val="22"/>
          <w:szCs w:val="22"/>
        </w:rPr>
      </w:pPr>
      <w:r w:rsidRPr="001B264D">
        <w:rPr>
          <w:sz w:val="22"/>
          <w:szCs w:val="22"/>
        </w:rPr>
        <w:t>Parks are an important part of our neighbourhood</w:t>
      </w:r>
      <w:r>
        <w:rPr>
          <w:sz w:val="22"/>
          <w:szCs w:val="22"/>
        </w:rPr>
        <w:t>s</w:t>
      </w:r>
      <w:r w:rsidRPr="001B264D">
        <w:rPr>
          <w:sz w:val="22"/>
          <w:szCs w:val="22"/>
        </w:rPr>
        <w:t xml:space="preserve"> and will become increasingly important in encouraging people to keep active as they age.  The major park in this area is St Albans Park.  Access to St Albans Park is already poor due to the width of Forfar and </w:t>
      </w:r>
      <w:proofErr w:type="spellStart"/>
      <w:r w:rsidRPr="001B264D">
        <w:rPr>
          <w:sz w:val="22"/>
          <w:szCs w:val="22"/>
        </w:rPr>
        <w:t>Barbadoes</w:t>
      </w:r>
      <w:proofErr w:type="spellEnd"/>
      <w:r w:rsidRPr="001B264D">
        <w:rPr>
          <w:sz w:val="22"/>
          <w:szCs w:val="22"/>
        </w:rPr>
        <w:t xml:space="preserve"> Streets and lack of signalised crossing</w:t>
      </w:r>
      <w:r>
        <w:rPr>
          <w:sz w:val="22"/>
          <w:szCs w:val="22"/>
        </w:rPr>
        <w:t>s</w:t>
      </w:r>
      <w:r w:rsidRPr="001B264D">
        <w:rPr>
          <w:sz w:val="22"/>
          <w:szCs w:val="22"/>
        </w:rPr>
        <w:t xml:space="preserve"> where these roads intersect with Warrington Street (currently a roundabout and stop controlled intersection).  Only access to the immediate south of the park is adequate.  An increase in traffic on Warrington, Forfar/Madras and </w:t>
      </w:r>
      <w:proofErr w:type="spellStart"/>
      <w:r w:rsidRPr="001B264D">
        <w:rPr>
          <w:sz w:val="22"/>
          <w:szCs w:val="22"/>
        </w:rPr>
        <w:t>Barbadees</w:t>
      </w:r>
      <w:proofErr w:type="spellEnd"/>
      <w:r w:rsidRPr="001B264D">
        <w:rPr>
          <w:sz w:val="22"/>
          <w:szCs w:val="22"/>
        </w:rPr>
        <w:t xml:space="preserve"> will make it even more hazardous to cross over to the park, especially for younger children and for the elderly.  The proposed two new traffic signals on Warrington Street will considerably improve safety for crossing pedestrians heading to the park.  The installation of cycle lanes, narrower traffic lanes and median refuges on Forfar and </w:t>
      </w:r>
      <w:proofErr w:type="spellStart"/>
      <w:r w:rsidRPr="001B264D">
        <w:rPr>
          <w:sz w:val="22"/>
          <w:szCs w:val="22"/>
        </w:rPr>
        <w:t>Barbadoes</w:t>
      </w:r>
      <w:proofErr w:type="spellEnd"/>
      <w:r w:rsidRPr="001B264D">
        <w:rPr>
          <w:sz w:val="22"/>
          <w:szCs w:val="22"/>
        </w:rPr>
        <w:t xml:space="preserve"> Streets will also improve safety for pedestrian </w:t>
      </w:r>
      <w:r w:rsidR="00613D6E">
        <w:rPr>
          <w:sz w:val="22"/>
          <w:szCs w:val="22"/>
        </w:rPr>
        <w:t xml:space="preserve">crossing </w:t>
      </w:r>
      <w:r w:rsidRPr="001B264D">
        <w:rPr>
          <w:sz w:val="22"/>
          <w:szCs w:val="22"/>
        </w:rPr>
        <w:t xml:space="preserve">to </w:t>
      </w:r>
      <w:r w:rsidR="00613D6E">
        <w:rPr>
          <w:sz w:val="22"/>
          <w:szCs w:val="22"/>
        </w:rPr>
        <w:t xml:space="preserve">the </w:t>
      </w:r>
      <w:r w:rsidRPr="001B264D">
        <w:rPr>
          <w:sz w:val="22"/>
          <w:szCs w:val="22"/>
        </w:rPr>
        <w:t>park</w:t>
      </w:r>
      <w:r w:rsidR="007C2748">
        <w:rPr>
          <w:sz w:val="22"/>
          <w:szCs w:val="22"/>
        </w:rPr>
        <w:t>.</w:t>
      </w:r>
    </w:p>
    <w:p w14:paraId="78572873" w14:textId="77777777" w:rsidR="00881BD2" w:rsidRDefault="00881BD2" w:rsidP="001F08D0"/>
    <w:p w14:paraId="2183B5E2" w14:textId="1DCBE2A1" w:rsidR="001F08D0" w:rsidRPr="003C082F" w:rsidRDefault="00881BD2" w:rsidP="00881BD2">
      <w:pPr>
        <w:pStyle w:val="ListParagraph"/>
        <w:numPr>
          <w:ilvl w:val="0"/>
          <w:numId w:val="10"/>
        </w:numPr>
        <w:rPr>
          <w:b/>
          <w:bCs/>
        </w:rPr>
      </w:pPr>
      <w:r w:rsidRPr="003C082F">
        <w:rPr>
          <w:b/>
          <w:bCs/>
        </w:rPr>
        <w:t>Safe Access to Commercial Centres</w:t>
      </w:r>
      <w:r w:rsidR="0024674D" w:rsidRPr="003C082F">
        <w:rPr>
          <w:b/>
          <w:bCs/>
        </w:rPr>
        <w:t xml:space="preserve"> </w:t>
      </w:r>
    </w:p>
    <w:p w14:paraId="040B6623" w14:textId="42B7C5C7" w:rsidR="000B6587" w:rsidRPr="003C082F" w:rsidRDefault="000B6587" w:rsidP="000B6587">
      <w:pPr>
        <w:rPr>
          <w:b/>
          <w:bCs/>
        </w:rPr>
      </w:pPr>
    </w:p>
    <w:p w14:paraId="140593F7" w14:textId="77777777" w:rsidR="003835BE" w:rsidRPr="001B264D" w:rsidRDefault="003835BE" w:rsidP="003835BE">
      <w:pPr>
        <w:rPr>
          <w:sz w:val="22"/>
          <w:szCs w:val="22"/>
        </w:rPr>
      </w:pPr>
      <w:r w:rsidRPr="001B264D">
        <w:rPr>
          <w:sz w:val="22"/>
          <w:szCs w:val="22"/>
        </w:rPr>
        <w:t xml:space="preserve">There are </w:t>
      </w:r>
      <w:proofErr w:type="gramStart"/>
      <w:r w:rsidRPr="001B264D">
        <w:rPr>
          <w:sz w:val="22"/>
          <w:szCs w:val="22"/>
        </w:rPr>
        <w:t>a number of</w:t>
      </w:r>
      <w:proofErr w:type="gramEnd"/>
      <w:r w:rsidRPr="001B264D">
        <w:rPr>
          <w:sz w:val="22"/>
          <w:szCs w:val="22"/>
        </w:rPr>
        <w:t xml:space="preserve"> smaller shopping areas (corner shops) in this part of Christchurch along with the Edgeware village (which has a supermarket and chemist).  Safe access to these areas by different modes, and especially walking and cycling is important, especially as traffic volumes grow.  Parking and loading facilities are also an issue at many of the centres where they rely on kerbside parking.  Some of the kerbside park</w:t>
      </w:r>
      <w:r>
        <w:rPr>
          <w:sz w:val="22"/>
          <w:szCs w:val="22"/>
        </w:rPr>
        <w:t>ing</w:t>
      </w:r>
      <w:r w:rsidRPr="001B264D">
        <w:rPr>
          <w:sz w:val="22"/>
          <w:szCs w:val="22"/>
        </w:rPr>
        <w:t xml:space="preserve"> is to be lost due to intersection upgrades and clearway operations.  Poor access and both actual and perceived safety are key issue</w:t>
      </w:r>
      <w:r>
        <w:rPr>
          <w:sz w:val="22"/>
          <w:szCs w:val="22"/>
        </w:rPr>
        <w:t>s</w:t>
      </w:r>
      <w:r w:rsidRPr="001B264D">
        <w:rPr>
          <w:sz w:val="22"/>
          <w:szCs w:val="22"/>
        </w:rPr>
        <w:t xml:space="preserve"> not only to business owners but also to the public who want to use local services, rather than drive to a mall or the central city.  It is important to preserve access and make pedestrian</w:t>
      </w:r>
      <w:r>
        <w:rPr>
          <w:sz w:val="22"/>
          <w:szCs w:val="22"/>
        </w:rPr>
        <w:t>s</w:t>
      </w:r>
      <w:r w:rsidRPr="001B264D">
        <w:rPr>
          <w:sz w:val="22"/>
          <w:szCs w:val="22"/>
        </w:rPr>
        <w:t xml:space="preserve"> and cyclists feel safe when using local shopping areas.  Improving amenity through urban design and landscaping is also important in making vulnerable road users feel safer and more welcome.</w:t>
      </w:r>
    </w:p>
    <w:p w14:paraId="350A184A" w14:textId="77777777" w:rsidR="003835BE" w:rsidRPr="001B264D" w:rsidRDefault="003835BE" w:rsidP="003835BE">
      <w:pPr>
        <w:rPr>
          <w:sz w:val="22"/>
          <w:szCs w:val="22"/>
        </w:rPr>
      </w:pPr>
    </w:p>
    <w:p w14:paraId="5F529324" w14:textId="77777777" w:rsidR="003835BE" w:rsidRPr="001B264D" w:rsidRDefault="003835BE" w:rsidP="003835BE">
      <w:pPr>
        <w:rPr>
          <w:sz w:val="22"/>
          <w:szCs w:val="22"/>
        </w:rPr>
      </w:pPr>
      <w:r w:rsidRPr="001B264D">
        <w:rPr>
          <w:sz w:val="22"/>
          <w:szCs w:val="22"/>
        </w:rPr>
        <w:t>The layout of the Edgeware Village means that most of the traffic from the CNC will bypass the centre.  However, there is the potential for traffic to rat-run through the village when Sherbourne Street become busy.  To minimise the rat-running and make the village more of a ‘place’ and less of a movement corridor the DEMP proposes a lower speed limit of 30km/h on parts of Edgeware Road and top of Colombo Street.  As the Edgeware master plan is implemented some part of these roads may become shared spaces with an even lower speed limit.  Lower speeds are also necessary as cyclists will use Edgeware Road to access the Papanui Parallel cycleways on Colombo Street.</w:t>
      </w:r>
    </w:p>
    <w:p w14:paraId="7DE3B81F" w14:textId="77777777" w:rsidR="003835BE" w:rsidRPr="001B264D" w:rsidRDefault="003835BE" w:rsidP="003835BE">
      <w:pPr>
        <w:rPr>
          <w:sz w:val="22"/>
          <w:szCs w:val="22"/>
        </w:rPr>
      </w:pPr>
    </w:p>
    <w:p w14:paraId="3E2F1643" w14:textId="72C3291B" w:rsidR="00881BD2" w:rsidRDefault="003835BE" w:rsidP="003835BE">
      <w:pPr>
        <w:rPr>
          <w:sz w:val="22"/>
          <w:szCs w:val="22"/>
        </w:rPr>
      </w:pPr>
      <w:r w:rsidRPr="001B264D">
        <w:rPr>
          <w:sz w:val="22"/>
          <w:szCs w:val="22"/>
        </w:rPr>
        <w:t xml:space="preserve">The main smaller shopping centre effects </w:t>
      </w:r>
      <w:r>
        <w:rPr>
          <w:sz w:val="22"/>
          <w:szCs w:val="22"/>
        </w:rPr>
        <w:t>from</w:t>
      </w:r>
      <w:r w:rsidRPr="001B264D">
        <w:rPr>
          <w:sz w:val="22"/>
          <w:szCs w:val="22"/>
        </w:rPr>
        <w:t xml:space="preserve"> the additional CNC</w:t>
      </w:r>
      <w:r>
        <w:rPr>
          <w:sz w:val="22"/>
          <w:szCs w:val="22"/>
        </w:rPr>
        <w:t xml:space="preserve"> traffic</w:t>
      </w:r>
      <w:r w:rsidRPr="001B264D">
        <w:rPr>
          <w:sz w:val="22"/>
          <w:szCs w:val="22"/>
        </w:rPr>
        <w:t xml:space="preserve"> </w:t>
      </w:r>
      <w:r>
        <w:rPr>
          <w:sz w:val="22"/>
          <w:szCs w:val="22"/>
        </w:rPr>
        <w:t>are</w:t>
      </w:r>
      <w:r w:rsidRPr="001B264D">
        <w:rPr>
          <w:sz w:val="22"/>
          <w:szCs w:val="22"/>
        </w:rPr>
        <w:t xml:space="preserve"> at the corner of Westminster Street and Cranford Street.  This is a very vibrant shopping area that has become very popular, especially in the last five years.  The centre currently has a parking problem with parking extending some distance from the shops during busy periods.  This is despite </w:t>
      </w:r>
      <w:proofErr w:type="gramStart"/>
      <w:r w:rsidRPr="001B264D">
        <w:rPr>
          <w:sz w:val="22"/>
          <w:szCs w:val="22"/>
        </w:rPr>
        <w:t>a number of</w:t>
      </w:r>
      <w:proofErr w:type="gramEnd"/>
      <w:r w:rsidRPr="001B264D">
        <w:rPr>
          <w:sz w:val="22"/>
          <w:szCs w:val="22"/>
        </w:rPr>
        <w:t xml:space="preserve"> walking and cycling trips to the centre, as the centre does have some destination shops.  While there will be impacts on Cranford Street due to the increase in traffic and the operation of the clearways the improvements along Westminster for cyclists (cycle lanes) and at the traffic signals will provide some benefits.  The DEMP specifies the need for a management strategy for each centre impacted by the CNC traffic that considers safety, access and amenity for all road users using the centre.</w:t>
      </w:r>
    </w:p>
    <w:p w14:paraId="440CF608" w14:textId="77777777" w:rsidR="003835BE" w:rsidRDefault="003835BE" w:rsidP="003835BE"/>
    <w:p w14:paraId="497BC3DB" w14:textId="34956A16" w:rsidR="000B6587" w:rsidRDefault="00156C03" w:rsidP="00146517">
      <w:pPr>
        <w:rPr>
          <w:rFonts w:ascii="Arial" w:hAnsi="Arial" w:cs="Arial"/>
          <w:b/>
          <w:sz w:val="28"/>
          <w:szCs w:val="28"/>
        </w:rPr>
      </w:pPr>
      <w:r>
        <w:rPr>
          <w:rFonts w:ascii="Arial" w:hAnsi="Arial" w:cs="Arial"/>
          <w:b/>
          <w:sz w:val="28"/>
          <w:szCs w:val="28"/>
        </w:rPr>
        <w:t xml:space="preserve">STAGING THE OPTIONS AND </w:t>
      </w:r>
      <w:r w:rsidR="000B6587">
        <w:rPr>
          <w:rFonts w:ascii="Arial" w:hAnsi="Arial" w:cs="Arial"/>
          <w:b/>
          <w:sz w:val="28"/>
          <w:szCs w:val="28"/>
        </w:rPr>
        <w:t>MONITORING THE EFFECTS</w:t>
      </w:r>
    </w:p>
    <w:p w14:paraId="3537F097" w14:textId="3E158F1F" w:rsidR="00A56CCB" w:rsidRDefault="00A56CCB" w:rsidP="00156C03"/>
    <w:p w14:paraId="310CA5FA" w14:textId="3A055B7F" w:rsidR="003E3A4B" w:rsidRPr="001B264D" w:rsidRDefault="005744A9" w:rsidP="00156C03">
      <w:pPr>
        <w:rPr>
          <w:sz w:val="22"/>
          <w:szCs w:val="22"/>
        </w:rPr>
      </w:pPr>
      <w:r w:rsidRPr="001B264D">
        <w:rPr>
          <w:sz w:val="22"/>
          <w:szCs w:val="22"/>
        </w:rPr>
        <w:t xml:space="preserve">The DEMP makes </w:t>
      </w:r>
      <w:proofErr w:type="gramStart"/>
      <w:r w:rsidRPr="001B264D">
        <w:rPr>
          <w:sz w:val="22"/>
          <w:szCs w:val="22"/>
        </w:rPr>
        <w:t>a large number of</w:t>
      </w:r>
      <w:proofErr w:type="gramEnd"/>
      <w:r w:rsidRPr="001B264D">
        <w:rPr>
          <w:sz w:val="22"/>
          <w:szCs w:val="22"/>
        </w:rPr>
        <w:t xml:space="preserve"> recommendations for the </w:t>
      </w:r>
      <w:r w:rsidR="004F254C" w:rsidRPr="001B264D">
        <w:rPr>
          <w:sz w:val="22"/>
          <w:szCs w:val="22"/>
        </w:rPr>
        <w:t xml:space="preserve">downstream roading network to mitigate the effects of the </w:t>
      </w:r>
      <w:r w:rsidR="003B1879" w:rsidRPr="001B264D">
        <w:rPr>
          <w:sz w:val="22"/>
          <w:szCs w:val="22"/>
        </w:rPr>
        <w:t xml:space="preserve">extra </w:t>
      </w:r>
      <w:r w:rsidR="004F254C" w:rsidRPr="001B264D">
        <w:rPr>
          <w:sz w:val="22"/>
          <w:szCs w:val="22"/>
        </w:rPr>
        <w:t>CNC</w:t>
      </w:r>
      <w:r w:rsidR="003B1879" w:rsidRPr="001B264D">
        <w:rPr>
          <w:sz w:val="22"/>
          <w:szCs w:val="22"/>
        </w:rPr>
        <w:t xml:space="preserve"> traffic</w:t>
      </w:r>
      <w:r w:rsidR="004F254C" w:rsidRPr="001B264D">
        <w:rPr>
          <w:sz w:val="22"/>
          <w:szCs w:val="22"/>
        </w:rPr>
        <w:t>.</w:t>
      </w:r>
      <w:r w:rsidR="003B1879" w:rsidRPr="001B264D">
        <w:rPr>
          <w:sz w:val="22"/>
          <w:szCs w:val="22"/>
        </w:rPr>
        <w:t xml:space="preserve">  These have been broken up into stages.  Stage 1 projects are the most essential an</w:t>
      </w:r>
      <w:r w:rsidR="003C082F" w:rsidRPr="001B264D">
        <w:rPr>
          <w:sz w:val="22"/>
          <w:szCs w:val="22"/>
        </w:rPr>
        <w:t>d</w:t>
      </w:r>
      <w:r w:rsidR="003B1879" w:rsidRPr="001B264D">
        <w:rPr>
          <w:sz w:val="22"/>
          <w:szCs w:val="22"/>
        </w:rPr>
        <w:t xml:space="preserve"> need to be in place before the CNC opens</w:t>
      </w:r>
      <w:r w:rsidR="003D5B54" w:rsidRPr="001B264D">
        <w:rPr>
          <w:sz w:val="22"/>
          <w:szCs w:val="22"/>
        </w:rPr>
        <w:t xml:space="preserve">.  </w:t>
      </w:r>
      <w:r w:rsidR="00CD0C83" w:rsidRPr="001B264D">
        <w:rPr>
          <w:sz w:val="22"/>
          <w:szCs w:val="22"/>
        </w:rPr>
        <w:t xml:space="preserve">The projects are shown in Figure </w:t>
      </w:r>
      <w:r w:rsidR="009713D3" w:rsidRPr="001B264D">
        <w:rPr>
          <w:sz w:val="22"/>
          <w:szCs w:val="22"/>
        </w:rPr>
        <w:t>6</w:t>
      </w:r>
      <w:r w:rsidR="00CD0C83" w:rsidRPr="001B264D">
        <w:rPr>
          <w:sz w:val="22"/>
          <w:szCs w:val="22"/>
        </w:rPr>
        <w:t xml:space="preserve">, and consist of arterial road upgrades, traffic calming schemes (including </w:t>
      </w:r>
      <w:r w:rsidR="009713D3" w:rsidRPr="001B264D">
        <w:rPr>
          <w:sz w:val="22"/>
          <w:szCs w:val="22"/>
        </w:rPr>
        <w:t>turning restrictions</w:t>
      </w:r>
      <w:r w:rsidR="00CD0C83" w:rsidRPr="001B264D">
        <w:rPr>
          <w:sz w:val="22"/>
          <w:szCs w:val="22"/>
        </w:rPr>
        <w:t>)</w:t>
      </w:r>
      <w:r w:rsidR="005F7CB2" w:rsidRPr="001B264D">
        <w:rPr>
          <w:sz w:val="22"/>
          <w:szCs w:val="22"/>
        </w:rPr>
        <w:t xml:space="preserve">, speed limit changes and </w:t>
      </w:r>
      <w:r w:rsidR="00D06EA3" w:rsidRPr="001B264D">
        <w:rPr>
          <w:sz w:val="22"/>
          <w:szCs w:val="22"/>
        </w:rPr>
        <w:t xml:space="preserve">some of the improvements required to improve pedestrian and cycle safety.  Council have </w:t>
      </w:r>
      <w:r w:rsidR="000A3C33" w:rsidRPr="001B264D">
        <w:rPr>
          <w:sz w:val="22"/>
          <w:szCs w:val="22"/>
        </w:rPr>
        <w:t xml:space="preserve">decided to also bring forward </w:t>
      </w:r>
      <w:r w:rsidR="00D60CE9" w:rsidRPr="001B264D">
        <w:rPr>
          <w:sz w:val="22"/>
          <w:szCs w:val="22"/>
        </w:rPr>
        <w:t xml:space="preserve">provision of </w:t>
      </w:r>
      <w:r w:rsidR="000A3C33" w:rsidRPr="001B264D">
        <w:rPr>
          <w:sz w:val="22"/>
          <w:szCs w:val="22"/>
        </w:rPr>
        <w:t>secondary cycle facilities (mainly on-road cycle lanes)</w:t>
      </w:r>
      <w:r w:rsidR="00444806" w:rsidRPr="001B264D">
        <w:rPr>
          <w:sz w:val="22"/>
          <w:szCs w:val="22"/>
        </w:rPr>
        <w:t>,</w:t>
      </w:r>
      <w:r w:rsidR="000A3C33" w:rsidRPr="001B264D">
        <w:rPr>
          <w:sz w:val="22"/>
          <w:szCs w:val="22"/>
        </w:rPr>
        <w:t xml:space="preserve"> </w:t>
      </w:r>
      <w:r w:rsidR="00D60CE9" w:rsidRPr="001B264D">
        <w:rPr>
          <w:sz w:val="22"/>
          <w:szCs w:val="22"/>
        </w:rPr>
        <w:t>and associated intersection improvement</w:t>
      </w:r>
      <w:r w:rsidR="00444806" w:rsidRPr="001B264D">
        <w:rPr>
          <w:sz w:val="22"/>
          <w:szCs w:val="22"/>
        </w:rPr>
        <w:t>,</w:t>
      </w:r>
      <w:r w:rsidR="00D60CE9" w:rsidRPr="001B264D">
        <w:rPr>
          <w:sz w:val="22"/>
          <w:szCs w:val="22"/>
        </w:rPr>
        <w:t xml:space="preserve"> along with </w:t>
      </w:r>
      <w:r w:rsidR="00F64DFD" w:rsidRPr="001B264D">
        <w:rPr>
          <w:sz w:val="22"/>
          <w:szCs w:val="22"/>
        </w:rPr>
        <w:t xml:space="preserve">new pedestrian refuges </w:t>
      </w:r>
      <w:r w:rsidR="00444806" w:rsidRPr="001B264D">
        <w:rPr>
          <w:sz w:val="22"/>
          <w:szCs w:val="22"/>
        </w:rPr>
        <w:t xml:space="preserve">(e.g. </w:t>
      </w:r>
      <w:r w:rsidR="004B45AA" w:rsidRPr="001B264D">
        <w:rPr>
          <w:sz w:val="22"/>
          <w:szCs w:val="22"/>
        </w:rPr>
        <w:t xml:space="preserve">on crossing desire-lines </w:t>
      </w:r>
      <w:r w:rsidR="00444806" w:rsidRPr="001B264D">
        <w:rPr>
          <w:sz w:val="22"/>
          <w:szCs w:val="22"/>
        </w:rPr>
        <w:t xml:space="preserve">to St Albans Park) </w:t>
      </w:r>
      <w:r w:rsidR="00F64DFD" w:rsidRPr="001B264D">
        <w:rPr>
          <w:sz w:val="22"/>
          <w:szCs w:val="22"/>
        </w:rPr>
        <w:t xml:space="preserve">and </w:t>
      </w:r>
      <w:r w:rsidR="004B45AA" w:rsidRPr="001B264D">
        <w:rPr>
          <w:sz w:val="22"/>
          <w:szCs w:val="22"/>
        </w:rPr>
        <w:t>bus stop improvements.</w:t>
      </w:r>
    </w:p>
    <w:p w14:paraId="64150FB7" w14:textId="77777777" w:rsidR="003E3A4B" w:rsidRPr="001B264D" w:rsidRDefault="003E3A4B" w:rsidP="00156C03">
      <w:pPr>
        <w:rPr>
          <w:sz w:val="22"/>
          <w:szCs w:val="22"/>
        </w:rPr>
      </w:pPr>
    </w:p>
    <w:p w14:paraId="19BBE608" w14:textId="77777777" w:rsidR="00F9372D" w:rsidRPr="001B264D" w:rsidRDefault="003D5B54" w:rsidP="00F9372D">
      <w:pPr>
        <w:rPr>
          <w:sz w:val="22"/>
          <w:szCs w:val="22"/>
        </w:rPr>
      </w:pPr>
      <w:r w:rsidRPr="001B264D">
        <w:rPr>
          <w:sz w:val="22"/>
          <w:szCs w:val="22"/>
        </w:rPr>
        <w:t>Stage 2 projects</w:t>
      </w:r>
      <w:r w:rsidR="00BC2594" w:rsidRPr="001B264D">
        <w:rPr>
          <w:sz w:val="22"/>
          <w:szCs w:val="22"/>
        </w:rPr>
        <w:t xml:space="preserve"> focus around the safer routes to school, safer cycling and better access to parks and </w:t>
      </w:r>
      <w:r w:rsidR="006B1D4F" w:rsidRPr="001B264D">
        <w:rPr>
          <w:sz w:val="22"/>
          <w:szCs w:val="22"/>
        </w:rPr>
        <w:t xml:space="preserve">commercial areas.  These improvements need to be in -place within three years of opening of the </w:t>
      </w:r>
      <w:r w:rsidR="00FE580B" w:rsidRPr="001B264D">
        <w:rPr>
          <w:sz w:val="22"/>
          <w:szCs w:val="22"/>
        </w:rPr>
        <w:t xml:space="preserve">CNC.  Council have already decided to implement some of these improvements before the CNC opens or very </w:t>
      </w:r>
      <w:r w:rsidR="00FE580B" w:rsidRPr="001B264D">
        <w:rPr>
          <w:sz w:val="22"/>
          <w:szCs w:val="22"/>
        </w:rPr>
        <w:lastRenderedPageBreak/>
        <w:t xml:space="preserve">shortly after, as noted above.  </w:t>
      </w:r>
      <w:r w:rsidR="006D4B0F" w:rsidRPr="001B264D">
        <w:rPr>
          <w:sz w:val="22"/>
          <w:szCs w:val="22"/>
        </w:rPr>
        <w:t xml:space="preserve">Some improvements that benefit other road users will also occur as part of the arterial and collector road upgrades.  </w:t>
      </w:r>
      <w:r w:rsidR="000E3305" w:rsidRPr="001B264D">
        <w:rPr>
          <w:sz w:val="22"/>
          <w:szCs w:val="22"/>
        </w:rPr>
        <w:t xml:space="preserve">Further </w:t>
      </w:r>
      <w:r w:rsidR="00FE580B" w:rsidRPr="001B264D">
        <w:rPr>
          <w:sz w:val="22"/>
          <w:szCs w:val="22"/>
        </w:rPr>
        <w:t xml:space="preserve">improvements will come out of studies </w:t>
      </w:r>
      <w:r w:rsidR="00331A27" w:rsidRPr="001B264D">
        <w:rPr>
          <w:sz w:val="22"/>
          <w:szCs w:val="22"/>
        </w:rPr>
        <w:t xml:space="preserve">that require specific consultation with </w:t>
      </w:r>
      <w:proofErr w:type="gramStart"/>
      <w:r w:rsidR="00331A27" w:rsidRPr="001B264D">
        <w:rPr>
          <w:sz w:val="22"/>
          <w:szCs w:val="22"/>
        </w:rPr>
        <w:t>local residents</w:t>
      </w:r>
      <w:proofErr w:type="gramEnd"/>
      <w:r w:rsidR="00331A27" w:rsidRPr="001B264D">
        <w:rPr>
          <w:sz w:val="22"/>
          <w:szCs w:val="22"/>
        </w:rPr>
        <w:t xml:space="preserve">, business owners and </w:t>
      </w:r>
      <w:r w:rsidR="00AD20FD" w:rsidRPr="001B264D">
        <w:rPr>
          <w:sz w:val="22"/>
          <w:szCs w:val="22"/>
        </w:rPr>
        <w:t xml:space="preserve">other stakeholders. </w:t>
      </w:r>
      <w:r w:rsidR="00BC2594" w:rsidRPr="001B264D">
        <w:rPr>
          <w:sz w:val="22"/>
          <w:szCs w:val="22"/>
        </w:rPr>
        <w:t xml:space="preserve"> </w:t>
      </w:r>
      <w:r w:rsidR="00F9372D" w:rsidRPr="001B264D">
        <w:rPr>
          <w:sz w:val="22"/>
          <w:szCs w:val="22"/>
        </w:rPr>
        <w:t>Given that some of the impacts of the CNC won’t be fully know</w:t>
      </w:r>
      <w:r w:rsidR="00F9372D">
        <w:rPr>
          <w:sz w:val="22"/>
          <w:szCs w:val="22"/>
        </w:rPr>
        <w:t>n</w:t>
      </w:r>
      <w:r w:rsidR="00F9372D" w:rsidRPr="001B264D">
        <w:rPr>
          <w:sz w:val="22"/>
          <w:szCs w:val="22"/>
        </w:rPr>
        <w:t xml:space="preserve"> until the CNC opens there will also be a need to monitor and react to the </w:t>
      </w:r>
      <w:r w:rsidR="00F9372D">
        <w:rPr>
          <w:sz w:val="22"/>
          <w:szCs w:val="22"/>
        </w:rPr>
        <w:t>impacts</w:t>
      </w:r>
      <w:r w:rsidR="00F9372D" w:rsidRPr="001B264D">
        <w:rPr>
          <w:sz w:val="22"/>
          <w:szCs w:val="22"/>
        </w:rPr>
        <w:t xml:space="preserve"> that occur and address any safety and access issues that arise.  Where any safety or access effects are significant it is important to react to these as quickly as possible.</w:t>
      </w:r>
    </w:p>
    <w:p w14:paraId="587479ED" w14:textId="77777777" w:rsidR="00F9372D" w:rsidRPr="001B264D" w:rsidRDefault="00F9372D" w:rsidP="00F9372D">
      <w:pPr>
        <w:rPr>
          <w:sz w:val="22"/>
          <w:szCs w:val="22"/>
        </w:rPr>
      </w:pPr>
    </w:p>
    <w:p w14:paraId="140417AA" w14:textId="09F90204" w:rsidR="00463E07" w:rsidRDefault="00F9372D" w:rsidP="00F9372D">
      <w:pPr>
        <w:rPr>
          <w:sz w:val="22"/>
          <w:szCs w:val="22"/>
        </w:rPr>
      </w:pPr>
      <w:r w:rsidRPr="001B264D">
        <w:rPr>
          <w:sz w:val="22"/>
          <w:szCs w:val="22"/>
        </w:rPr>
        <w:t xml:space="preserve">Stage 3 lists </w:t>
      </w:r>
      <w:proofErr w:type="gramStart"/>
      <w:r w:rsidRPr="001B264D">
        <w:rPr>
          <w:sz w:val="22"/>
          <w:szCs w:val="22"/>
        </w:rPr>
        <w:t>a number of</w:t>
      </w:r>
      <w:proofErr w:type="gramEnd"/>
      <w:r w:rsidRPr="001B264D">
        <w:rPr>
          <w:sz w:val="22"/>
          <w:szCs w:val="22"/>
        </w:rPr>
        <w:t xml:space="preserve"> improvements, like traffic calming of additional streets, which have been identified in the transport modelling and public consultation comments, that might be required in the ten years following the CNC opening and specifically from year four onwards.  They are a result of traffic growth on the corridor.  Which project</w:t>
      </w:r>
      <w:r>
        <w:rPr>
          <w:sz w:val="22"/>
          <w:szCs w:val="22"/>
        </w:rPr>
        <w:t>s</w:t>
      </w:r>
      <w:r w:rsidRPr="001B264D">
        <w:rPr>
          <w:sz w:val="22"/>
          <w:szCs w:val="22"/>
        </w:rPr>
        <w:t xml:space="preserve"> are actioned and the date of implementation will depend on the results of the </w:t>
      </w:r>
      <w:proofErr w:type="gramStart"/>
      <w:r w:rsidRPr="001B264D">
        <w:rPr>
          <w:sz w:val="22"/>
          <w:szCs w:val="22"/>
        </w:rPr>
        <w:t>monitoring.</w:t>
      </w:r>
      <w:proofErr w:type="gramEnd"/>
      <w:r w:rsidRPr="001B264D">
        <w:rPr>
          <w:sz w:val="22"/>
          <w:szCs w:val="22"/>
        </w:rPr>
        <w:t xml:space="preserve">  The monitoring may also identify other issues and potential improvements that are currently not listed in stage 3 (or 2).  A decision on any extra works will be made by Council as the needs arise.</w:t>
      </w:r>
    </w:p>
    <w:p w14:paraId="30CF02CF" w14:textId="77777777" w:rsidR="00F9372D" w:rsidRPr="001B264D" w:rsidRDefault="00F9372D" w:rsidP="00F9372D">
      <w:pPr>
        <w:rPr>
          <w:sz w:val="22"/>
          <w:szCs w:val="22"/>
        </w:rPr>
      </w:pPr>
    </w:p>
    <w:p w14:paraId="6A06BACE" w14:textId="1DFFC145" w:rsidR="00322F55" w:rsidRDefault="00833FE7" w:rsidP="00156C03">
      <w:pPr>
        <w:rPr>
          <w:sz w:val="22"/>
          <w:szCs w:val="22"/>
        </w:rPr>
      </w:pPr>
      <w:r w:rsidRPr="001B264D">
        <w:rPr>
          <w:sz w:val="22"/>
          <w:szCs w:val="22"/>
        </w:rPr>
        <w:t>T</w:t>
      </w:r>
      <w:r w:rsidR="00754C32" w:rsidRPr="001B264D">
        <w:rPr>
          <w:sz w:val="22"/>
          <w:szCs w:val="22"/>
        </w:rPr>
        <w:t xml:space="preserve">he </w:t>
      </w:r>
      <w:r w:rsidR="00F61BC7" w:rsidRPr="001B264D">
        <w:rPr>
          <w:sz w:val="22"/>
          <w:szCs w:val="22"/>
        </w:rPr>
        <w:t>m</w:t>
      </w:r>
      <w:r w:rsidR="00463E07" w:rsidRPr="001B264D">
        <w:rPr>
          <w:sz w:val="22"/>
          <w:szCs w:val="22"/>
        </w:rPr>
        <w:t xml:space="preserve">onitoring </w:t>
      </w:r>
      <w:r w:rsidRPr="001B264D">
        <w:rPr>
          <w:sz w:val="22"/>
          <w:szCs w:val="22"/>
        </w:rPr>
        <w:t xml:space="preserve">regime for this project </w:t>
      </w:r>
      <w:r w:rsidR="00463E07" w:rsidRPr="001B264D">
        <w:rPr>
          <w:sz w:val="22"/>
          <w:szCs w:val="22"/>
        </w:rPr>
        <w:t xml:space="preserve">is </w:t>
      </w:r>
      <w:r w:rsidRPr="001B264D">
        <w:rPr>
          <w:sz w:val="22"/>
          <w:szCs w:val="22"/>
        </w:rPr>
        <w:t xml:space="preserve">extensive given the potential </w:t>
      </w:r>
      <w:r w:rsidR="00EF2657" w:rsidRPr="001B264D">
        <w:rPr>
          <w:sz w:val="22"/>
          <w:szCs w:val="22"/>
        </w:rPr>
        <w:t>impacts of the CNC traffic across the wider St Albans road network.  A key element of the monitoring is around traffic volumes</w:t>
      </w:r>
      <w:r w:rsidR="00AF1B76">
        <w:rPr>
          <w:sz w:val="22"/>
          <w:szCs w:val="22"/>
        </w:rPr>
        <w:t xml:space="preserve"> and identifying </w:t>
      </w:r>
      <w:r w:rsidR="004F5419">
        <w:rPr>
          <w:sz w:val="22"/>
          <w:szCs w:val="22"/>
        </w:rPr>
        <w:t>a</w:t>
      </w:r>
      <w:r w:rsidR="00C0782A">
        <w:rPr>
          <w:sz w:val="22"/>
          <w:szCs w:val="22"/>
        </w:rPr>
        <w:t>n</w:t>
      </w:r>
      <w:r w:rsidR="004F5419">
        <w:rPr>
          <w:sz w:val="22"/>
          <w:szCs w:val="22"/>
        </w:rPr>
        <w:t>y traffic</w:t>
      </w:r>
      <w:r w:rsidR="00AF1B76">
        <w:rPr>
          <w:sz w:val="22"/>
          <w:szCs w:val="22"/>
        </w:rPr>
        <w:t xml:space="preserve"> </w:t>
      </w:r>
      <w:r w:rsidR="003E178E">
        <w:rPr>
          <w:sz w:val="22"/>
          <w:szCs w:val="22"/>
        </w:rPr>
        <w:t xml:space="preserve">volumes on local streets </w:t>
      </w:r>
      <w:r w:rsidR="004F5419">
        <w:rPr>
          <w:sz w:val="22"/>
          <w:szCs w:val="22"/>
        </w:rPr>
        <w:t>that increase by more than 30%</w:t>
      </w:r>
      <w:r w:rsidR="002C6F0A">
        <w:rPr>
          <w:sz w:val="22"/>
          <w:szCs w:val="22"/>
        </w:rPr>
        <w:t>,</w:t>
      </w:r>
      <w:r w:rsidR="004F5419">
        <w:rPr>
          <w:sz w:val="22"/>
          <w:szCs w:val="22"/>
        </w:rPr>
        <w:t xml:space="preserve"> </w:t>
      </w:r>
      <w:r w:rsidR="003E178E">
        <w:rPr>
          <w:sz w:val="22"/>
          <w:szCs w:val="22"/>
        </w:rPr>
        <w:t>as a result of the CNC</w:t>
      </w:r>
      <w:r w:rsidR="006B145E" w:rsidRPr="001B264D">
        <w:rPr>
          <w:sz w:val="22"/>
          <w:szCs w:val="22"/>
        </w:rPr>
        <w:t xml:space="preserve">.  Over fifty link counts have been collected across the network </w:t>
      </w:r>
      <w:r w:rsidR="007E1682" w:rsidRPr="001B264D">
        <w:rPr>
          <w:sz w:val="22"/>
          <w:szCs w:val="22"/>
        </w:rPr>
        <w:t>to c</w:t>
      </w:r>
      <w:r w:rsidR="00CE3713" w:rsidRPr="001B264D">
        <w:rPr>
          <w:sz w:val="22"/>
          <w:szCs w:val="22"/>
        </w:rPr>
        <w:t xml:space="preserve">apture </w:t>
      </w:r>
      <w:r w:rsidR="007E1682" w:rsidRPr="001B264D">
        <w:rPr>
          <w:sz w:val="22"/>
          <w:szCs w:val="22"/>
        </w:rPr>
        <w:t xml:space="preserve">the </w:t>
      </w:r>
      <w:r w:rsidR="006B145E" w:rsidRPr="001B264D">
        <w:rPr>
          <w:sz w:val="22"/>
          <w:szCs w:val="22"/>
        </w:rPr>
        <w:t>before</w:t>
      </w:r>
      <w:r w:rsidR="007E1682" w:rsidRPr="001B264D">
        <w:rPr>
          <w:sz w:val="22"/>
          <w:szCs w:val="22"/>
        </w:rPr>
        <w:t xml:space="preserve"> </w:t>
      </w:r>
      <w:r w:rsidR="00950BF4" w:rsidRPr="001B264D">
        <w:rPr>
          <w:sz w:val="22"/>
          <w:szCs w:val="22"/>
        </w:rPr>
        <w:t xml:space="preserve">traffic </w:t>
      </w:r>
      <w:r w:rsidR="00EE51AD" w:rsidRPr="001B264D">
        <w:rPr>
          <w:sz w:val="22"/>
          <w:szCs w:val="22"/>
        </w:rPr>
        <w:t>volumes</w:t>
      </w:r>
      <w:r w:rsidR="007E1682" w:rsidRPr="001B264D">
        <w:rPr>
          <w:sz w:val="22"/>
          <w:szCs w:val="22"/>
        </w:rPr>
        <w:t xml:space="preserve"> (on some links multiple counts).  </w:t>
      </w:r>
      <w:r w:rsidR="00B23E6E" w:rsidRPr="001B264D">
        <w:rPr>
          <w:sz w:val="22"/>
          <w:szCs w:val="22"/>
        </w:rPr>
        <w:t>T</w:t>
      </w:r>
      <w:r w:rsidR="00EE51AD" w:rsidRPr="001B264D">
        <w:rPr>
          <w:sz w:val="22"/>
          <w:szCs w:val="22"/>
        </w:rPr>
        <w:t>raffic</w:t>
      </w:r>
      <w:r w:rsidR="00594DE6" w:rsidRPr="001B264D">
        <w:rPr>
          <w:sz w:val="22"/>
          <w:szCs w:val="22"/>
        </w:rPr>
        <w:t xml:space="preserve"> counts </w:t>
      </w:r>
      <w:r w:rsidR="00B23E6E" w:rsidRPr="001B264D">
        <w:rPr>
          <w:sz w:val="22"/>
          <w:szCs w:val="22"/>
        </w:rPr>
        <w:t xml:space="preserve">at regular intervals </w:t>
      </w:r>
      <w:r w:rsidR="00594DE6" w:rsidRPr="001B264D">
        <w:rPr>
          <w:sz w:val="22"/>
          <w:szCs w:val="22"/>
        </w:rPr>
        <w:t xml:space="preserve">are </w:t>
      </w:r>
      <w:r w:rsidR="00B23E6E" w:rsidRPr="001B264D">
        <w:rPr>
          <w:sz w:val="22"/>
          <w:szCs w:val="22"/>
        </w:rPr>
        <w:t xml:space="preserve">to be collected </w:t>
      </w:r>
      <w:r w:rsidR="00594DE6" w:rsidRPr="001B264D">
        <w:rPr>
          <w:sz w:val="22"/>
          <w:szCs w:val="22"/>
        </w:rPr>
        <w:t>after the CNC is opened</w:t>
      </w:r>
      <w:r w:rsidR="00B23E6E" w:rsidRPr="001B264D">
        <w:rPr>
          <w:sz w:val="22"/>
          <w:szCs w:val="22"/>
        </w:rPr>
        <w:t>,</w:t>
      </w:r>
      <w:r w:rsidR="00594DE6" w:rsidRPr="001B264D">
        <w:rPr>
          <w:sz w:val="22"/>
          <w:szCs w:val="22"/>
        </w:rPr>
        <w:t xml:space="preserve"> especially on </w:t>
      </w:r>
      <w:r w:rsidR="00B23E6E" w:rsidRPr="001B264D">
        <w:rPr>
          <w:sz w:val="22"/>
          <w:szCs w:val="22"/>
        </w:rPr>
        <w:t xml:space="preserve">the </w:t>
      </w:r>
      <w:r w:rsidR="00594DE6" w:rsidRPr="001B264D">
        <w:rPr>
          <w:sz w:val="22"/>
          <w:szCs w:val="22"/>
        </w:rPr>
        <w:t xml:space="preserve">links that </w:t>
      </w:r>
      <w:r w:rsidR="000910D0" w:rsidRPr="001B264D">
        <w:rPr>
          <w:sz w:val="22"/>
          <w:szCs w:val="22"/>
        </w:rPr>
        <w:t>are most likely to be impacted</w:t>
      </w:r>
      <w:r w:rsidR="00B23E6E" w:rsidRPr="001B264D">
        <w:rPr>
          <w:sz w:val="22"/>
          <w:szCs w:val="22"/>
        </w:rPr>
        <w:t xml:space="preserve"> by the CNC</w:t>
      </w:r>
      <w:r w:rsidR="000910D0" w:rsidRPr="001B264D">
        <w:rPr>
          <w:sz w:val="22"/>
          <w:szCs w:val="22"/>
        </w:rPr>
        <w:t xml:space="preserve">.  Other links (further form the Innes/Cranford intersection) will only be monitored </w:t>
      </w:r>
      <w:r w:rsidR="00824A1E" w:rsidRPr="001B264D">
        <w:rPr>
          <w:sz w:val="22"/>
          <w:szCs w:val="22"/>
        </w:rPr>
        <w:t xml:space="preserve">after the CNC opens </w:t>
      </w:r>
      <w:r w:rsidR="000910D0" w:rsidRPr="001B264D">
        <w:rPr>
          <w:sz w:val="22"/>
          <w:szCs w:val="22"/>
        </w:rPr>
        <w:t xml:space="preserve">if there are public complaints about </w:t>
      </w:r>
      <w:r w:rsidR="00824A1E" w:rsidRPr="001B264D">
        <w:rPr>
          <w:sz w:val="22"/>
          <w:szCs w:val="22"/>
        </w:rPr>
        <w:t>rat running</w:t>
      </w:r>
      <w:r w:rsidR="000910D0" w:rsidRPr="001B264D">
        <w:rPr>
          <w:sz w:val="22"/>
          <w:szCs w:val="22"/>
        </w:rPr>
        <w:t xml:space="preserve">.  </w:t>
      </w:r>
    </w:p>
    <w:p w14:paraId="785C4DB1" w14:textId="77777777" w:rsidR="00322F55" w:rsidRDefault="00322F55" w:rsidP="00156C03">
      <w:pPr>
        <w:rPr>
          <w:sz w:val="22"/>
          <w:szCs w:val="22"/>
        </w:rPr>
      </w:pPr>
    </w:p>
    <w:p w14:paraId="076BBC21" w14:textId="3369B4EE" w:rsidR="00463E07" w:rsidRPr="001B264D" w:rsidRDefault="000910D0" w:rsidP="00156C03">
      <w:pPr>
        <w:rPr>
          <w:sz w:val="22"/>
          <w:szCs w:val="22"/>
        </w:rPr>
      </w:pPr>
      <w:r w:rsidRPr="001B264D">
        <w:rPr>
          <w:sz w:val="22"/>
          <w:szCs w:val="22"/>
        </w:rPr>
        <w:t>Monitoring will also cover</w:t>
      </w:r>
      <w:r w:rsidR="008D12AC" w:rsidRPr="001B264D">
        <w:rPr>
          <w:sz w:val="22"/>
          <w:szCs w:val="22"/>
        </w:rPr>
        <w:t xml:space="preserve"> pedestrian and bicycle counts</w:t>
      </w:r>
      <w:r w:rsidR="004054B9" w:rsidRPr="001B264D">
        <w:rPr>
          <w:sz w:val="22"/>
          <w:szCs w:val="22"/>
        </w:rPr>
        <w:t xml:space="preserve"> at key intersections</w:t>
      </w:r>
      <w:r w:rsidR="008D12AC" w:rsidRPr="001B264D">
        <w:rPr>
          <w:sz w:val="22"/>
          <w:szCs w:val="22"/>
        </w:rPr>
        <w:t>, crash</w:t>
      </w:r>
      <w:r w:rsidR="004054B9" w:rsidRPr="001B264D">
        <w:rPr>
          <w:sz w:val="22"/>
          <w:szCs w:val="22"/>
        </w:rPr>
        <w:t>es</w:t>
      </w:r>
      <w:r w:rsidR="008D12AC" w:rsidRPr="001B264D">
        <w:rPr>
          <w:sz w:val="22"/>
          <w:szCs w:val="22"/>
        </w:rPr>
        <w:t xml:space="preserve">, incident data </w:t>
      </w:r>
      <w:r w:rsidR="00341014" w:rsidRPr="001B264D">
        <w:rPr>
          <w:sz w:val="22"/>
          <w:szCs w:val="22"/>
        </w:rPr>
        <w:t xml:space="preserve">involving pedestrians </w:t>
      </w:r>
      <w:r w:rsidR="008D12AC" w:rsidRPr="001B264D">
        <w:rPr>
          <w:sz w:val="22"/>
          <w:szCs w:val="22"/>
        </w:rPr>
        <w:t xml:space="preserve">(from video) at the </w:t>
      </w:r>
      <w:r w:rsidR="004054B9" w:rsidRPr="001B264D">
        <w:rPr>
          <w:sz w:val="22"/>
          <w:szCs w:val="22"/>
        </w:rPr>
        <w:t>Cranford/Westminster intersection</w:t>
      </w:r>
      <w:r w:rsidR="00A11DBE" w:rsidRPr="001B264D">
        <w:rPr>
          <w:sz w:val="22"/>
          <w:szCs w:val="22"/>
        </w:rPr>
        <w:t xml:space="preserve"> and</w:t>
      </w:r>
      <w:r w:rsidR="004054B9" w:rsidRPr="001B264D">
        <w:rPr>
          <w:sz w:val="22"/>
          <w:szCs w:val="22"/>
        </w:rPr>
        <w:t xml:space="preserve"> air pollution, noise and </w:t>
      </w:r>
      <w:r w:rsidR="00ED273C" w:rsidRPr="001B264D">
        <w:rPr>
          <w:sz w:val="22"/>
          <w:szCs w:val="22"/>
        </w:rPr>
        <w:t xml:space="preserve">vibration levels on </w:t>
      </w:r>
      <w:r w:rsidR="00A439DF" w:rsidRPr="001B264D">
        <w:rPr>
          <w:sz w:val="22"/>
          <w:szCs w:val="22"/>
        </w:rPr>
        <w:t xml:space="preserve">some </w:t>
      </w:r>
      <w:r w:rsidR="00ED273C" w:rsidRPr="001B264D">
        <w:rPr>
          <w:sz w:val="22"/>
          <w:szCs w:val="22"/>
        </w:rPr>
        <w:t xml:space="preserve">arterial </w:t>
      </w:r>
      <w:r w:rsidR="00A439DF" w:rsidRPr="001B264D">
        <w:rPr>
          <w:sz w:val="22"/>
          <w:szCs w:val="22"/>
        </w:rPr>
        <w:t xml:space="preserve">and collector </w:t>
      </w:r>
      <w:r w:rsidR="00ED273C" w:rsidRPr="001B264D">
        <w:rPr>
          <w:sz w:val="22"/>
          <w:szCs w:val="22"/>
        </w:rPr>
        <w:t>routes.</w:t>
      </w:r>
      <w:r w:rsidR="006B145E" w:rsidRPr="001B264D">
        <w:rPr>
          <w:sz w:val="22"/>
          <w:szCs w:val="22"/>
        </w:rPr>
        <w:t xml:space="preserve"> </w:t>
      </w:r>
      <w:r w:rsidR="00463E07" w:rsidRPr="001B264D">
        <w:rPr>
          <w:sz w:val="22"/>
          <w:szCs w:val="22"/>
        </w:rPr>
        <w:t xml:space="preserve"> </w:t>
      </w:r>
      <w:r w:rsidR="00A439DF" w:rsidRPr="001B264D">
        <w:rPr>
          <w:sz w:val="22"/>
          <w:szCs w:val="22"/>
        </w:rPr>
        <w:t xml:space="preserve">The results of the monitoring will inform and help prioritise the Stage 2 and 3 works and </w:t>
      </w:r>
      <w:r w:rsidR="00FE244C" w:rsidRPr="001B264D">
        <w:rPr>
          <w:sz w:val="22"/>
          <w:szCs w:val="22"/>
        </w:rPr>
        <w:t>any further work that might be required.</w:t>
      </w:r>
      <w:r w:rsidR="0073253B">
        <w:rPr>
          <w:sz w:val="22"/>
          <w:szCs w:val="22"/>
        </w:rPr>
        <w:t xml:space="preserve">  </w:t>
      </w:r>
    </w:p>
    <w:p w14:paraId="425CC150" w14:textId="7B70F94B" w:rsidR="00BD11BA" w:rsidRDefault="00BD11BA" w:rsidP="00146517"/>
    <w:p w14:paraId="3818AD47" w14:textId="4A1FBA89" w:rsidR="00BD11BA" w:rsidRDefault="00BD11BA" w:rsidP="00146517">
      <w:pPr>
        <w:rPr>
          <w:rFonts w:ascii="Arial" w:hAnsi="Arial" w:cs="Arial"/>
          <w:b/>
          <w:sz w:val="28"/>
          <w:szCs w:val="28"/>
        </w:rPr>
      </w:pPr>
      <w:r>
        <w:rPr>
          <w:rFonts w:ascii="Arial" w:hAnsi="Arial" w:cs="Arial"/>
          <w:b/>
          <w:sz w:val="28"/>
          <w:szCs w:val="28"/>
        </w:rPr>
        <w:t>CONCLUSION</w:t>
      </w:r>
    </w:p>
    <w:p w14:paraId="762143A9" w14:textId="3D4175DD" w:rsidR="00BD11BA" w:rsidRDefault="00BD11BA" w:rsidP="00BD11BA"/>
    <w:p w14:paraId="5C00282B" w14:textId="274AF5FA" w:rsidR="00350BC1" w:rsidRPr="001B264D" w:rsidRDefault="00D93B05" w:rsidP="00BD11BA">
      <w:pPr>
        <w:rPr>
          <w:sz w:val="22"/>
          <w:szCs w:val="22"/>
        </w:rPr>
      </w:pPr>
      <w:r w:rsidRPr="001B264D">
        <w:rPr>
          <w:sz w:val="22"/>
          <w:szCs w:val="22"/>
        </w:rPr>
        <w:t>Developing a down-streams effects management plan (DEMP) for the CNC has been a challenging project given the limited routes</w:t>
      </w:r>
      <w:r>
        <w:rPr>
          <w:sz w:val="22"/>
          <w:szCs w:val="22"/>
        </w:rPr>
        <w:t xml:space="preserve"> and options</w:t>
      </w:r>
      <w:r w:rsidRPr="001B264D">
        <w:rPr>
          <w:sz w:val="22"/>
          <w:szCs w:val="22"/>
        </w:rPr>
        <w:t xml:space="preserve"> that are available and their suitability to accommodate the additional traffic, especially north of Berwick Street</w:t>
      </w:r>
      <w:r w:rsidR="004A1D50" w:rsidRPr="001B264D">
        <w:rPr>
          <w:sz w:val="22"/>
          <w:szCs w:val="22"/>
        </w:rPr>
        <w:t>,</w:t>
      </w:r>
      <w:r w:rsidR="00412902" w:rsidRPr="001B264D">
        <w:rPr>
          <w:sz w:val="22"/>
          <w:szCs w:val="22"/>
        </w:rPr>
        <w:t xml:space="preserve"> and the </w:t>
      </w:r>
      <w:r w:rsidR="00607C32" w:rsidRPr="001B264D">
        <w:rPr>
          <w:sz w:val="22"/>
          <w:szCs w:val="22"/>
        </w:rPr>
        <w:t xml:space="preserve">range of concerns raised by the public and stakeholders </w:t>
      </w:r>
      <w:r w:rsidR="00A97FF4" w:rsidRPr="001B264D">
        <w:rPr>
          <w:sz w:val="22"/>
          <w:szCs w:val="22"/>
        </w:rPr>
        <w:t xml:space="preserve">on how this traffic will impact on the community and </w:t>
      </w:r>
      <w:r w:rsidR="00B4623F" w:rsidRPr="001B264D">
        <w:rPr>
          <w:sz w:val="22"/>
          <w:szCs w:val="22"/>
        </w:rPr>
        <w:t xml:space="preserve">the safety and access </w:t>
      </w:r>
      <w:r w:rsidR="001258AA" w:rsidRPr="001B264D">
        <w:rPr>
          <w:sz w:val="22"/>
          <w:szCs w:val="22"/>
        </w:rPr>
        <w:t xml:space="preserve">of </w:t>
      </w:r>
      <w:r w:rsidR="00204CE0" w:rsidRPr="001B264D">
        <w:rPr>
          <w:sz w:val="22"/>
          <w:szCs w:val="22"/>
        </w:rPr>
        <w:t xml:space="preserve">other road users.  </w:t>
      </w:r>
      <w:r w:rsidR="005723AE" w:rsidRPr="001B264D">
        <w:rPr>
          <w:sz w:val="22"/>
          <w:szCs w:val="22"/>
        </w:rPr>
        <w:t>There was a strong emphasis in the consultation</w:t>
      </w:r>
      <w:r w:rsidR="007B4F02" w:rsidRPr="001B264D">
        <w:rPr>
          <w:sz w:val="22"/>
          <w:szCs w:val="22"/>
        </w:rPr>
        <w:t>, in part fuelled by the climate emergency declared by Council,</w:t>
      </w:r>
      <w:r w:rsidR="005723AE" w:rsidRPr="001B264D">
        <w:rPr>
          <w:sz w:val="22"/>
          <w:szCs w:val="22"/>
        </w:rPr>
        <w:t xml:space="preserve"> on reducing </w:t>
      </w:r>
      <w:r w:rsidR="007B4F02" w:rsidRPr="001B264D">
        <w:rPr>
          <w:sz w:val="22"/>
          <w:szCs w:val="22"/>
        </w:rPr>
        <w:t xml:space="preserve">the number of vehicles </w:t>
      </w:r>
      <w:r w:rsidR="006B5005">
        <w:rPr>
          <w:sz w:val="22"/>
          <w:szCs w:val="22"/>
        </w:rPr>
        <w:t>using</w:t>
      </w:r>
      <w:r w:rsidR="001306F6">
        <w:rPr>
          <w:sz w:val="22"/>
          <w:szCs w:val="22"/>
        </w:rPr>
        <w:t xml:space="preserve"> </w:t>
      </w:r>
      <w:r w:rsidR="009F6D44">
        <w:rPr>
          <w:sz w:val="22"/>
          <w:szCs w:val="22"/>
        </w:rPr>
        <w:t xml:space="preserve">the </w:t>
      </w:r>
      <w:r w:rsidR="00E614E0">
        <w:rPr>
          <w:sz w:val="22"/>
          <w:szCs w:val="22"/>
        </w:rPr>
        <w:t>n</w:t>
      </w:r>
      <w:r w:rsidR="001306F6">
        <w:rPr>
          <w:sz w:val="22"/>
          <w:szCs w:val="22"/>
        </w:rPr>
        <w:t>orthern Christchurch</w:t>
      </w:r>
      <w:r w:rsidR="00333311">
        <w:rPr>
          <w:sz w:val="22"/>
          <w:szCs w:val="22"/>
        </w:rPr>
        <w:t xml:space="preserve"> transport</w:t>
      </w:r>
      <w:r w:rsidR="001306F6">
        <w:rPr>
          <w:sz w:val="22"/>
          <w:szCs w:val="22"/>
        </w:rPr>
        <w:t xml:space="preserve"> </w:t>
      </w:r>
      <w:r w:rsidR="009F6D44">
        <w:rPr>
          <w:sz w:val="22"/>
          <w:szCs w:val="22"/>
        </w:rPr>
        <w:t xml:space="preserve">network </w:t>
      </w:r>
      <w:r w:rsidR="001306F6">
        <w:rPr>
          <w:sz w:val="22"/>
          <w:szCs w:val="22"/>
        </w:rPr>
        <w:t xml:space="preserve">and </w:t>
      </w:r>
      <w:r w:rsidR="009F6D44">
        <w:rPr>
          <w:sz w:val="22"/>
          <w:szCs w:val="22"/>
        </w:rPr>
        <w:t xml:space="preserve">especially </w:t>
      </w:r>
      <w:r w:rsidR="00FC73BA" w:rsidRPr="001B264D">
        <w:rPr>
          <w:sz w:val="22"/>
          <w:szCs w:val="22"/>
        </w:rPr>
        <w:t xml:space="preserve">travelling </w:t>
      </w:r>
      <w:r w:rsidR="000A6B79">
        <w:rPr>
          <w:sz w:val="22"/>
          <w:szCs w:val="22"/>
        </w:rPr>
        <w:t>along</w:t>
      </w:r>
      <w:r w:rsidR="00344376" w:rsidRPr="001B264D">
        <w:rPr>
          <w:sz w:val="22"/>
          <w:szCs w:val="22"/>
        </w:rPr>
        <w:t xml:space="preserve"> the </w:t>
      </w:r>
      <w:r w:rsidR="00FC73BA" w:rsidRPr="001B264D">
        <w:rPr>
          <w:sz w:val="22"/>
          <w:szCs w:val="22"/>
        </w:rPr>
        <w:t>CNC</w:t>
      </w:r>
      <w:r w:rsidR="00534024" w:rsidRPr="001B264D">
        <w:rPr>
          <w:sz w:val="22"/>
          <w:szCs w:val="22"/>
        </w:rPr>
        <w:t xml:space="preserve"> </w:t>
      </w:r>
      <w:r w:rsidR="00FC73BA" w:rsidRPr="001B264D">
        <w:rPr>
          <w:sz w:val="22"/>
          <w:szCs w:val="22"/>
        </w:rPr>
        <w:t>and</w:t>
      </w:r>
      <w:r w:rsidR="00344376" w:rsidRPr="001B264D">
        <w:rPr>
          <w:sz w:val="22"/>
          <w:szCs w:val="22"/>
        </w:rPr>
        <w:t xml:space="preserve"> </w:t>
      </w:r>
      <w:r w:rsidR="001C1CFA">
        <w:rPr>
          <w:sz w:val="22"/>
          <w:szCs w:val="22"/>
        </w:rPr>
        <w:t>downstream</w:t>
      </w:r>
      <w:r w:rsidR="000A6B79">
        <w:rPr>
          <w:sz w:val="22"/>
          <w:szCs w:val="22"/>
        </w:rPr>
        <w:t xml:space="preserve"> of the CNC</w:t>
      </w:r>
      <w:r w:rsidR="006404B3">
        <w:rPr>
          <w:sz w:val="22"/>
          <w:szCs w:val="22"/>
        </w:rPr>
        <w:t>,</w:t>
      </w:r>
      <w:r w:rsidR="00A42FAD">
        <w:rPr>
          <w:sz w:val="22"/>
          <w:szCs w:val="22"/>
        </w:rPr>
        <w:t xml:space="preserve"> and </w:t>
      </w:r>
      <w:r w:rsidR="0065409D">
        <w:rPr>
          <w:sz w:val="22"/>
          <w:szCs w:val="22"/>
        </w:rPr>
        <w:t xml:space="preserve">instead </w:t>
      </w:r>
      <w:r w:rsidR="000E31F3">
        <w:rPr>
          <w:sz w:val="22"/>
          <w:szCs w:val="22"/>
        </w:rPr>
        <w:t>to</w:t>
      </w:r>
      <w:r w:rsidR="00D448BF">
        <w:rPr>
          <w:sz w:val="22"/>
          <w:szCs w:val="22"/>
        </w:rPr>
        <w:t xml:space="preserve"> focus </w:t>
      </w:r>
      <w:r w:rsidR="000E31F3">
        <w:rPr>
          <w:sz w:val="22"/>
          <w:szCs w:val="22"/>
        </w:rPr>
        <w:t xml:space="preserve">on </w:t>
      </w:r>
      <w:r w:rsidR="00D448BF">
        <w:rPr>
          <w:sz w:val="22"/>
          <w:szCs w:val="22"/>
        </w:rPr>
        <w:t>getting more</w:t>
      </w:r>
      <w:r w:rsidR="00344376" w:rsidRPr="001B264D">
        <w:rPr>
          <w:sz w:val="22"/>
          <w:szCs w:val="22"/>
        </w:rPr>
        <w:t xml:space="preserve"> people to use alternative modes</w:t>
      </w:r>
      <w:r w:rsidR="005E088D">
        <w:rPr>
          <w:sz w:val="22"/>
          <w:szCs w:val="22"/>
        </w:rPr>
        <w:t>,</w:t>
      </w:r>
      <w:r w:rsidR="00344376" w:rsidRPr="001B264D">
        <w:rPr>
          <w:sz w:val="22"/>
          <w:szCs w:val="22"/>
        </w:rPr>
        <w:t xml:space="preserve"> especially buses.</w:t>
      </w:r>
      <w:r w:rsidR="004A1D50" w:rsidRPr="001B264D">
        <w:rPr>
          <w:sz w:val="22"/>
          <w:szCs w:val="22"/>
        </w:rPr>
        <w:t xml:space="preserve">  </w:t>
      </w:r>
      <w:r w:rsidR="00DB5174">
        <w:rPr>
          <w:sz w:val="22"/>
          <w:szCs w:val="22"/>
        </w:rPr>
        <w:t xml:space="preserve">Measures to reduce </w:t>
      </w:r>
      <w:r w:rsidR="006665DE">
        <w:rPr>
          <w:sz w:val="22"/>
          <w:szCs w:val="22"/>
        </w:rPr>
        <w:t>travel demand w</w:t>
      </w:r>
      <w:r w:rsidR="007103C1">
        <w:rPr>
          <w:sz w:val="22"/>
          <w:szCs w:val="22"/>
        </w:rPr>
        <w:t>ere</w:t>
      </w:r>
      <w:r w:rsidR="006665DE">
        <w:rPr>
          <w:sz w:val="22"/>
          <w:szCs w:val="22"/>
        </w:rPr>
        <w:t xml:space="preserve"> never part of the </w:t>
      </w:r>
      <w:r w:rsidR="00064359">
        <w:rPr>
          <w:sz w:val="22"/>
          <w:szCs w:val="22"/>
        </w:rPr>
        <w:t xml:space="preserve">scope of </w:t>
      </w:r>
      <w:r w:rsidR="002F4967">
        <w:rPr>
          <w:sz w:val="22"/>
          <w:szCs w:val="22"/>
        </w:rPr>
        <w:t xml:space="preserve">the </w:t>
      </w:r>
      <w:r w:rsidR="00064359">
        <w:rPr>
          <w:sz w:val="22"/>
          <w:szCs w:val="22"/>
        </w:rPr>
        <w:t>D</w:t>
      </w:r>
      <w:r w:rsidR="006665DE">
        <w:rPr>
          <w:sz w:val="22"/>
          <w:szCs w:val="22"/>
        </w:rPr>
        <w:t>EMP</w:t>
      </w:r>
      <w:r w:rsidR="005B3CE6">
        <w:rPr>
          <w:sz w:val="22"/>
          <w:szCs w:val="22"/>
        </w:rPr>
        <w:t>,</w:t>
      </w:r>
      <w:r w:rsidR="006665DE">
        <w:rPr>
          <w:sz w:val="22"/>
          <w:szCs w:val="22"/>
        </w:rPr>
        <w:t xml:space="preserve"> </w:t>
      </w:r>
      <w:r w:rsidR="00064359">
        <w:rPr>
          <w:sz w:val="22"/>
          <w:szCs w:val="22"/>
        </w:rPr>
        <w:t xml:space="preserve">as </w:t>
      </w:r>
      <w:r w:rsidR="00DB5174">
        <w:rPr>
          <w:sz w:val="22"/>
          <w:szCs w:val="22"/>
        </w:rPr>
        <w:t xml:space="preserve">specified by the </w:t>
      </w:r>
      <w:r w:rsidR="007103C1">
        <w:rPr>
          <w:sz w:val="22"/>
          <w:szCs w:val="22"/>
        </w:rPr>
        <w:t>CNC designation</w:t>
      </w:r>
      <w:r w:rsidR="00467034">
        <w:rPr>
          <w:sz w:val="22"/>
          <w:szCs w:val="22"/>
        </w:rPr>
        <w:t xml:space="preserve"> conditions.  </w:t>
      </w:r>
      <w:r w:rsidR="00EC3ACA">
        <w:rPr>
          <w:sz w:val="22"/>
          <w:szCs w:val="22"/>
        </w:rPr>
        <w:t>N</w:t>
      </w:r>
      <w:r w:rsidR="003C1A17">
        <w:rPr>
          <w:sz w:val="22"/>
          <w:szCs w:val="22"/>
        </w:rPr>
        <w:t xml:space="preserve">ever-the-less </w:t>
      </w:r>
      <w:r w:rsidR="00EC3ACA">
        <w:rPr>
          <w:sz w:val="22"/>
          <w:szCs w:val="22"/>
        </w:rPr>
        <w:t>such measures, if successful</w:t>
      </w:r>
      <w:r w:rsidR="003A5463">
        <w:rPr>
          <w:sz w:val="22"/>
          <w:szCs w:val="22"/>
        </w:rPr>
        <w:t>,</w:t>
      </w:r>
      <w:r w:rsidR="00EC3ACA">
        <w:rPr>
          <w:sz w:val="22"/>
          <w:szCs w:val="22"/>
        </w:rPr>
        <w:t xml:space="preserve"> </w:t>
      </w:r>
      <w:r w:rsidR="00DF1544">
        <w:rPr>
          <w:sz w:val="22"/>
          <w:szCs w:val="22"/>
        </w:rPr>
        <w:t>c</w:t>
      </w:r>
      <w:r w:rsidR="00011365">
        <w:rPr>
          <w:sz w:val="22"/>
          <w:szCs w:val="22"/>
        </w:rPr>
        <w:t xml:space="preserve">ould </w:t>
      </w:r>
      <w:r w:rsidR="003A5463">
        <w:rPr>
          <w:sz w:val="22"/>
          <w:szCs w:val="22"/>
        </w:rPr>
        <w:t xml:space="preserve">reduce </w:t>
      </w:r>
      <w:r w:rsidR="00011365">
        <w:rPr>
          <w:sz w:val="22"/>
          <w:szCs w:val="22"/>
        </w:rPr>
        <w:t xml:space="preserve">the </w:t>
      </w:r>
      <w:r w:rsidR="003C1A17">
        <w:rPr>
          <w:sz w:val="22"/>
          <w:szCs w:val="22"/>
        </w:rPr>
        <w:t>do</w:t>
      </w:r>
      <w:r w:rsidR="003E6E49">
        <w:rPr>
          <w:sz w:val="22"/>
          <w:szCs w:val="22"/>
        </w:rPr>
        <w:t>w</w:t>
      </w:r>
      <w:r w:rsidR="003C1A17">
        <w:rPr>
          <w:sz w:val="22"/>
          <w:szCs w:val="22"/>
        </w:rPr>
        <w:t>nstream effect</w:t>
      </w:r>
      <w:r w:rsidR="00011365">
        <w:rPr>
          <w:sz w:val="22"/>
          <w:szCs w:val="22"/>
        </w:rPr>
        <w:t>s</w:t>
      </w:r>
      <w:r w:rsidR="00283D78">
        <w:rPr>
          <w:sz w:val="22"/>
          <w:szCs w:val="22"/>
        </w:rPr>
        <w:t>,</w:t>
      </w:r>
      <w:r w:rsidR="009150A4">
        <w:rPr>
          <w:sz w:val="22"/>
          <w:szCs w:val="22"/>
        </w:rPr>
        <w:t xml:space="preserve"> and </w:t>
      </w:r>
      <w:r w:rsidR="00762C71">
        <w:rPr>
          <w:sz w:val="22"/>
          <w:szCs w:val="22"/>
        </w:rPr>
        <w:t xml:space="preserve">ideally should be </w:t>
      </w:r>
      <w:r w:rsidR="00283D78">
        <w:rPr>
          <w:sz w:val="22"/>
          <w:szCs w:val="22"/>
        </w:rPr>
        <w:t>considered</w:t>
      </w:r>
      <w:r w:rsidR="00762C71">
        <w:rPr>
          <w:sz w:val="22"/>
          <w:szCs w:val="22"/>
        </w:rPr>
        <w:t xml:space="preserve"> in future </w:t>
      </w:r>
      <w:r w:rsidR="00514361">
        <w:rPr>
          <w:sz w:val="22"/>
          <w:szCs w:val="22"/>
        </w:rPr>
        <w:t>transport plans of this type</w:t>
      </w:r>
      <w:r w:rsidR="007103C1">
        <w:rPr>
          <w:sz w:val="22"/>
          <w:szCs w:val="22"/>
        </w:rPr>
        <w:t xml:space="preserve">.  </w:t>
      </w:r>
      <w:r w:rsidR="00F55097">
        <w:rPr>
          <w:sz w:val="22"/>
          <w:szCs w:val="22"/>
        </w:rPr>
        <w:t>In this case t</w:t>
      </w:r>
      <w:r w:rsidR="000B7DAB">
        <w:rPr>
          <w:sz w:val="22"/>
          <w:szCs w:val="22"/>
        </w:rPr>
        <w:t xml:space="preserve">he </w:t>
      </w:r>
      <w:r w:rsidR="00DB5174">
        <w:rPr>
          <w:sz w:val="22"/>
          <w:szCs w:val="22"/>
        </w:rPr>
        <w:t>Cou</w:t>
      </w:r>
      <w:r w:rsidR="00F71E0B" w:rsidRPr="001B264D">
        <w:rPr>
          <w:sz w:val="22"/>
          <w:szCs w:val="22"/>
        </w:rPr>
        <w:t xml:space="preserve">ncil have taken </w:t>
      </w:r>
      <w:r w:rsidR="00626226" w:rsidRPr="001B264D">
        <w:rPr>
          <w:sz w:val="22"/>
          <w:szCs w:val="22"/>
        </w:rPr>
        <w:t>onboard the</w:t>
      </w:r>
      <w:r w:rsidR="00A47BF2">
        <w:rPr>
          <w:sz w:val="22"/>
          <w:szCs w:val="22"/>
        </w:rPr>
        <w:t xml:space="preserve"> publics</w:t>
      </w:r>
      <w:r w:rsidR="00626226" w:rsidRPr="001B264D">
        <w:rPr>
          <w:sz w:val="22"/>
          <w:szCs w:val="22"/>
        </w:rPr>
        <w:t xml:space="preserve"> concerns and are working with their transport partners </w:t>
      </w:r>
      <w:r w:rsidR="00F407BD">
        <w:rPr>
          <w:sz w:val="22"/>
          <w:szCs w:val="22"/>
        </w:rPr>
        <w:t>to develop</w:t>
      </w:r>
      <w:r w:rsidR="00A07E60">
        <w:rPr>
          <w:sz w:val="22"/>
          <w:szCs w:val="22"/>
        </w:rPr>
        <w:t xml:space="preserve"> and implement</w:t>
      </w:r>
      <w:r w:rsidR="00F407BD">
        <w:rPr>
          <w:sz w:val="22"/>
          <w:szCs w:val="22"/>
        </w:rPr>
        <w:t xml:space="preserve"> </w:t>
      </w:r>
      <w:r w:rsidR="00D101AF">
        <w:rPr>
          <w:sz w:val="22"/>
          <w:szCs w:val="22"/>
        </w:rPr>
        <w:t xml:space="preserve">additional </w:t>
      </w:r>
      <w:r w:rsidR="00DB4D30" w:rsidRPr="001B264D">
        <w:rPr>
          <w:sz w:val="22"/>
          <w:szCs w:val="22"/>
        </w:rPr>
        <w:t>traffic demand management measures and improving public transport</w:t>
      </w:r>
      <w:r w:rsidR="00D101AF">
        <w:rPr>
          <w:sz w:val="22"/>
          <w:szCs w:val="22"/>
        </w:rPr>
        <w:t xml:space="preserve"> options</w:t>
      </w:r>
      <w:r w:rsidR="00626226" w:rsidRPr="001B264D">
        <w:rPr>
          <w:sz w:val="22"/>
          <w:szCs w:val="22"/>
        </w:rPr>
        <w:t>.</w:t>
      </w:r>
      <w:r w:rsidR="00CF546A">
        <w:rPr>
          <w:sz w:val="22"/>
          <w:szCs w:val="22"/>
        </w:rPr>
        <w:t xml:space="preserve">  </w:t>
      </w:r>
    </w:p>
    <w:p w14:paraId="7F772CB5" w14:textId="77777777" w:rsidR="00350BC1" w:rsidRPr="001B264D" w:rsidRDefault="00350BC1" w:rsidP="00BD11BA">
      <w:pPr>
        <w:rPr>
          <w:sz w:val="22"/>
          <w:szCs w:val="22"/>
        </w:rPr>
      </w:pPr>
    </w:p>
    <w:p w14:paraId="7278329A" w14:textId="4DA0F5B1" w:rsidR="00BD11BA" w:rsidRPr="001B264D" w:rsidRDefault="00A1262E" w:rsidP="00BD11BA">
      <w:pPr>
        <w:rPr>
          <w:sz w:val="22"/>
          <w:szCs w:val="22"/>
        </w:rPr>
      </w:pPr>
      <w:r>
        <w:rPr>
          <w:sz w:val="22"/>
          <w:szCs w:val="22"/>
        </w:rPr>
        <w:t>T</w:t>
      </w:r>
      <w:r w:rsidR="00A60906" w:rsidRPr="001B264D">
        <w:rPr>
          <w:sz w:val="22"/>
          <w:szCs w:val="22"/>
        </w:rPr>
        <w:t>he proposed network improvements</w:t>
      </w:r>
      <w:r w:rsidR="00A7310C">
        <w:rPr>
          <w:sz w:val="22"/>
          <w:szCs w:val="22"/>
        </w:rPr>
        <w:t>, as</w:t>
      </w:r>
      <w:r w:rsidR="005A77F7">
        <w:rPr>
          <w:sz w:val="22"/>
          <w:szCs w:val="22"/>
        </w:rPr>
        <w:t xml:space="preserve"> required in the DEMP</w:t>
      </w:r>
      <w:r w:rsidR="001D4B1E">
        <w:rPr>
          <w:sz w:val="22"/>
          <w:szCs w:val="22"/>
        </w:rPr>
        <w:t>,</w:t>
      </w:r>
      <w:r w:rsidR="00B83019">
        <w:rPr>
          <w:sz w:val="22"/>
          <w:szCs w:val="22"/>
        </w:rPr>
        <w:t xml:space="preserve"> to </w:t>
      </w:r>
      <w:r w:rsidR="001D4B1E">
        <w:rPr>
          <w:sz w:val="22"/>
          <w:szCs w:val="22"/>
        </w:rPr>
        <w:t>accommodate</w:t>
      </w:r>
      <w:r w:rsidR="00B83019">
        <w:rPr>
          <w:sz w:val="22"/>
          <w:szCs w:val="22"/>
        </w:rPr>
        <w:t xml:space="preserve"> the </w:t>
      </w:r>
      <w:r w:rsidR="001D4B1E">
        <w:rPr>
          <w:sz w:val="22"/>
          <w:szCs w:val="22"/>
        </w:rPr>
        <w:t xml:space="preserve">expected </w:t>
      </w:r>
      <w:r w:rsidR="00B83019">
        <w:rPr>
          <w:sz w:val="22"/>
          <w:szCs w:val="22"/>
        </w:rPr>
        <w:t>additional traffic,</w:t>
      </w:r>
      <w:r w:rsidR="005A77F7">
        <w:rPr>
          <w:sz w:val="22"/>
          <w:szCs w:val="22"/>
        </w:rPr>
        <w:t xml:space="preserve"> </w:t>
      </w:r>
      <w:r w:rsidR="000D254E" w:rsidRPr="001B264D">
        <w:rPr>
          <w:sz w:val="22"/>
          <w:szCs w:val="22"/>
        </w:rPr>
        <w:t>consist of</w:t>
      </w:r>
      <w:r w:rsidR="00A60906" w:rsidRPr="001B264D">
        <w:rPr>
          <w:sz w:val="22"/>
          <w:szCs w:val="22"/>
        </w:rPr>
        <w:t xml:space="preserve"> intersection upgrades, peak period clearways and traffic calming of local streets</w:t>
      </w:r>
      <w:r w:rsidR="009D49C7" w:rsidRPr="001B264D">
        <w:rPr>
          <w:sz w:val="22"/>
          <w:szCs w:val="22"/>
        </w:rPr>
        <w:t>.  However</w:t>
      </w:r>
      <w:r w:rsidR="00A7310C">
        <w:rPr>
          <w:sz w:val="22"/>
          <w:szCs w:val="22"/>
        </w:rPr>
        <w:t>,</w:t>
      </w:r>
      <w:r w:rsidR="009D49C7" w:rsidRPr="001B264D">
        <w:rPr>
          <w:sz w:val="22"/>
          <w:szCs w:val="22"/>
        </w:rPr>
        <w:t xml:space="preserve"> </w:t>
      </w:r>
      <w:r w:rsidR="00AD530D" w:rsidRPr="001B264D">
        <w:rPr>
          <w:sz w:val="22"/>
          <w:szCs w:val="22"/>
        </w:rPr>
        <w:t xml:space="preserve">some </w:t>
      </w:r>
      <w:r w:rsidR="00764780" w:rsidRPr="001B264D">
        <w:rPr>
          <w:sz w:val="22"/>
          <w:szCs w:val="22"/>
        </w:rPr>
        <w:t xml:space="preserve">bottlenecks </w:t>
      </w:r>
      <w:r w:rsidR="001C7E5E" w:rsidRPr="001B264D">
        <w:rPr>
          <w:sz w:val="22"/>
          <w:szCs w:val="22"/>
        </w:rPr>
        <w:t>are still expected</w:t>
      </w:r>
      <w:r w:rsidR="00597DE1" w:rsidRPr="001B264D">
        <w:rPr>
          <w:sz w:val="22"/>
          <w:szCs w:val="22"/>
        </w:rPr>
        <w:t xml:space="preserve"> to occur, which is a good thing</w:t>
      </w:r>
      <w:r w:rsidR="00AD530D" w:rsidRPr="001B264D">
        <w:rPr>
          <w:sz w:val="22"/>
          <w:szCs w:val="22"/>
        </w:rPr>
        <w:t>,</w:t>
      </w:r>
      <w:r w:rsidR="00597DE1" w:rsidRPr="001B264D">
        <w:rPr>
          <w:sz w:val="22"/>
          <w:szCs w:val="22"/>
        </w:rPr>
        <w:t xml:space="preserve"> as </w:t>
      </w:r>
      <w:r w:rsidR="00764780" w:rsidRPr="001B264D">
        <w:rPr>
          <w:sz w:val="22"/>
          <w:szCs w:val="22"/>
        </w:rPr>
        <w:t xml:space="preserve">this helps </w:t>
      </w:r>
      <w:r w:rsidR="00734AF3" w:rsidRPr="001B264D">
        <w:rPr>
          <w:sz w:val="22"/>
          <w:szCs w:val="22"/>
        </w:rPr>
        <w:t xml:space="preserve">encourage </w:t>
      </w:r>
      <w:r w:rsidR="00597DE1" w:rsidRPr="001B264D">
        <w:rPr>
          <w:sz w:val="22"/>
          <w:szCs w:val="22"/>
        </w:rPr>
        <w:t xml:space="preserve">people to </w:t>
      </w:r>
      <w:r w:rsidR="00734AF3" w:rsidRPr="001B264D">
        <w:rPr>
          <w:sz w:val="22"/>
          <w:szCs w:val="22"/>
        </w:rPr>
        <w:t xml:space="preserve">use other </w:t>
      </w:r>
      <w:r w:rsidR="00A7310C">
        <w:rPr>
          <w:sz w:val="22"/>
          <w:szCs w:val="22"/>
        </w:rPr>
        <w:t xml:space="preserve">transport </w:t>
      </w:r>
      <w:r w:rsidR="00734AF3" w:rsidRPr="001B264D">
        <w:rPr>
          <w:sz w:val="22"/>
          <w:szCs w:val="22"/>
        </w:rPr>
        <w:t>modes</w:t>
      </w:r>
      <w:r w:rsidR="008942A9" w:rsidRPr="001B264D">
        <w:rPr>
          <w:sz w:val="22"/>
          <w:szCs w:val="22"/>
        </w:rPr>
        <w:t xml:space="preserve">.  </w:t>
      </w:r>
      <w:r w:rsidR="00E43533" w:rsidRPr="001B264D">
        <w:rPr>
          <w:sz w:val="22"/>
          <w:szCs w:val="22"/>
        </w:rPr>
        <w:t>Other measures, some of which will occur before the CNC opens and others in the years after</w:t>
      </w:r>
      <w:r w:rsidR="00BD7647" w:rsidRPr="001B264D">
        <w:rPr>
          <w:sz w:val="22"/>
          <w:szCs w:val="22"/>
        </w:rPr>
        <w:t>, are proposed to mitigate the effects of the additional traffic on safety and access</w:t>
      </w:r>
      <w:r w:rsidR="00FE7FE5" w:rsidRPr="001B264D">
        <w:rPr>
          <w:sz w:val="22"/>
          <w:szCs w:val="22"/>
        </w:rPr>
        <w:t>.</w:t>
      </w:r>
      <w:r w:rsidR="00E43533" w:rsidRPr="001B264D">
        <w:rPr>
          <w:sz w:val="22"/>
          <w:szCs w:val="22"/>
        </w:rPr>
        <w:t xml:space="preserve">  </w:t>
      </w:r>
      <w:r w:rsidR="00FE7FE5" w:rsidRPr="001B264D">
        <w:rPr>
          <w:sz w:val="22"/>
          <w:szCs w:val="22"/>
        </w:rPr>
        <w:t xml:space="preserve">This includes secondary cycle routes, </w:t>
      </w:r>
      <w:r w:rsidR="00C277A8" w:rsidRPr="001B264D">
        <w:rPr>
          <w:sz w:val="22"/>
          <w:szCs w:val="22"/>
        </w:rPr>
        <w:t xml:space="preserve">upgrades to improve the safety of routes used by St Albans </w:t>
      </w:r>
      <w:r w:rsidR="00C87669" w:rsidRPr="001B264D">
        <w:rPr>
          <w:sz w:val="22"/>
          <w:szCs w:val="22"/>
        </w:rPr>
        <w:t xml:space="preserve">school children and improved access to </w:t>
      </w:r>
      <w:r w:rsidR="00D90513">
        <w:rPr>
          <w:sz w:val="22"/>
          <w:szCs w:val="22"/>
        </w:rPr>
        <w:t>p</w:t>
      </w:r>
      <w:r w:rsidR="00C87669" w:rsidRPr="001B264D">
        <w:rPr>
          <w:sz w:val="22"/>
          <w:szCs w:val="22"/>
        </w:rPr>
        <w:t>arks and commercial areas</w:t>
      </w:r>
      <w:r w:rsidR="00BC60D7" w:rsidRPr="001B264D">
        <w:rPr>
          <w:sz w:val="22"/>
          <w:szCs w:val="22"/>
        </w:rPr>
        <w:t xml:space="preserve"> (e.g. local shops)</w:t>
      </w:r>
      <w:r w:rsidR="00C87669" w:rsidRPr="001B264D">
        <w:rPr>
          <w:sz w:val="22"/>
          <w:szCs w:val="22"/>
        </w:rPr>
        <w:t xml:space="preserve">. </w:t>
      </w:r>
      <w:r w:rsidR="000058B0" w:rsidRPr="001B264D">
        <w:rPr>
          <w:sz w:val="22"/>
          <w:szCs w:val="22"/>
        </w:rPr>
        <w:t xml:space="preserve"> </w:t>
      </w:r>
    </w:p>
    <w:p w14:paraId="3B5E2159" w14:textId="25322AB3" w:rsidR="00BD11BA" w:rsidRDefault="00BD11BA" w:rsidP="00BD11BA"/>
    <w:p w14:paraId="5F858D8B" w14:textId="77777777" w:rsidR="00AC5A44" w:rsidRPr="00DF6DE3" w:rsidRDefault="00AC5A44" w:rsidP="00AC5A44">
      <w:pPr>
        <w:outlineLvl w:val="0"/>
        <w:rPr>
          <w:rFonts w:ascii="Arial" w:hAnsi="Arial" w:cs="Arial"/>
          <w:b/>
          <w:sz w:val="28"/>
          <w:szCs w:val="28"/>
        </w:rPr>
      </w:pPr>
      <w:r w:rsidRPr="00DF6DE3">
        <w:rPr>
          <w:rFonts w:ascii="Arial" w:hAnsi="Arial" w:cs="Arial"/>
          <w:b/>
          <w:sz w:val="28"/>
          <w:szCs w:val="28"/>
        </w:rPr>
        <w:t>AUTHOR CONTRIBUTION STATEMENT</w:t>
      </w:r>
    </w:p>
    <w:p w14:paraId="42581D54" w14:textId="505DE494" w:rsidR="00AC5A44" w:rsidRDefault="00AC5A44" w:rsidP="00AC5A44"/>
    <w:p w14:paraId="3D16EC04" w14:textId="370659CC" w:rsidR="00AC5A44" w:rsidRPr="001B264D" w:rsidRDefault="00A36858" w:rsidP="00AC5A44">
      <w:pPr>
        <w:rPr>
          <w:sz w:val="22"/>
          <w:szCs w:val="22"/>
        </w:rPr>
      </w:pPr>
      <w:r w:rsidRPr="001B264D">
        <w:rPr>
          <w:sz w:val="22"/>
          <w:szCs w:val="22"/>
        </w:rPr>
        <w:t xml:space="preserve">This paper was prepared </w:t>
      </w:r>
      <w:r w:rsidR="009213E3" w:rsidRPr="001B264D">
        <w:rPr>
          <w:sz w:val="22"/>
          <w:szCs w:val="22"/>
        </w:rPr>
        <w:t xml:space="preserve">solely </w:t>
      </w:r>
      <w:r w:rsidRPr="001B264D">
        <w:rPr>
          <w:sz w:val="22"/>
          <w:szCs w:val="22"/>
        </w:rPr>
        <w:t xml:space="preserve">by Shane Turner.  Shane was appointed as an independent </w:t>
      </w:r>
      <w:r w:rsidR="0093741B" w:rsidRPr="001B264D">
        <w:rPr>
          <w:sz w:val="22"/>
          <w:szCs w:val="22"/>
        </w:rPr>
        <w:t xml:space="preserve">transport </w:t>
      </w:r>
      <w:r w:rsidRPr="001B264D">
        <w:rPr>
          <w:sz w:val="22"/>
          <w:szCs w:val="22"/>
        </w:rPr>
        <w:t xml:space="preserve">expert to prepare the DEMP in line with the requirements of the </w:t>
      </w:r>
      <w:r w:rsidR="009213E3" w:rsidRPr="001B264D">
        <w:rPr>
          <w:sz w:val="22"/>
          <w:szCs w:val="22"/>
        </w:rPr>
        <w:t xml:space="preserve">CNC designation conditions.  </w:t>
      </w:r>
      <w:r w:rsidR="00584927" w:rsidRPr="001B264D">
        <w:rPr>
          <w:sz w:val="22"/>
          <w:szCs w:val="22"/>
        </w:rPr>
        <w:t xml:space="preserve">The DEMP report </w:t>
      </w:r>
      <w:r w:rsidR="0093741B" w:rsidRPr="001B264D">
        <w:rPr>
          <w:sz w:val="22"/>
          <w:szCs w:val="22"/>
        </w:rPr>
        <w:t>(</w:t>
      </w:r>
      <w:r w:rsidR="00584927" w:rsidRPr="001B264D">
        <w:rPr>
          <w:sz w:val="22"/>
          <w:szCs w:val="22"/>
        </w:rPr>
        <w:t xml:space="preserve">and </w:t>
      </w:r>
      <w:r w:rsidR="0093741B" w:rsidRPr="001B264D">
        <w:rPr>
          <w:sz w:val="22"/>
          <w:szCs w:val="22"/>
        </w:rPr>
        <w:t xml:space="preserve">this </w:t>
      </w:r>
      <w:r w:rsidR="00AF6E98" w:rsidRPr="001B264D">
        <w:rPr>
          <w:sz w:val="22"/>
          <w:szCs w:val="22"/>
        </w:rPr>
        <w:t>paper</w:t>
      </w:r>
      <w:r w:rsidR="0093741B" w:rsidRPr="001B264D">
        <w:rPr>
          <w:sz w:val="22"/>
          <w:szCs w:val="22"/>
        </w:rPr>
        <w:t>)</w:t>
      </w:r>
      <w:r w:rsidR="00AF6E98" w:rsidRPr="001B264D">
        <w:rPr>
          <w:sz w:val="22"/>
          <w:szCs w:val="22"/>
        </w:rPr>
        <w:t xml:space="preserve"> </w:t>
      </w:r>
      <w:r w:rsidR="006661AB" w:rsidRPr="001B264D">
        <w:rPr>
          <w:sz w:val="22"/>
          <w:szCs w:val="22"/>
        </w:rPr>
        <w:t>finding</w:t>
      </w:r>
      <w:r w:rsidR="0093741B" w:rsidRPr="001B264D">
        <w:rPr>
          <w:sz w:val="22"/>
          <w:szCs w:val="22"/>
        </w:rPr>
        <w:t>s</w:t>
      </w:r>
      <w:r w:rsidR="006661AB" w:rsidRPr="001B264D">
        <w:rPr>
          <w:sz w:val="22"/>
          <w:szCs w:val="22"/>
        </w:rPr>
        <w:t xml:space="preserve"> and </w:t>
      </w:r>
      <w:r w:rsidR="00AF6E98" w:rsidRPr="001B264D">
        <w:rPr>
          <w:sz w:val="22"/>
          <w:szCs w:val="22"/>
        </w:rPr>
        <w:t>recommendations</w:t>
      </w:r>
      <w:r w:rsidR="005F1EE8" w:rsidRPr="001B264D">
        <w:rPr>
          <w:sz w:val="22"/>
          <w:szCs w:val="22"/>
        </w:rPr>
        <w:t xml:space="preserve"> </w:t>
      </w:r>
      <w:r w:rsidR="00AF6E98" w:rsidRPr="001B264D">
        <w:rPr>
          <w:sz w:val="22"/>
          <w:szCs w:val="22"/>
        </w:rPr>
        <w:t>are th</w:t>
      </w:r>
      <w:r w:rsidR="00343BB4">
        <w:rPr>
          <w:sz w:val="22"/>
          <w:szCs w:val="22"/>
        </w:rPr>
        <w:t>ose</w:t>
      </w:r>
      <w:r w:rsidR="00AF6E98" w:rsidRPr="001B264D">
        <w:rPr>
          <w:sz w:val="22"/>
          <w:szCs w:val="22"/>
        </w:rPr>
        <w:t xml:space="preserve"> of the author</w:t>
      </w:r>
      <w:r w:rsidR="007907D9" w:rsidRPr="001B264D">
        <w:rPr>
          <w:sz w:val="22"/>
          <w:szCs w:val="22"/>
        </w:rPr>
        <w:t xml:space="preserve"> </w:t>
      </w:r>
      <w:r w:rsidR="00AF6E98" w:rsidRPr="001B264D">
        <w:rPr>
          <w:sz w:val="22"/>
          <w:szCs w:val="22"/>
        </w:rPr>
        <w:t xml:space="preserve">and </w:t>
      </w:r>
      <w:r w:rsidR="007907D9" w:rsidRPr="001B264D">
        <w:rPr>
          <w:sz w:val="22"/>
          <w:szCs w:val="22"/>
        </w:rPr>
        <w:t xml:space="preserve">of </w:t>
      </w:r>
      <w:r w:rsidR="00AF6E98" w:rsidRPr="001B264D">
        <w:rPr>
          <w:sz w:val="22"/>
          <w:szCs w:val="22"/>
        </w:rPr>
        <w:t xml:space="preserve">no other </w:t>
      </w:r>
      <w:r w:rsidR="00450B0B" w:rsidRPr="001B264D">
        <w:rPr>
          <w:sz w:val="22"/>
          <w:szCs w:val="22"/>
        </w:rPr>
        <w:t xml:space="preserve">person or </w:t>
      </w:r>
      <w:r w:rsidR="00AF6E98" w:rsidRPr="001B264D">
        <w:rPr>
          <w:sz w:val="22"/>
          <w:szCs w:val="22"/>
        </w:rPr>
        <w:t xml:space="preserve">organisation, including Christchurch City Council.  </w:t>
      </w:r>
      <w:r w:rsidR="009F4DB8" w:rsidRPr="001B264D">
        <w:rPr>
          <w:sz w:val="22"/>
          <w:szCs w:val="22"/>
        </w:rPr>
        <w:t>Shane did get assistance with the traffic modelling and the multi-</w:t>
      </w:r>
      <w:r w:rsidR="009F4DB8" w:rsidRPr="001B264D">
        <w:rPr>
          <w:sz w:val="22"/>
          <w:szCs w:val="22"/>
        </w:rPr>
        <w:lastRenderedPageBreak/>
        <w:t>cr</w:t>
      </w:r>
      <w:r w:rsidR="006661AB" w:rsidRPr="001B264D">
        <w:rPr>
          <w:sz w:val="22"/>
          <w:szCs w:val="22"/>
        </w:rPr>
        <w:t>i</w:t>
      </w:r>
      <w:r w:rsidR="009F4DB8" w:rsidRPr="001B264D">
        <w:rPr>
          <w:sz w:val="22"/>
          <w:szCs w:val="22"/>
        </w:rPr>
        <w:t>teria analysis</w:t>
      </w:r>
      <w:r w:rsidR="006661AB" w:rsidRPr="001B264D">
        <w:rPr>
          <w:sz w:val="22"/>
          <w:szCs w:val="22"/>
        </w:rPr>
        <w:t xml:space="preserve"> from other transport professionals.</w:t>
      </w:r>
    </w:p>
    <w:p w14:paraId="797AD9E7" w14:textId="77777777" w:rsidR="00584927" w:rsidRDefault="00584927" w:rsidP="00AC5A44"/>
    <w:p w14:paraId="6F8E0DD8" w14:textId="6F29BB51" w:rsidR="001B264D" w:rsidRDefault="00BD11BA" w:rsidP="00146517">
      <w:pPr>
        <w:rPr>
          <w:rFonts w:ascii="Arial" w:hAnsi="Arial" w:cs="Arial"/>
          <w:b/>
          <w:sz w:val="28"/>
          <w:szCs w:val="28"/>
        </w:rPr>
      </w:pPr>
      <w:r>
        <w:rPr>
          <w:rFonts w:ascii="Arial" w:hAnsi="Arial" w:cs="Arial"/>
          <w:b/>
          <w:sz w:val="28"/>
          <w:szCs w:val="28"/>
        </w:rPr>
        <w:t>REFERENCES</w:t>
      </w:r>
    </w:p>
    <w:p w14:paraId="494E879E" w14:textId="77777777" w:rsidR="001B264D" w:rsidRDefault="001B264D" w:rsidP="00C02B4C">
      <w:pPr>
        <w:rPr>
          <w:sz w:val="22"/>
          <w:szCs w:val="22"/>
        </w:rPr>
      </w:pPr>
    </w:p>
    <w:p w14:paraId="2BADECDF" w14:textId="3508400A" w:rsidR="00C02B4C" w:rsidRPr="001B264D" w:rsidRDefault="00C02B4C" w:rsidP="00C02B4C">
      <w:pPr>
        <w:rPr>
          <w:sz w:val="22"/>
          <w:szCs w:val="22"/>
        </w:rPr>
      </w:pPr>
      <w:proofErr w:type="spellStart"/>
      <w:r w:rsidRPr="001B264D">
        <w:rPr>
          <w:sz w:val="22"/>
          <w:szCs w:val="22"/>
        </w:rPr>
        <w:t>Austroads</w:t>
      </w:r>
      <w:proofErr w:type="spellEnd"/>
      <w:r w:rsidRPr="001B264D">
        <w:rPr>
          <w:sz w:val="22"/>
          <w:szCs w:val="22"/>
        </w:rPr>
        <w:t xml:space="preserve"> (2016) Safe System Assessment Framework, </w:t>
      </w:r>
      <w:hyperlink r:id="rId19" w:history="1">
        <w:r w:rsidRPr="001B264D">
          <w:rPr>
            <w:color w:val="0000FF"/>
            <w:sz w:val="22"/>
            <w:szCs w:val="22"/>
            <w:u w:val="single"/>
          </w:rPr>
          <w:t>https://austroads.com.au/latest-news/safe-system-assessment-framework</w:t>
        </w:r>
      </w:hyperlink>
    </w:p>
    <w:p w14:paraId="062761C0" w14:textId="77777777" w:rsidR="00041450" w:rsidRPr="001B264D" w:rsidRDefault="00041450" w:rsidP="00BD11BA">
      <w:pPr>
        <w:rPr>
          <w:sz w:val="22"/>
          <w:szCs w:val="22"/>
        </w:rPr>
      </w:pPr>
    </w:p>
    <w:p w14:paraId="3C4A3271" w14:textId="06D0D1C4" w:rsidR="00BD11BA" w:rsidRPr="001B264D" w:rsidRDefault="00041450" w:rsidP="00BD11BA">
      <w:pPr>
        <w:rPr>
          <w:sz w:val="22"/>
          <w:szCs w:val="22"/>
        </w:rPr>
      </w:pPr>
      <w:r w:rsidRPr="001B264D">
        <w:rPr>
          <w:sz w:val="22"/>
          <w:szCs w:val="22"/>
        </w:rPr>
        <w:t xml:space="preserve">Douglass, M (2000) </w:t>
      </w:r>
      <w:r w:rsidR="00CD4DA8" w:rsidRPr="001B264D">
        <w:rPr>
          <w:sz w:val="22"/>
          <w:szCs w:val="22"/>
        </w:rPr>
        <w:t>Christchurch City Centre</w:t>
      </w:r>
      <w:r w:rsidR="00A63D15" w:rsidRPr="001B264D">
        <w:rPr>
          <w:sz w:val="22"/>
          <w:szCs w:val="22"/>
        </w:rPr>
        <w:t>:</w:t>
      </w:r>
      <w:r w:rsidR="00CD4DA8" w:rsidRPr="001B264D">
        <w:rPr>
          <w:sz w:val="22"/>
          <w:szCs w:val="22"/>
        </w:rPr>
        <w:t xml:space="preserve"> 40 Years of Change, Traffic, Planning </w:t>
      </w:r>
      <w:r w:rsidR="00B121D0" w:rsidRPr="001B264D">
        <w:rPr>
          <w:sz w:val="22"/>
          <w:szCs w:val="22"/>
        </w:rPr>
        <w:t>(</w:t>
      </w:r>
      <w:r w:rsidR="00CD4DA8" w:rsidRPr="001B264D">
        <w:rPr>
          <w:sz w:val="22"/>
          <w:szCs w:val="22"/>
        </w:rPr>
        <w:t>1959-1999</w:t>
      </w:r>
      <w:r w:rsidR="00B121D0" w:rsidRPr="001B264D">
        <w:rPr>
          <w:sz w:val="22"/>
          <w:szCs w:val="22"/>
        </w:rPr>
        <w:t>)</w:t>
      </w:r>
      <w:r w:rsidR="00CD4DA8" w:rsidRPr="001B264D">
        <w:rPr>
          <w:sz w:val="22"/>
          <w:szCs w:val="22"/>
        </w:rPr>
        <w:t>, Christchurch City Council</w:t>
      </w:r>
      <w:r w:rsidR="00B121D0" w:rsidRPr="001B264D">
        <w:rPr>
          <w:sz w:val="22"/>
          <w:szCs w:val="22"/>
        </w:rPr>
        <w:t>, New Zealand</w:t>
      </w:r>
      <w:r w:rsidR="00CD4DA8" w:rsidRPr="001B264D">
        <w:rPr>
          <w:sz w:val="22"/>
          <w:szCs w:val="22"/>
        </w:rPr>
        <w:t>.</w:t>
      </w:r>
    </w:p>
    <w:p w14:paraId="1ED852BA" w14:textId="77777777" w:rsidR="00A63D15" w:rsidRPr="001B264D" w:rsidRDefault="00A63D15" w:rsidP="00BD11BA">
      <w:pPr>
        <w:rPr>
          <w:sz w:val="22"/>
          <w:szCs w:val="22"/>
        </w:rPr>
      </w:pPr>
    </w:p>
    <w:p w14:paraId="375EF9AF" w14:textId="188D9C19" w:rsidR="00C064D0" w:rsidRPr="001B264D" w:rsidRDefault="00C064D0" w:rsidP="00C064D0">
      <w:pPr>
        <w:rPr>
          <w:sz w:val="22"/>
          <w:szCs w:val="22"/>
        </w:rPr>
      </w:pPr>
      <w:r w:rsidRPr="001B264D">
        <w:rPr>
          <w:sz w:val="22"/>
          <w:szCs w:val="22"/>
        </w:rPr>
        <w:t xml:space="preserve">NZ Transport Guide (2013) Road Safety audit procedures for projects’, </w:t>
      </w:r>
      <w:hyperlink r:id="rId20" w:history="1">
        <w:r w:rsidRPr="001B264D">
          <w:rPr>
            <w:color w:val="0000FF"/>
            <w:sz w:val="22"/>
            <w:szCs w:val="22"/>
            <w:u w:val="single"/>
          </w:rPr>
          <w:t>https://www.nzta.govt.nz/assets/resources/road-safety-audit-procedures/docs/road-safety-audit-procedures-tfm9.pdf</w:t>
        </w:r>
      </w:hyperlink>
    </w:p>
    <w:p w14:paraId="0A870B62" w14:textId="77777777" w:rsidR="00C064D0" w:rsidRPr="001B264D" w:rsidRDefault="00C064D0" w:rsidP="00C064D0">
      <w:pPr>
        <w:rPr>
          <w:sz w:val="22"/>
          <w:szCs w:val="22"/>
        </w:rPr>
      </w:pPr>
    </w:p>
    <w:p w14:paraId="1FA364C1" w14:textId="0BAA241B" w:rsidR="00C064D0" w:rsidRPr="001B264D" w:rsidRDefault="00C064D0" w:rsidP="00C064D0">
      <w:pPr>
        <w:rPr>
          <w:sz w:val="22"/>
          <w:szCs w:val="22"/>
        </w:rPr>
      </w:pPr>
      <w:r w:rsidRPr="001B264D">
        <w:rPr>
          <w:sz w:val="22"/>
          <w:szCs w:val="22"/>
        </w:rPr>
        <w:t xml:space="preserve">Transport for London (2017) ‘Guide to healthy streets indicators </w:t>
      </w:r>
      <w:hyperlink r:id="rId21" w:history="1">
        <w:r w:rsidRPr="001B264D">
          <w:rPr>
            <w:color w:val="0000FF"/>
            <w:sz w:val="22"/>
            <w:szCs w:val="22"/>
            <w:u w:val="single"/>
          </w:rPr>
          <w:t>https://healthystreets.com/2017/11/21/guide-to-the-healthy-streets-indicators/</w:t>
        </w:r>
      </w:hyperlink>
      <w:r w:rsidRPr="001B264D">
        <w:rPr>
          <w:sz w:val="22"/>
          <w:szCs w:val="22"/>
        </w:rPr>
        <w:t xml:space="preserve"> </w:t>
      </w:r>
    </w:p>
    <w:p w14:paraId="5A5D05F2" w14:textId="77777777" w:rsidR="00C064D0" w:rsidRPr="001B264D" w:rsidRDefault="00C064D0" w:rsidP="00C064D0">
      <w:pPr>
        <w:rPr>
          <w:sz w:val="22"/>
          <w:szCs w:val="22"/>
        </w:rPr>
      </w:pPr>
    </w:p>
    <w:p w14:paraId="21E026C5" w14:textId="49FFD181" w:rsidR="00BD11BA" w:rsidRPr="001B264D" w:rsidRDefault="003D607A" w:rsidP="00BD11BA">
      <w:pPr>
        <w:rPr>
          <w:sz w:val="22"/>
          <w:szCs w:val="22"/>
        </w:rPr>
      </w:pPr>
      <w:r w:rsidRPr="001B264D">
        <w:rPr>
          <w:sz w:val="22"/>
          <w:szCs w:val="22"/>
        </w:rPr>
        <w:t>Turner, S</w:t>
      </w:r>
      <w:r w:rsidR="00DF5493" w:rsidRPr="001B264D">
        <w:rPr>
          <w:sz w:val="22"/>
          <w:szCs w:val="22"/>
        </w:rPr>
        <w:t xml:space="preserve"> (2019), </w:t>
      </w:r>
      <w:r w:rsidRPr="001B264D">
        <w:rPr>
          <w:sz w:val="22"/>
          <w:szCs w:val="22"/>
        </w:rPr>
        <w:t>CNC Downstream Effects Management Plan</w:t>
      </w:r>
      <w:r w:rsidR="00C80628" w:rsidRPr="001B264D">
        <w:rPr>
          <w:sz w:val="22"/>
          <w:szCs w:val="22"/>
        </w:rPr>
        <w:t>:</w:t>
      </w:r>
      <w:r w:rsidRPr="001B264D">
        <w:rPr>
          <w:sz w:val="22"/>
          <w:szCs w:val="22"/>
        </w:rPr>
        <w:t xml:space="preserve"> Report and Recommendation</w:t>
      </w:r>
      <w:r w:rsidR="00DF5493" w:rsidRPr="001B264D">
        <w:rPr>
          <w:sz w:val="22"/>
          <w:szCs w:val="22"/>
        </w:rPr>
        <w:t xml:space="preserve"> (27</w:t>
      </w:r>
      <w:r w:rsidR="00DF5493" w:rsidRPr="001B264D">
        <w:rPr>
          <w:sz w:val="22"/>
          <w:szCs w:val="22"/>
          <w:vertAlign w:val="superscript"/>
        </w:rPr>
        <w:t>th</w:t>
      </w:r>
      <w:r w:rsidR="00DF5493" w:rsidRPr="001B264D">
        <w:rPr>
          <w:sz w:val="22"/>
          <w:szCs w:val="22"/>
        </w:rPr>
        <w:t xml:space="preserve"> May)</w:t>
      </w:r>
      <w:r w:rsidR="00C80628" w:rsidRPr="001B264D">
        <w:rPr>
          <w:sz w:val="22"/>
          <w:szCs w:val="22"/>
        </w:rPr>
        <w:t>, Abley Ltd, New Zealand</w:t>
      </w:r>
      <w:r w:rsidRPr="001B264D">
        <w:rPr>
          <w:sz w:val="22"/>
          <w:szCs w:val="22"/>
        </w:rPr>
        <w:t>.</w:t>
      </w:r>
    </w:p>
    <w:p w14:paraId="761521C5" w14:textId="23BD6F97" w:rsidR="00D711DF" w:rsidRPr="001B264D" w:rsidRDefault="00D711DF" w:rsidP="00BD11BA">
      <w:pPr>
        <w:rPr>
          <w:sz w:val="22"/>
          <w:szCs w:val="22"/>
        </w:rPr>
      </w:pPr>
    </w:p>
    <w:sectPr w:rsidR="00D711DF" w:rsidRPr="001B264D" w:rsidSect="002E6EA8">
      <w:headerReference w:type="even" r:id="rId22"/>
      <w:headerReference w:type="default" r:id="rId23"/>
      <w:footerReference w:type="even" r:id="rId24"/>
      <w:footerReference w:type="default" r:id="rId25"/>
      <w:headerReference w:type="first" r:id="rId26"/>
      <w:footerReference w:type="first" r:id="rId27"/>
      <w:pgSz w:w="11907" w:h="16840" w:code="9"/>
      <w:pgMar w:top="1134" w:right="1134" w:bottom="1134" w:left="1134" w:header="709" w:footer="709"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7F8CE7" w14:textId="77777777" w:rsidR="000C708D" w:rsidRDefault="000C708D">
      <w:r>
        <w:separator/>
      </w:r>
    </w:p>
  </w:endnote>
  <w:endnote w:type="continuationSeparator" w:id="0">
    <w:p w14:paraId="36201053" w14:textId="77777777" w:rsidR="000C708D" w:rsidRDefault="000C70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F6EAEC" w14:textId="77777777" w:rsidR="002E6EA8" w:rsidRDefault="002E6EA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E4E77E" w14:textId="77777777" w:rsidR="00B07511" w:rsidRDefault="00B07511" w:rsidP="00E80B42">
    <w:pPr>
      <w:pStyle w:val="BodyText3"/>
      <w:pBdr>
        <w:top w:val="single" w:sz="4" w:space="1" w:color="auto"/>
      </w:pBdr>
      <w:ind w:right="-1"/>
      <w:rPr>
        <w:i/>
        <w:sz w:val="18"/>
        <w:szCs w:val="18"/>
      </w:rPr>
    </w:pPr>
  </w:p>
  <w:p w14:paraId="4291844C" w14:textId="46EA797D" w:rsidR="00467137" w:rsidRPr="00D34B11" w:rsidRDefault="00222CF7" w:rsidP="00E80B42">
    <w:pPr>
      <w:pStyle w:val="BodyText3"/>
      <w:pBdr>
        <w:top w:val="single" w:sz="4" w:space="1" w:color="auto"/>
      </w:pBdr>
      <w:ind w:right="-1"/>
      <w:rPr>
        <w:i/>
        <w:sz w:val="18"/>
        <w:szCs w:val="18"/>
      </w:rPr>
    </w:pPr>
    <w:r>
      <w:rPr>
        <w:noProof/>
      </w:rPr>
      <w:drawing>
        <wp:anchor distT="0" distB="0" distL="114300" distR="114300" simplePos="0" relativeHeight="251657728" behindDoc="1" locked="0" layoutInCell="1" allowOverlap="1" wp14:anchorId="6BC1EC80" wp14:editId="573C7F3F">
          <wp:simplePos x="0" y="0"/>
          <wp:positionH relativeFrom="column">
            <wp:posOffset>4271010</wp:posOffset>
          </wp:positionH>
          <wp:positionV relativeFrom="paragraph">
            <wp:posOffset>-14605</wp:posOffset>
          </wp:positionV>
          <wp:extent cx="1866900" cy="459740"/>
          <wp:effectExtent l="0" t="0" r="0" b="0"/>
          <wp:wrapTight wrapText="bothSides">
            <wp:wrapPolygon edited="0">
              <wp:start x="0" y="0"/>
              <wp:lineTo x="0" y="20586"/>
              <wp:lineTo x="21380" y="20586"/>
              <wp:lineTo x="21380" y="0"/>
              <wp:lineTo x="0" y="0"/>
            </wp:wrapPolygon>
          </wp:wrapTight>
          <wp:docPr id="1" name="Picture 1" descr="TRG-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G-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459740"/>
                  </a:xfrm>
                  <a:prstGeom prst="rect">
                    <a:avLst/>
                  </a:prstGeom>
                  <a:noFill/>
                </pic:spPr>
              </pic:pic>
            </a:graphicData>
          </a:graphic>
          <wp14:sizeRelH relativeFrom="page">
            <wp14:pctWidth>0</wp14:pctWidth>
          </wp14:sizeRelH>
          <wp14:sizeRelV relativeFrom="page">
            <wp14:pctHeight>0</wp14:pctHeight>
          </wp14:sizeRelV>
        </wp:anchor>
      </w:drawing>
    </w:r>
    <w:r w:rsidR="00467137" w:rsidRPr="00D34B11">
      <w:rPr>
        <w:i/>
        <w:sz w:val="18"/>
        <w:szCs w:val="18"/>
      </w:rPr>
      <w:t xml:space="preserve">Transportation </w:t>
    </w:r>
    <w:r w:rsidR="00B53A9C">
      <w:rPr>
        <w:i/>
        <w:sz w:val="18"/>
        <w:szCs w:val="18"/>
      </w:rPr>
      <w:t>2020</w:t>
    </w:r>
    <w:r w:rsidR="00C24503">
      <w:rPr>
        <w:i/>
        <w:sz w:val="18"/>
        <w:szCs w:val="18"/>
      </w:rPr>
      <w:t xml:space="preserve"> </w:t>
    </w:r>
    <w:r w:rsidR="00C31A47">
      <w:rPr>
        <w:i/>
        <w:sz w:val="18"/>
        <w:szCs w:val="18"/>
      </w:rPr>
      <w:t>C</w:t>
    </w:r>
    <w:r w:rsidR="00467137" w:rsidRPr="00D34B11">
      <w:rPr>
        <w:i/>
        <w:sz w:val="18"/>
        <w:szCs w:val="18"/>
      </w:rPr>
      <w:t xml:space="preserve">onference, </w:t>
    </w:r>
    <w:r w:rsidR="00A46525">
      <w:rPr>
        <w:i/>
        <w:sz w:val="18"/>
        <w:szCs w:val="18"/>
      </w:rPr>
      <w:t xml:space="preserve">10 – 13 March, </w:t>
    </w:r>
    <w:r w:rsidR="00B53A9C">
      <w:rPr>
        <w:i/>
        <w:sz w:val="18"/>
        <w:szCs w:val="18"/>
      </w:rPr>
      <w:t>Christchurch Town Hall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AA3BC4" w14:textId="77777777" w:rsidR="002E6EA8" w:rsidRDefault="002E6E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5ACC73" w14:textId="77777777" w:rsidR="000C708D" w:rsidRDefault="000C708D">
      <w:r>
        <w:separator/>
      </w:r>
    </w:p>
  </w:footnote>
  <w:footnote w:type="continuationSeparator" w:id="0">
    <w:p w14:paraId="5248036C" w14:textId="77777777" w:rsidR="000C708D" w:rsidRDefault="000C70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8EF5AF" w14:textId="77777777" w:rsidR="002E6EA8" w:rsidRDefault="002E6EA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EC53EA" w14:textId="05E63F1A" w:rsidR="00467137" w:rsidRPr="00BB7E88" w:rsidRDefault="00F4694E" w:rsidP="00BB7E88">
    <w:pPr>
      <w:pStyle w:val="Header"/>
      <w:pBdr>
        <w:bottom w:val="single" w:sz="4" w:space="1" w:color="auto"/>
      </w:pBdr>
      <w:tabs>
        <w:tab w:val="left" w:pos="360"/>
        <w:tab w:val="right" w:pos="9071"/>
      </w:tabs>
      <w:rPr>
        <w:rFonts w:ascii="Arial" w:hAnsi="Arial" w:cs="Arial"/>
        <w:i/>
        <w:sz w:val="18"/>
        <w:szCs w:val="18"/>
      </w:rPr>
    </w:pPr>
    <w:r>
      <w:rPr>
        <w:rStyle w:val="PageNumber"/>
        <w:rFonts w:ascii="Arial" w:hAnsi="Arial" w:cs="Arial"/>
        <w:i/>
        <w:sz w:val="18"/>
        <w:szCs w:val="18"/>
      </w:rPr>
      <w:t xml:space="preserve">Managing </w:t>
    </w:r>
    <w:r w:rsidR="007445FD">
      <w:rPr>
        <w:rStyle w:val="PageNumber"/>
        <w:rFonts w:ascii="Arial" w:hAnsi="Arial" w:cs="Arial"/>
        <w:i/>
        <w:sz w:val="18"/>
        <w:szCs w:val="18"/>
      </w:rPr>
      <w:t>Downstream Effects of the CNC</w:t>
    </w:r>
    <w:r w:rsidR="00467137">
      <w:rPr>
        <w:rStyle w:val="PageNumber"/>
        <w:rFonts w:ascii="Arial" w:hAnsi="Arial" w:cs="Arial"/>
        <w:i/>
        <w:sz w:val="18"/>
        <w:szCs w:val="18"/>
      </w:rPr>
      <w:tab/>
    </w:r>
    <w:r w:rsidR="007445FD">
      <w:rPr>
        <w:rStyle w:val="PageNumber"/>
        <w:rFonts w:ascii="Arial" w:hAnsi="Arial" w:cs="Arial"/>
        <w:i/>
        <w:sz w:val="18"/>
        <w:szCs w:val="18"/>
      </w:rPr>
      <w:t xml:space="preserve">                                       Turner, S</w:t>
    </w:r>
    <w:r w:rsidR="00467137">
      <w:rPr>
        <w:rStyle w:val="PageNumber"/>
        <w:rFonts w:ascii="Arial" w:hAnsi="Arial" w:cs="Arial"/>
        <w:i/>
        <w:sz w:val="18"/>
        <w:szCs w:val="18"/>
      </w:rPr>
      <w:t xml:space="preserve">                                                     </w:t>
    </w:r>
    <w:r w:rsidR="00467137" w:rsidRPr="00BB7E88">
      <w:rPr>
        <w:rStyle w:val="PageNumber"/>
        <w:rFonts w:ascii="Arial" w:hAnsi="Arial" w:cs="Arial"/>
        <w:i/>
        <w:sz w:val="18"/>
        <w:szCs w:val="18"/>
      </w:rPr>
      <w:tab/>
    </w:r>
    <w:r w:rsidR="00467137">
      <w:rPr>
        <w:rStyle w:val="PageNumber"/>
        <w:rFonts w:ascii="Arial" w:hAnsi="Arial" w:cs="Arial"/>
        <w:i/>
        <w:sz w:val="18"/>
        <w:szCs w:val="18"/>
      </w:rPr>
      <w:t>Page</w:t>
    </w:r>
    <w:r w:rsidR="00467137" w:rsidRPr="00BB7E88">
      <w:rPr>
        <w:rStyle w:val="PageNumber"/>
        <w:rFonts w:ascii="Arial" w:hAnsi="Arial" w:cs="Arial"/>
        <w:i/>
        <w:sz w:val="18"/>
        <w:szCs w:val="18"/>
      </w:rPr>
      <w:t xml:space="preserve"> </w:t>
    </w:r>
    <w:r w:rsidR="00467137" w:rsidRPr="00BB7E88">
      <w:rPr>
        <w:rStyle w:val="PageNumber"/>
        <w:rFonts w:ascii="Arial" w:hAnsi="Arial" w:cs="Arial"/>
        <w:i/>
        <w:sz w:val="18"/>
        <w:szCs w:val="18"/>
      </w:rPr>
      <w:fldChar w:fldCharType="begin"/>
    </w:r>
    <w:r w:rsidR="00467137" w:rsidRPr="00BB7E88">
      <w:rPr>
        <w:rStyle w:val="PageNumber"/>
        <w:rFonts w:ascii="Arial" w:hAnsi="Arial" w:cs="Arial"/>
        <w:i/>
        <w:sz w:val="18"/>
        <w:szCs w:val="18"/>
      </w:rPr>
      <w:instrText xml:space="preserve"> PAGE </w:instrText>
    </w:r>
    <w:r w:rsidR="00467137" w:rsidRPr="00BB7E88">
      <w:rPr>
        <w:rStyle w:val="PageNumber"/>
        <w:rFonts w:ascii="Arial" w:hAnsi="Arial" w:cs="Arial"/>
        <w:i/>
        <w:sz w:val="18"/>
        <w:szCs w:val="18"/>
      </w:rPr>
      <w:fldChar w:fldCharType="separate"/>
    </w:r>
    <w:r w:rsidR="00C105F4">
      <w:rPr>
        <w:rStyle w:val="PageNumber"/>
        <w:rFonts w:ascii="Arial" w:hAnsi="Arial" w:cs="Arial"/>
        <w:i/>
        <w:noProof/>
        <w:sz w:val="18"/>
        <w:szCs w:val="18"/>
      </w:rPr>
      <w:t>4</w:t>
    </w:r>
    <w:r w:rsidR="00467137" w:rsidRPr="00BB7E88">
      <w:rPr>
        <w:rStyle w:val="PageNumber"/>
        <w:rFonts w:ascii="Arial" w:hAnsi="Arial" w:cs="Arial"/>
        <w:i/>
        <w:sz w:val="18"/>
        <w:szCs w:val="18"/>
      </w:rPr>
      <w:fldChar w:fldCharType="end"/>
    </w:r>
  </w:p>
  <w:p w14:paraId="1E5C3511" w14:textId="77777777" w:rsidR="00467137" w:rsidRDefault="004671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4F14B0" w14:textId="77777777" w:rsidR="002E6EA8" w:rsidRDefault="002E6E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F11869"/>
    <w:multiLevelType w:val="hybridMultilevel"/>
    <w:tmpl w:val="4168A8B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28421B04"/>
    <w:multiLevelType w:val="hybridMultilevel"/>
    <w:tmpl w:val="F9387776"/>
    <w:lvl w:ilvl="0" w:tplc="14090011">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2D5A1262"/>
    <w:multiLevelType w:val="hybridMultilevel"/>
    <w:tmpl w:val="2EA6E7EE"/>
    <w:lvl w:ilvl="0" w:tplc="14090017">
      <w:start w:val="1"/>
      <w:numFmt w:val="lowerLetter"/>
      <w:lvlText w:val="%1)"/>
      <w:lvlJc w:val="left"/>
      <w:pPr>
        <w:ind w:left="768" w:hanging="360"/>
      </w:pPr>
      <w:rPr>
        <w:rFonts w:hint="default"/>
      </w:rPr>
    </w:lvl>
    <w:lvl w:ilvl="1" w:tplc="14090003" w:tentative="1">
      <w:start w:val="1"/>
      <w:numFmt w:val="bullet"/>
      <w:lvlText w:val="o"/>
      <w:lvlJc w:val="left"/>
      <w:pPr>
        <w:ind w:left="1488" w:hanging="360"/>
      </w:pPr>
      <w:rPr>
        <w:rFonts w:ascii="Courier New" w:hAnsi="Courier New" w:cs="Courier New" w:hint="default"/>
      </w:rPr>
    </w:lvl>
    <w:lvl w:ilvl="2" w:tplc="14090005" w:tentative="1">
      <w:start w:val="1"/>
      <w:numFmt w:val="bullet"/>
      <w:lvlText w:val=""/>
      <w:lvlJc w:val="left"/>
      <w:pPr>
        <w:ind w:left="2208" w:hanging="360"/>
      </w:pPr>
      <w:rPr>
        <w:rFonts w:ascii="Wingdings" w:hAnsi="Wingdings" w:hint="default"/>
      </w:rPr>
    </w:lvl>
    <w:lvl w:ilvl="3" w:tplc="14090001" w:tentative="1">
      <w:start w:val="1"/>
      <w:numFmt w:val="bullet"/>
      <w:lvlText w:val=""/>
      <w:lvlJc w:val="left"/>
      <w:pPr>
        <w:ind w:left="2928" w:hanging="360"/>
      </w:pPr>
      <w:rPr>
        <w:rFonts w:ascii="Symbol" w:hAnsi="Symbol" w:hint="default"/>
      </w:rPr>
    </w:lvl>
    <w:lvl w:ilvl="4" w:tplc="14090003" w:tentative="1">
      <w:start w:val="1"/>
      <w:numFmt w:val="bullet"/>
      <w:lvlText w:val="o"/>
      <w:lvlJc w:val="left"/>
      <w:pPr>
        <w:ind w:left="3648" w:hanging="360"/>
      </w:pPr>
      <w:rPr>
        <w:rFonts w:ascii="Courier New" w:hAnsi="Courier New" w:cs="Courier New" w:hint="default"/>
      </w:rPr>
    </w:lvl>
    <w:lvl w:ilvl="5" w:tplc="14090005" w:tentative="1">
      <w:start w:val="1"/>
      <w:numFmt w:val="bullet"/>
      <w:lvlText w:val=""/>
      <w:lvlJc w:val="left"/>
      <w:pPr>
        <w:ind w:left="4368" w:hanging="360"/>
      </w:pPr>
      <w:rPr>
        <w:rFonts w:ascii="Wingdings" w:hAnsi="Wingdings" w:hint="default"/>
      </w:rPr>
    </w:lvl>
    <w:lvl w:ilvl="6" w:tplc="14090001" w:tentative="1">
      <w:start w:val="1"/>
      <w:numFmt w:val="bullet"/>
      <w:lvlText w:val=""/>
      <w:lvlJc w:val="left"/>
      <w:pPr>
        <w:ind w:left="5088" w:hanging="360"/>
      </w:pPr>
      <w:rPr>
        <w:rFonts w:ascii="Symbol" w:hAnsi="Symbol" w:hint="default"/>
      </w:rPr>
    </w:lvl>
    <w:lvl w:ilvl="7" w:tplc="14090003" w:tentative="1">
      <w:start w:val="1"/>
      <w:numFmt w:val="bullet"/>
      <w:lvlText w:val="o"/>
      <w:lvlJc w:val="left"/>
      <w:pPr>
        <w:ind w:left="5808" w:hanging="360"/>
      </w:pPr>
      <w:rPr>
        <w:rFonts w:ascii="Courier New" w:hAnsi="Courier New" w:cs="Courier New" w:hint="default"/>
      </w:rPr>
    </w:lvl>
    <w:lvl w:ilvl="8" w:tplc="14090005" w:tentative="1">
      <w:start w:val="1"/>
      <w:numFmt w:val="bullet"/>
      <w:lvlText w:val=""/>
      <w:lvlJc w:val="left"/>
      <w:pPr>
        <w:ind w:left="6528" w:hanging="360"/>
      </w:pPr>
      <w:rPr>
        <w:rFonts w:ascii="Wingdings" w:hAnsi="Wingdings" w:hint="default"/>
      </w:rPr>
    </w:lvl>
  </w:abstractNum>
  <w:abstractNum w:abstractNumId="3" w15:restartNumberingAfterBreak="0">
    <w:nsid w:val="311F36A1"/>
    <w:multiLevelType w:val="hybridMultilevel"/>
    <w:tmpl w:val="166A3B0E"/>
    <w:lvl w:ilvl="0" w:tplc="14090011">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15:restartNumberingAfterBreak="0">
    <w:nsid w:val="3334093E"/>
    <w:multiLevelType w:val="hybridMultilevel"/>
    <w:tmpl w:val="FD5EC1F2"/>
    <w:lvl w:ilvl="0" w:tplc="14090011">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15:restartNumberingAfterBreak="0">
    <w:nsid w:val="35AB31F1"/>
    <w:multiLevelType w:val="hybridMultilevel"/>
    <w:tmpl w:val="7504AF6E"/>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3D3D1838"/>
    <w:multiLevelType w:val="hybridMultilevel"/>
    <w:tmpl w:val="6BB46D62"/>
    <w:lvl w:ilvl="0" w:tplc="14090011">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15:restartNumberingAfterBreak="0">
    <w:nsid w:val="487A296B"/>
    <w:multiLevelType w:val="hybridMultilevel"/>
    <w:tmpl w:val="2EA6E7EE"/>
    <w:lvl w:ilvl="0" w:tplc="14090017">
      <w:start w:val="1"/>
      <w:numFmt w:val="lowerLetter"/>
      <w:lvlText w:val="%1)"/>
      <w:lvlJc w:val="left"/>
      <w:pPr>
        <w:ind w:left="768" w:hanging="360"/>
      </w:pPr>
      <w:rPr>
        <w:rFonts w:hint="default"/>
      </w:rPr>
    </w:lvl>
    <w:lvl w:ilvl="1" w:tplc="14090003" w:tentative="1">
      <w:start w:val="1"/>
      <w:numFmt w:val="bullet"/>
      <w:lvlText w:val="o"/>
      <w:lvlJc w:val="left"/>
      <w:pPr>
        <w:ind w:left="1488" w:hanging="360"/>
      </w:pPr>
      <w:rPr>
        <w:rFonts w:ascii="Courier New" w:hAnsi="Courier New" w:cs="Courier New" w:hint="default"/>
      </w:rPr>
    </w:lvl>
    <w:lvl w:ilvl="2" w:tplc="14090005" w:tentative="1">
      <w:start w:val="1"/>
      <w:numFmt w:val="bullet"/>
      <w:lvlText w:val=""/>
      <w:lvlJc w:val="left"/>
      <w:pPr>
        <w:ind w:left="2208" w:hanging="360"/>
      </w:pPr>
      <w:rPr>
        <w:rFonts w:ascii="Wingdings" w:hAnsi="Wingdings" w:hint="default"/>
      </w:rPr>
    </w:lvl>
    <w:lvl w:ilvl="3" w:tplc="14090001" w:tentative="1">
      <w:start w:val="1"/>
      <w:numFmt w:val="bullet"/>
      <w:lvlText w:val=""/>
      <w:lvlJc w:val="left"/>
      <w:pPr>
        <w:ind w:left="2928" w:hanging="360"/>
      </w:pPr>
      <w:rPr>
        <w:rFonts w:ascii="Symbol" w:hAnsi="Symbol" w:hint="default"/>
      </w:rPr>
    </w:lvl>
    <w:lvl w:ilvl="4" w:tplc="14090003" w:tentative="1">
      <w:start w:val="1"/>
      <w:numFmt w:val="bullet"/>
      <w:lvlText w:val="o"/>
      <w:lvlJc w:val="left"/>
      <w:pPr>
        <w:ind w:left="3648" w:hanging="360"/>
      </w:pPr>
      <w:rPr>
        <w:rFonts w:ascii="Courier New" w:hAnsi="Courier New" w:cs="Courier New" w:hint="default"/>
      </w:rPr>
    </w:lvl>
    <w:lvl w:ilvl="5" w:tplc="14090005" w:tentative="1">
      <w:start w:val="1"/>
      <w:numFmt w:val="bullet"/>
      <w:lvlText w:val=""/>
      <w:lvlJc w:val="left"/>
      <w:pPr>
        <w:ind w:left="4368" w:hanging="360"/>
      </w:pPr>
      <w:rPr>
        <w:rFonts w:ascii="Wingdings" w:hAnsi="Wingdings" w:hint="default"/>
      </w:rPr>
    </w:lvl>
    <w:lvl w:ilvl="6" w:tplc="14090001" w:tentative="1">
      <w:start w:val="1"/>
      <w:numFmt w:val="bullet"/>
      <w:lvlText w:val=""/>
      <w:lvlJc w:val="left"/>
      <w:pPr>
        <w:ind w:left="5088" w:hanging="360"/>
      </w:pPr>
      <w:rPr>
        <w:rFonts w:ascii="Symbol" w:hAnsi="Symbol" w:hint="default"/>
      </w:rPr>
    </w:lvl>
    <w:lvl w:ilvl="7" w:tplc="14090003" w:tentative="1">
      <w:start w:val="1"/>
      <w:numFmt w:val="bullet"/>
      <w:lvlText w:val="o"/>
      <w:lvlJc w:val="left"/>
      <w:pPr>
        <w:ind w:left="5808" w:hanging="360"/>
      </w:pPr>
      <w:rPr>
        <w:rFonts w:ascii="Courier New" w:hAnsi="Courier New" w:cs="Courier New" w:hint="default"/>
      </w:rPr>
    </w:lvl>
    <w:lvl w:ilvl="8" w:tplc="14090005" w:tentative="1">
      <w:start w:val="1"/>
      <w:numFmt w:val="bullet"/>
      <w:lvlText w:val=""/>
      <w:lvlJc w:val="left"/>
      <w:pPr>
        <w:ind w:left="6528" w:hanging="360"/>
      </w:pPr>
      <w:rPr>
        <w:rFonts w:ascii="Wingdings" w:hAnsi="Wingdings" w:hint="default"/>
      </w:rPr>
    </w:lvl>
  </w:abstractNum>
  <w:abstractNum w:abstractNumId="8" w15:restartNumberingAfterBreak="0">
    <w:nsid w:val="5520077F"/>
    <w:multiLevelType w:val="hybridMultilevel"/>
    <w:tmpl w:val="21D8BBD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0"/>
  </w:num>
  <w:num w:numId="4">
    <w:abstractNumId w:val="3"/>
  </w:num>
  <w:num w:numId="5">
    <w:abstractNumId w:val="7"/>
  </w:num>
  <w:num w:numId="6">
    <w:abstractNumId w:val="2"/>
  </w:num>
  <w:num w:numId="7">
    <w:abstractNumId w:val="4"/>
  </w:num>
  <w:num w:numId="8">
    <w:abstractNumId w:val="6"/>
  </w:num>
  <w:num w:numId="9">
    <w:abstractNumId w:val="5"/>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E24"/>
    <w:rsid w:val="00001978"/>
    <w:rsid w:val="00002FBF"/>
    <w:rsid w:val="00003F7D"/>
    <w:rsid w:val="0000526E"/>
    <w:rsid w:val="000058B0"/>
    <w:rsid w:val="00005967"/>
    <w:rsid w:val="00006AB5"/>
    <w:rsid w:val="00007ED0"/>
    <w:rsid w:val="00011365"/>
    <w:rsid w:val="00011F8B"/>
    <w:rsid w:val="000207C6"/>
    <w:rsid w:val="00023D9E"/>
    <w:rsid w:val="00024CBA"/>
    <w:rsid w:val="00026BD3"/>
    <w:rsid w:val="00031489"/>
    <w:rsid w:val="000317A5"/>
    <w:rsid w:val="00034AFC"/>
    <w:rsid w:val="000353D8"/>
    <w:rsid w:val="00037133"/>
    <w:rsid w:val="00037B3C"/>
    <w:rsid w:val="00040EB3"/>
    <w:rsid w:val="00041450"/>
    <w:rsid w:val="00043F98"/>
    <w:rsid w:val="00045674"/>
    <w:rsid w:val="00046DC8"/>
    <w:rsid w:val="0005122E"/>
    <w:rsid w:val="0005148A"/>
    <w:rsid w:val="000532FA"/>
    <w:rsid w:val="0005385A"/>
    <w:rsid w:val="00056123"/>
    <w:rsid w:val="000605BA"/>
    <w:rsid w:val="00062A74"/>
    <w:rsid w:val="00064359"/>
    <w:rsid w:val="00065A65"/>
    <w:rsid w:val="00071F60"/>
    <w:rsid w:val="000732EB"/>
    <w:rsid w:val="0008113C"/>
    <w:rsid w:val="000812EF"/>
    <w:rsid w:val="00081A72"/>
    <w:rsid w:val="00083535"/>
    <w:rsid w:val="00085158"/>
    <w:rsid w:val="00085ADA"/>
    <w:rsid w:val="00087E73"/>
    <w:rsid w:val="00090AF2"/>
    <w:rsid w:val="000910D0"/>
    <w:rsid w:val="000947C8"/>
    <w:rsid w:val="000A1B67"/>
    <w:rsid w:val="000A3C33"/>
    <w:rsid w:val="000A6B79"/>
    <w:rsid w:val="000A752A"/>
    <w:rsid w:val="000B3069"/>
    <w:rsid w:val="000B3581"/>
    <w:rsid w:val="000B5278"/>
    <w:rsid w:val="000B6587"/>
    <w:rsid w:val="000B7025"/>
    <w:rsid w:val="000B7DAB"/>
    <w:rsid w:val="000C28A8"/>
    <w:rsid w:val="000C31FF"/>
    <w:rsid w:val="000C3233"/>
    <w:rsid w:val="000C41E0"/>
    <w:rsid w:val="000C708D"/>
    <w:rsid w:val="000D01BE"/>
    <w:rsid w:val="000D1AE5"/>
    <w:rsid w:val="000D254E"/>
    <w:rsid w:val="000D6595"/>
    <w:rsid w:val="000D7A32"/>
    <w:rsid w:val="000E28C1"/>
    <w:rsid w:val="000E31F3"/>
    <w:rsid w:val="000E3305"/>
    <w:rsid w:val="000E47D7"/>
    <w:rsid w:val="000F4490"/>
    <w:rsid w:val="000F5FB3"/>
    <w:rsid w:val="00102CE0"/>
    <w:rsid w:val="0010410A"/>
    <w:rsid w:val="001045A8"/>
    <w:rsid w:val="00105316"/>
    <w:rsid w:val="0011213B"/>
    <w:rsid w:val="001139FD"/>
    <w:rsid w:val="00113D9E"/>
    <w:rsid w:val="00115349"/>
    <w:rsid w:val="00123844"/>
    <w:rsid w:val="00123CF1"/>
    <w:rsid w:val="001258AA"/>
    <w:rsid w:val="00127426"/>
    <w:rsid w:val="00127F72"/>
    <w:rsid w:val="001306F6"/>
    <w:rsid w:val="0013298E"/>
    <w:rsid w:val="00134C6E"/>
    <w:rsid w:val="0013757D"/>
    <w:rsid w:val="001438DE"/>
    <w:rsid w:val="00143D53"/>
    <w:rsid w:val="00145368"/>
    <w:rsid w:val="0014568E"/>
    <w:rsid w:val="00146517"/>
    <w:rsid w:val="00147282"/>
    <w:rsid w:val="00150989"/>
    <w:rsid w:val="00152A9F"/>
    <w:rsid w:val="00153C0A"/>
    <w:rsid w:val="00153E62"/>
    <w:rsid w:val="00156C03"/>
    <w:rsid w:val="001573D6"/>
    <w:rsid w:val="00157ACF"/>
    <w:rsid w:val="001603E4"/>
    <w:rsid w:val="00164FD2"/>
    <w:rsid w:val="00166FE5"/>
    <w:rsid w:val="00167020"/>
    <w:rsid w:val="00167411"/>
    <w:rsid w:val="00171117"/>
    <w:rsid w:val="001742CD"/>
    <w:rsid w:val="00176439"/>
    <w:rsid w:val="001773CF"/>
    <w:rsid w:val="00183026"/>
    <w:rsid w:val="001837B7"/>
    <w:rsid w:val="00184241"/>
    <w:rsid w:val="001847E9"/>
    <w:rsid w:val="001861B4"/>
    <w:rsid w:val="00187075"/>
    <w:rsid w:val="001879FC"/>
    <w:rsid w:val="00192070"/>
    <w:rsid w:val="00195734"/>
    <w:rsid w:val="001A33DA"/>
    <w:rsid w:val="001A3CFC"/>
    <w:rsid w:val="001A473A"/>
    <w:rsid w:val="001A5F64"/>
    <w:rsid w:val="001B264D"/>
    <w:rsid w:val="001B3829"/>
    <w:rsid w:val="001C1CFA"/>
    <w:rsid w:val="001C2BE3"/>
    <w:rsid w:val="001C3734"/>
    <w:rsid w:val="001C4153"/>
    <w:rsid w:val="001C41C3"/>
    <w:rsid w:val="001C4AC5"/>
    <w:rsid w:val="001C66E5"/>
    <w:rsid w:val="001C7E5E"/>
    <w:rsid w:val="001D0100"/>
    <w:rsid w:val="001D3FB8"/>
    <w:rsid w:val="001D4B1E"/>
    <w:rsid w:val="001D4B54"/>
    <w:rsid w:val="001E3873"/>
    <w:rsid w:val="001F08D0"/>
    <w:rsid w:val="001F0AAA"/>
    <w:rsid w:val="001F13AA"/>
    <w:rsid w:val="001F3E3B"/>
    <w:rsid w:val="001F4884"/>
    <w:rsid w:val="001F4C00"/>
    <w:rsid w:val="001F52BD"/>
    <w:rsid w:val="001F69EC"/>
    <w:rsid w:val="0020141D"/>
    <w:rsid w:val="00203935"/>
    <w:rsid w:val="00204CE0"/>
    <w:rsid w:val="00205AFD"/>
    <w:rsid w:val="00205E8D"/>
    <w:rsid w:val="002146F9"/>
    <w:rsid w:val="00215B82"/>
    <w:rsid w:val="00221322"/>
    <w:rsid w:val="00221EC9"/>
    <w:rsid w:val="00222CF7"/>
    <w:rsid w:val="0022698C"/>
    <w:rsid w:val="00234352"/>
    <w:rsid w:val="00235625"/>
    <w:rsid w:val="00235B97"/>
    <w:rsid w:val="00236E7F"/>
    <w:rsid w:val="00242645"/>
    <w:rsid w:val="0024371B"/>
    <w:rsid w:val="00243A2A"/>
    <w:rsid w:val="0024674D"/>
    <w:rsid w:val="00246B72"/>
    <w:rsid w:val="002472AF"/>
    <w:rsid w:val="002477C8"/>
    <w:rsid w:val="00251D2E"/>
    <w:rsid w:val="00261421"/>
    <w:rsid w:val="00265814"/>
    <w:rsid w:val="0026657B"/>
    <w:rsid w:val="002670DB"/>
    <w:rsid w:val="00267B40"/>
    <w:rsid w:val="00271505"/>
    <w:rsid w:val="00275F85"/>
    <w:rsid w:val="00277486"/>
    <w:rsid w:val="00281F79"/>
    <w:rsid w:val="00283D78"/>
    <w:rsid w:val="00291BCD"/>
    <w:rsid w:val="00293217"/>
    <w:rsid w:val="002A0A8E"/>
    <w:rsid w:val="002A35BB"/>
    <w:rsid w:val="002A55BD"/>
    <w:rsid w:val="002A769F"/>
    <w:rsid w:val="002B3542"/>
    <w:rsid w:val="002B6C66"/>
    <w:rsid w:val="002C0FF0"/>
    <w:rsid w:val="002C236E"/>
    <w:rsid w:val="002C2564"/>
    <w:rsid w:val="002C5526"/>
    <w:rsid w:val="002C6F0A"/>
    <w:rsid w:val="002D005E"/>
    <w:rsid w:val="002D4F27"/>
    <w:rsid w:val="002D5AEB"/>
    <w:rsid w:val="002D7402"/>
    <w:rsid w:val="002E0860"/>
    <w:rsid w:val="002E2278"/>
    <w:rsid w:val="002E512F"/>
    <w:rsid w:val="002E523F"/>
    <w:rsid w:val="002E6EA8"/>
    <w:rsid w:val="002F267A"/>
    <w:rsid w:val="002F332A"/>
    <w:rsid w:val="002F4967"/>
    <w:rsid w:val="002F68AB"/>
    <w:rsid w:val="002F7EF3"/>
    <w:rsid w:val="003013BC"/>
    <w:rsid w:val="0030307D"/>
    <w:rsid w:val="00305509"/>
    <w:rsid w:val="00306BF6"/>
    <w:rsid w:val="00310ADB"/>
    <w:rsid w:val="0031244E"/>
    <w:rsid w:val="003134A0"/>
    <w:rsid w:val="003204F7"/>
    <w:rsid w:val="003208C9"/>
    <w:rsid w:val="0032154D"/>
    <w:rsid w:val="00322F55"/>
    <w:rsid w:val="00323816"/>
    <w:rsid w:val="00325C5C"/>
    <w:rsid w:val="00331A27"/>
    <w:rsid w:val="00332A06"/>
    <w:rsid w:val="0033300B"/>
    <w:rsid w:val="00333311"/>
    <w:rsid w:val="003409E0"/>
    <w:rsid w:val="00341014"/>
    <w:rsid w:val="00342246"/>
    <w:rsid w:val="00343BB4"/>
    <w:rsid w:val="00343C7B"/>
    <w:rsid w:val="00344376"/>
    <w:rsid w:val="00350BC1"/>
    <w:rsid w:val="00352508"/>
    <w:rsid w:val="00355377"/>
    <w:rsid w:val="00356C31"/>
    <w:rsid w:val="003570B3"/>
    <w:rsid w:val="003579BB"/>
    <w:rsid w:val="003603C9"/>
    <w:rsid w:val="00363259"/>
    <w:rsid w:val="00363281"/>
    <w:rsid w:val="00367181"/>
    <w:rsid w:val="0037162A"/>
    <w:rsid w:val="003747BF"/>
    <w:rsid w:val="00374AB8"/>
    <w:rsid w:val="0037617B"/>
    <w:rsid w:val="00381FEF"/>
    <w:rsid w:val="003826BC"/>
    <w:rsid w:val="003835BE"/>
    <w:rsid w:val="00383E8F"/>
    <w:rsid w:val="00385427"/>
    <w:rsid w:val="003877FC"/>
    <w:rsid w:val="00393B8E"/>
    <w:rsid w:val="003949B8"/>
    <w:rsid w:val="0039793E"/>
    <w:rsid w:val="003A1D3D"/>
    <w:rsid w:val="003A3177"/>
    <w:rsid w:val="003A3A9C"/>
    <w:rsid w:val="003A5463"/>
    <w:rsid w:val="003B1778"/>
    <w:rsid w:val="003B1879"/>
    <w:rsid w:val="003B3988"/>
    <w:rsid w:val="003C082F"/>
    <w:rsid w:val="003C1A17"/>
    <w:rsid w:val="003C3CE5"/>
    <w:rsid w:val="003C621B"/>
    <w:rsid w:val="003C65A7"/>
    <w:rsid w:val="003D1155"/>
    <w:rsid w:val="003D12B1"/>
    <w:rsid w:val="003D152F"/>
    <w:rsid w:val="003D4F17"/>
    <w:rsid w:val="003D5B54"/>
    <w:rsid w:val="003D607A"/>
    <w:rsid w:val="003E0017"/>
    <w:rsid w:val="003E108D"/>
    <w:rsid w:val="003E178E"/>
    <w:rsid w:val="003E3A4B"/>
    <w:rsid w:val="003E6E49"/>
    <w:rsid w:val="003F0C6C"/>
    <w:rsid w:val="003F0DFC"/>
    <w:rsid w:val="003F2506"/>
    <w:rsid w:val="003F492F"/>
    <w:rsid w:val="00400EBC"/>
    <w:rsid w:val="00403697"/>
    <w:rsid w:val="00403B42"/>
    <w:rsid w:val="004054B9"/>
    <w:rsid w:val="00406F49"/>
    <w:rsid w:val="00412801"/>
    <w:rsid w:val="00412902"/>
    <w:rsid w:val="0041688D"/>
    <w:rsid w:val="00416D64"/>
    <w:rsid w:val="004176A1"/>
    <w:rsid w:val="00420B78"/>
    <w:rsid w:val="00420D02"/>
    <w:rsid w:val="00425662"/>
    <w:rsid w:val="004300AB"/>
    <w:rsid w:val="004316B5"/>
    <w:rsid w:val="0043275D"/>
    <w:rsid w:val="00436105"/>
    <w:rsid w:val="004419CC"/>
    <w:rsid w:val="00443417"/>
    <w:rsid w:val="00443505"/>
    <w:rsid w:val="004439F3"/>
    <w:rsid w:val="00444806"/>
    <w:rsid w:val="00447797"/>
    <w:rsid w:val="00450B0B"/>
    <w:rsid w:val="00455D4F"/>
    <w:rsid w:val="00463E07"/>
    <w:rsid w:val="00467034"/>
    <w:rsid w:val="00467137"/>
    <w:rsid w:val="0046783A"/>
    <w:rsid w:val="00480D31"/>
    <w:rsid w:val="0048597D"/>
    <w:rsid w:val="00486F06"/>
    <w:rsid w:val="004905FC"/>
    <w:rsid w:val="004921D0"/>
    <w:rsid w:val="004A1D50"/>
    <w:rsid w:val="004A4D5D"/>
    <w:rsid w:val="004A5F0E"/>
    <w:rsid w:val="004B0918"/>
    <w:rsid w:val="004B45AA"/>
    <w:rsid w:val="004B62D9"/>
    <w:rsid w:val="004B6B08"/>
    <w:rsid w:val="004C22D8"/>
    <w:rsid w:val="004C2BA7"/>
    <w:rsid w:val="004C369A"/>
    <w:rsid w:val="004C441E"/>
    <w:rsid w:val="004C454B"/>
    <w:rsid w:val="004C66A3"/>
    <w:rsid w:val="004C7367"/>
    <w:rsid w:val="004D045C"/>
    <w:rsid w:val="004D0C0D"/>
    <w:rsid w:val="004D68C1"/>
    <w:rsid w:val="004D7177"/>
    <w:rsid w:val="004E2066"/>
    <w:rsid w:val="004E28EC"/>
    <w:rsid w:val="004E2F23"/>
    <w:rsid w:val="004E394F"/>
    <w:rsid w:val="004E5519"/>
    <w:rsid w:val="004E6A6E"/>
    <w:rsid w:val="004E7A55"/>
    <w:rsid w:val="004F14D8"/>
    <w:rsid w:val="004F1685"/>
    <w:rsid w:val="004F254C"/>
    <w:rsid w:val="004F3ABB"/>
    <w:rsid w:val="004F5419"/>
    <w:rsid w:val="004F5498"/>
    <w:rsid w:val="004F77C0"/>
    <w:rsid w:val="005005C9"/>
    <w:rsid w:val="0050300C"/>
    <w:rsid w:val="00505F21"/>
    <w:rsid w:val="00514361"/>
    <w:rsid w:val="00520619"/>
    <w:rsid w:val="00531F7C"/>
    <w:rsid w:val="00532064"/>
    <w:rsid w:val="00533B13"/>
    <w:rsid w:val="00534024"/>
    <w:rsid w:val="00534A52"/>
    <w:rsid w:val="0053598F"/>
    <w:rsid w:val="00535D10"/>
    <w:rsid w:val="005400C1"/>
    <w:rsid w:val="00547959"/>
    <w:rsid w:val="0055217D"/>
    <w:rsid w:val="00557C06"/>
    <w:rsid w:val="00560328"/>
    <w:rsid w:val="00561638"/>
    <w:rsid w:val="005721A0"/>
    <w:rsid w:val="005723AE"/>
    <w:rsid w:val="00573E8E"/>
    <w:rsid w:val="00573F45"/>
    <w:rsid w:val="005744A9"/>
    <w:rsid w:val="00574B15"/>
    <w:rsid w:val="005773CA"/>
    <w:rsid w:val="00582D36"/>
    <w:rsid w:val="00584927"/>
    <w:rsid w:val="00594466"/>
    <w:rsid w:val="00594DE6"/>
    <w:rsid w:val="00594F0D"/>
    <w:rsid w:val="00595791"/>
    <w:rsid w:val="00595A0F"/>
    <w:rsid w:val="005965EC"/>
    <w:rsid w:val="00597DE1"/>
    <w:rsid w:val="005A77F7"/>
    <w:rsid w:val="005B087E"/>
    <w:rsid w:val="005B1296"/>
    <w:rsid w:val="005B3CE6"/>
    <w:rsid w:val="005B52D8"/>
    <w:rsid w:val="005B5590"/>
    <w:rsid w:val="005B5D92"/>
    <w:rsid w:val="005B7096"/>
    <w:rsid w:val="005C1978"/>
    <w:rsid w:val="005C25FD"/>
    <w:rsid w:val="005C2C22"/>
    <w:rsid w:val="005C3A9C"/>
    <w:rsid w:val="005C6C40"/>
    <w:rsid w:val="005D2DED"/>
    <w:rsid w:val="005D627B"/>
    <w:rsid w:val="005D6463"/>
    <w:rsid w:val="005E088D"/>
    <w:rsid w:val="005E1AF4"/>
    <w:rsid w:val="005E71B1"/>
    <w:rsid w:val="005F1EE8"/>
    <w:rsid w:val="005F1FAF"/>
    <w:rsid w:val="005F278A"/>
    <w:rsid w:val="005F27AA"/>
    <w:rsid w:val="005F4FCF"/>
    <w:rsid w:val="005F5120"/>
    <w:rsid w:val="005F5634"/>
    <w:rsid w:val="005F5FEF"/>
    <w:rsid w:val="005F7CB2"/>
    <w:rsid w:val="006005FB"/>
    <w:rsid w:val="00603067"/>
    <w:rsid w:val="00607C32"/>
    <w:rsid w:val="00612E26"/>
    <w:rsid w:val="00613D6E"/>
    <w:rsid w:val="00613E75"/>
    <w:rsid w:val="00613FFB"/>
    <w:rsid w:val="006142E1"/>
    <w:rsid w:val="006144C6"/>
    <w:rsid w:val="00615008"/>
    <w:rsid w:val="00621291"/>
    <w:rsid w:val="00623936"/>
    <w:rsid w:val="00624D16"/>
    <w:rsid w:val="00625458"/>
    <w:rsid w:val="00626226"/>
    <w:rsid w:val="00627B12"/>
    <w:rsid w:val="006317ED"/>
    <w:rsid w:val="00631A8C"/>
    <w:rsid w:val="006404B3"/>
    <w:rsid w:val="0064099D"/>
    <w:rsid w:val="0064478F"/>
    <w:rsid w:val="006460E1"/>
    <w:rsid w:val="00646100"/>
    <w:rsid w:val="006528FC"/>
    <w:rsid w:val="00652A05"/>
    <w:rsid w:val="006530EA"/>
    <w:rsid w:val="00653518"/>
    <w:rsid w:val="00653B86"/>
    <w:rsid w:val="0065409D"/>
    <w:rsid w:val="00654A92"/>
    <w:rsid w:val="00663FD2"/>
    <w:rsid w:val="006649E3"/>
    <w:rsid w:val="006661AB"/>
    <w:rsid w:val="006665DE"/>
    <w:rsid w:val="00681341"/>
    <w:rsid w:val="006813D7"/>
    <w:rsid w:val="00681B26"/>
    <w:rsid w:val="0068308A"/>
    <w:rsid w:val="0068579B"/>
    <w:rsid w:val="00685DDD"/>
    <w:rsid w:val="00687BD9"/>
    <w:rsid w:val="00691F82"/>
    <w:rsid w:val="00695941"/>
    <w:rsid w:val="0069683F"/>
    <w:rsid w:val="00696F3C"/>
    <w:rsid w:val="006A3836"/>
    <w:rsid w:val="006A5F72"/>
    <w:rsid w:val="006A7F7F"/>
    <w:rsid w:val="006B145E"/>
    <w:rsid w:val="006B1D4F"/>
    <w:rsid w:val="006B216A"/>
    <w:rsid w:val="006B2B89"/>
    <w:rsid w:val="006B4830"/>
    <w:rsid w:val="006B5005"/>
    <w:rsid w:val="006B508A"/>
    <w:rsid w:val="006B5D08"/>
    <w:rsid w:val="006C2438"/>
    <w:rsid w:val="006C6870"/>
    <w:rsid w:val="006D06A4"/>
    <w:rsid w:val="006D21E3"/>
    <w:rsid w:val="006D38C8"/>
    <w:rsid w:val="006D4B0F"/>
    <w:rsid w:val="006D78E2"/>
    <w:rsid w:val="006E2EB6"/>
    <w:rsid w:val="006E43D1"/>
    <w:rsid w:val="006E4C68"/>
    <w:rsid w:val="006E78C3"/>
    <w:rsid w:val="006E7A8F"/>
    <w:rsid w:val="006F3745"/>
    <w:rsid w:val="006F6A60"/>
    <w:rsid w:val="0070376C"/>
    <w:rsid w:val="00704538"/>
    <w:rsid w:val="00707377"/>
    <w:rsid w:val="007103C1"/>
    <w:rsid w:val="00710B9F"/>
    <w:rsid w:val="00711433"/>
    <w:rsid w:val="00711E17"/>
    <w:rsid w:val="00716539"/>
    <w:rsid w:val="00717E39"/>
    <w:rsid w:val="0072057E"/>
    <w:rsid w:val="00721CD4"/>
    <w:rsid w:val="00724104"/>
    <w:rsid w:val="0073253B"/>
    <w:rsid w:val="007326C8"/>
    <w:rsid w:val="00732B6C"/>
    <w:rsid w:val="00734AF3"/>
    <w:rsid w:val="00735DE8"/>
    <w:rsid w:val="0073696C"/>
    <w:rsid w:val="00736F3E"/>
    <w:rsid w:val="00737503"/>
    <w:rsid w:val="00740246"/>
    <w:rsid w:val="00741F8A"/>
    <w:rsid w:val="007421F2"/>
    <w:rsid w:val="00742504"/>
    <w:rsid w:val="00743609"/>
    <w:rsid w:val="007445FD"/>
    <w:rsid w:val="00750BF8"/>
    <w:rsid w:val="00753A65"/>
    <w:rsid w:val="00754C32"/>
    <w:rsid w:val="007567F5"/>
    <w:rsid w:val="00757F5D"/>
    <w:rsid w:val="007616B1"/>
    <w:rsid w:val="00762C71"/>
    <w:rsid w:val="0076453D"/>
    <w:rsid w:val="00764780"/>
    <w:rsid w:val="007669EA"/>
    <w:rsid w:val="00767370"/>
    <w:rsid w:val="00767B32"/>
    <w:rsid w:val="0077247D"/>
    <w:rsid w:val="00772AA0"/>
    <w:rsid w:val="00772BE4"/>
    <w:rsid w:val="00774DB9"/>
    <w:rsid w:val="0077599D"/>
    <w:rsid w:val="00776AC8"/>
    <w:rsid w:val="007843B7"/>
    <w:rsid w:val="00785F0D"/>
    <w:rsid w:val="00786403"/>
    <w:rsid w:val="00786AC5"/>
    <w:rsid w:val="007907D9"/>
    <w:rsid w:val="00791DD4"/>
    <w:rsid w:val="00793676"/>
    <w:rsid w:val="007937D6"/>
    <w:rsid w:val="007A0585"/>
    <w:rsid w:val="007A05B7"/>
    <w:rsid w:val="007A5935"/>
    <w:rsid w:val="007B2038"/>
    <w:rsid w:val="007B270E"/>
    <w:rsid w:val="007B2E67"/>
    <w:rsid w:val="007B4F02"/>
    <w:rsid w:val="007C0831"/>
    <w:rsid w:val="007C1A58"/>
    <w:rsid w:val="007C2748"/>
    <w:rsid w:val="007C33BB"/>
    <w:rsid w:val="007C4447"/>
    <w:rsid w:val="007D27D4"/>
    <w:rsid w:val="007D3D82"/>
    <w:rsid w:val="007D4891"/>
    <w:rsid w:val="007D6A41"/>
    <w:rsid w:val="007D6EF5"/>
    <w:rsid w:val="007D768C"/>
    <w:rsid w:val="007E1682"/>
    <w:rsid w:val="007E564C"/>
    <w:rsid w:val="007F1219"/>
    <w:rsid w:val="007F6041"/>
    <w:rsid w:val="007F6613"/>
    <w:rsid w:val="0080006F"/>
    <w:rsid w:val="00802518"/>
    <w:rsid w:val="008025B1"/>
    <w:rsid w:val="00803540"/>
    <w:rsid w:val="00804B53"/>
    <w:rsid w:val="0080532A"/>
    <w:rsid w:val="008072D6"/>
    <w:rsid w:val="008079E3"/>
    <w:rsid w:val="00811211"/>
    <w:rsid w:val="00811776"/>
    <w:rsid w:val="008119A9"/>
    <w:rsid w:val="00815903"/>
    <w:rsid w:val="00815CE3"/>
    <w:rsid w:val="008178A7"/>
    <w:rsid w:val="00817BA0"/>
    <w:rsid w:val="008249BB"/>
    <w:rsid w:val="00824A1E"/>
    <w:rsid w:val="00824D8D"/>
    <w:rsid w:val="008269B6"/>
    <w:rsid w:val="00830158"/>
    <w:rsid w:val="0083140A"/>
    <w:rsid w:val="00831AEC"/>
    <w:rsid w:val="008324A5"/>
    <w:rsid w:val="00833FE7"/>
    <w:rsid w:val="00834474"/>
    <w:rsid w:val="0083592E"/>
    <w:rsid w:val="00836389"/>
    <w:rsid w:val="00840436"/>
    <w:rsid w:val="00840B7F"/>
    <w:rsid w:val="0084226F"/>
    <w:rsid w:val="00842DDE"/>
    <w:rsid w:val="00845CE3"/>
    <w:rsid w:val="0085419A"/>
    <w:rsid w:val="00856947"/>
    <w:rsid w:val="008601E8"/>
    <w:rsid w:val="008602A8"/>
    <w:rsid w:val="00860FBA"/>
    <w:rsid w:val="008635FE"/>
    <w:rsid w:val="00864E71"/>
    <w:rsid w:val="00867EA9"/>
    <w:rsid w:val="00872C89"/>
    <w:rsid w:val="00872D2A"/>
    <w:rsid w:val="0087382A"/>
    <w:rsid w:val="00877054"/>
    <w:rsid w:val="00877754"/>
    <w:rsid w:val="00881BD2"/>
    <w:rsid w:val="00883EA5"/>
    <w:rsid w:val="00884132"/>
    <w:rsid w:val="00884611"/>
    <w:rsid w:val="008861BD"/>
    <w:rsid w:val="008918FD"/>
    <w:rsid w:val="008931F6"/>
    <w:rsid w:val="00893948"/>
    <w:rsid w:val="008942A9"/>
    <w:rsid w:val="00894C1A"/>
    <w:rsid w:val="008A0D1B"/>
    <w:rsid w:val="008A169A"/>
    <w:rsid w:val="008A24E6"/>
    <w:rsid w:val="008A3823"/>
    <w:rsid w:val="008A4181"/>
    <w:rsid w:val="008A4ADD"/>
    <w:rsid w:val="008B069D"/>
    <w:rsid w:val="008B31E4"/>
    <w:rsid w:val="008B44BC"/>
    <w:rsid w:val="008C0B56"/>
    <w:rsid w:val="008C107E"/>
    <w:rsid w:val="008C3FD7"/>
    <w:rsid w:val="008D05A4"/>
    <w:rsid w:val="008D12AC"/>
    <w:rsid w:val="008E30B0"/>
    <w:rsid w:val="008E57F8"/>
    <w:rsid w:val="008F0391"/>
    <w:rsid w:val="008F19D0"/>
    <w:rsid w:val="008F5945"/>
    <w:rsid w:val="008F5C15"/>
    <w:rsid w:val="008F6FE9"/>
    <w:rsid w:val="00905211"/>
    <w:rsid w:val="009057C4"/>
    <w:rsid w:val="00906CA0"/>
    <w:rsid w:val="009078EB"/>
    <w:rsid w:val="00910024"/>
    <w:rsid w:val="0091218B"/>
    <w:rsid w:val="00913700"/>
    <w:rsid w:val="00914DB5"/>
    <w:rsid w:val="009150A4"/>
    <w:rsid w:val="00916D57"/>
    <w:rsid w:val="009213E3"/>
    <w:rsid w:val="0092730B"/>
    <w:rsid w:val="009273AD"/>
    <w:rsid w:val="00927E6E"/>
    <w:rsid w:val="00931A7C"/>
    <w:rsid w:val="00933E3F"/>
    <w:rsid w:val="0093741B"/>
    <w:rsid w:val="00943C16"/>
    <w:rsid w:val="009449D3"/>
    <w:rsid w:val="00944D58"/>
    <w:rsid w:val="009457D0"/>
    <w:rsid w:val="00945CC3"/>
    <w:rsid w:val="00950BF4"/>
    <w:rsid w:val="00953B15"/>
    <w:rsid w:val="00955D7F"/>
    <w:rsid w:val="00961500"/>
    <w:rsid w:val="0096267C"/>
    <w:rsid w:val="009663FD"/>
    <w:rsid w:val="00970F4C"/>
    <w:rsid w:val="009713D3"/>
    <w:rsid w:val="0097232E"/>
    <w:rsid w:val="00976D8C"/>
    <w:rsid w:val="009777B4"/>
    <w:rsid w:val="00981FA7"/>
    <w:rsid w:val="00982103"/>
    <w:rsid w:val="00987323"/>
    <w:rsid w:val="00987C85"/>
    <w:rsid w:val="00991B1D"/>
    <w:rsid w:val="00994AC5"/>
    <w:rsid w:val="009A1490"/>
    <w:rsid w:val="009A3420"/>
    <w:rsid w:val="009A3685"/>
    <w:rsid w:val="009B04BF"/>
    <w:rsid w:val="009B251E"/>
    <w:rsid w:val="009B2CDE"/>
    <w:rsid w:val="009B34D8"/>
    <w:rsid w:val="009C094A"/>
    <w:rsid w:val="009C13B2"/>
    <w:rsid w:val="009C3A37"/>
    <w:rsid w:val="009C501E"/>
    <w:rsid w:val="009C66C3"/>
    <w:rsid w:val="009C6776"/>
    <w:rsid w:val="009C6D69"/>
    <w:rsid w:val="009D2B2B"/>
    <w:rsid w:val="009D2B2F"/>
    <w:rsid w:val="009D49C7"/>
    <w:rsid w:val="009D5BA5"/>
    <w:rsid w:val="009D7CC4"/>
    <w:rsid w:val="009E144A"/>
    <w:rsid w:val="009E18F5"/>
    <w:rsid w:val="009E1E81"/>
    <w:rsid w:val="009E3F13"/>
    <w:rsid w:val="009E50A8"/>
    <w:rsid w:val="009E7AE1"/>
    <w:rsid w:val="009F0796"/>
    <w:rsid w:val="009F1917"/>
    <w:rsid w:val="009F2A55"/>
    <w:rsid w:val="009F4DB8"/>
    <w:rsid w:val="009F6D44"/>
    <w:rsid w:val="00A07E60"/>
    <w:rsid w:val="00A1078C"/>
    <w:rsid w:val="00A11DBE"/>
    <w:rsid w:val="00A1262E"/>
    <w:rsid w:val="00A15FEA"/>
    <w:rsid w:val="00A1740B"/>
    <w:rsid w:val="00A201DD"/>
    <w:rsid w:val="00A21B2D"/>
    <w:rsid w:val="00A21F11"/>
    <w:rsid w:val="00A2773F"/>
    <w:rsid w:val="00A27C03"/>
    <w:rsid w:val="00A304F1"/>
    <w:rsid w:val="00A33E91"/>
    <w:rsid w:val="00A36858"/>
    <w:rsid w:val="00A378A9"/>
    <w:rsid w:val="00A4155F"/>
    <w:rsid w:val="00A42459"/>
    <w:rsid w:val="00A42EA5"/>
    <w:rsid w:val="00A42FAD"/>
    <w:rsid w:val="00A439DF"/>
    <w:rsid w:val="00A45169"/>
    <w:rsid w:val="00A461DA"/>
    <w:rsid w:val="00A46525"/>
    <w:rsid w:val="00A46E3B"/>
    <w:rsid w:val="00A47196"/>
    <w:rsid w:val="00A4770C"/>
    <w:rsid w:val="00A47BF2"/>
    <w:rsid w:val="00A55DE6"/>
    <w:rsid w:val="00A56CCB"/>
    <w:rsid w:val="00A570B4"/>
    <w:rsid w:val="00A57D8A"/>
    <w:rsid w:val="00A60906"/>
    <w:rsid w:val="00A62DC1"/>
    <w:rsid w:val="00A63D15"/>
    <w:rsid w:val="00A66EBE"/>
    <w:rsid w:val="00A67ABC"/>
    <w:rsid w:val="00A728D1"/>
    <w:rsid w:val="00A7310C"/>
    <w:rsid w:val="00A732F0"/>
    <w:rsid w:val="00A75EF7"/>
    <w:rsid w:val="00A76814"/>
    <w:rsid w:val="00A77EC0"/>
    <w:rsid w:val="00A82098"/>
    <w:rsid w:val="00A8209E"/>
    <w:rsid w:val="00A8392B"/>
    <w:rsid w:val="00A86C89"/>
    <w:rsid w:val="00A90D9A"/>
    <w:rsid w:val="00A960FD"/>
    <w:rsid w:val="00A964B0"/>
    <w:rsid w:val="00A97FF4"/>
    <w:rsid w:val="00AA3105"/>
    <w:rsid w:val="00AA405D"/>
    <w:rsid w:val="00AA5C61"/>
    <w:rsid w:val="00AB0377"/>
    <w:rsid w:val="00AB1253"/>
    <w:rsid w:val="00AB181B"/>
    <w:rsid w:val="00AB307E"/>
    <w:rsid w:val="00AB3CFB"/>
    <w:rsid w:val="00AB4249"/>
    <w:rsid w:val="00AC0100"/>
    <w:rsid w:val="00AC274D"/>
    <w:rsid w:val="00AC5A44"/>
    <w:rsid w:val="00AD1FEE"/>
    <w:rsid w:val="00AD20FD"/>
    <w:rsid w:val="00AD45AC"/>
    <w:rsid w:val="00AD468C"/>
    <w:rsid w:val="00AD530D"/>
    <w:rsid w:val="00AE0009"/>
    <w:rsid w:val="00AE2A47"/>
    <w:rsid w:val="00AE315B"/>
    <w:rsid w:val="00AE7942"/>
    <w:rsid w:val="00AF1B76"/>
    <w:rsid w:val="00AF3A46"/>
    <w:rsid w:val="00AF623B"/>
    <w:rsid w:val="00AF6A19"/>
    <w:rsid w:val="00AF6E98"/>
    <w:rsid w:val="00AF700F"/>
    <w:rsid w:val="00B02432"/>
    <w:rsid w:val="00B060CF"/>
    <w:rsid w:val="00B07511"/>
    <w:rsid w:val="00B121D0"/>
    <w:rsid w:val="00B1429D"/>
    <w:rsid w:val="00B144F9"/>
    <w:rsid w:val="00B15259"/>
    <w:rsid w:val="00B21003"/>
    <w:rsid w:val="00B214D3"/>
    <w:rsid w:val="00B22258"/>
    <w:rsid w:val="00B23923"/>
    <w:rsid w:val="00B23E6E"/>
    <w:rsid w:val="00B243D3"/>
    <w:rsid w:val="00B2605E"/>
    <w:rsid w:val="00B27AB6"/>
    <w:rsid w:val="00B303C1"/>
    <w:rsid w:val="00B31BAA"/>
    <w:rsid w:val="00B33D48"/>
    <w:rsid w:val="00B3760A"/>
    <w:rsid w:val="00B41142"/>
    <w:rsid w:val="00B4200B"/>
    <w:rsid w:val="00B4623F"/>
    <w:rsid w:val="00B4760E"/>
    <w:rsid w:val="00B47D3B"/>
    <w:rsid w:val="00B47DC3"/>
    <w:rsid w:val="00B52A1D"/>
    <w:rsid w:val="00B53A9C"/>
    <w:rsid w:val="00B70167"/>
    <w:rsid w:val="00B71A90"/>
    <w:rsid w:val="00B721DD"/>
    <w:rsid w:val="00B72E7D"/>
    <w:rsid w:val="00B75CA2"/>
    <w:rsid w:val="00B80974"/>
    <w:rsid w:val="00B83019"/>
    <w:rsid w:val="00B86C7B"/>
    <w:rsid w:val="00BA0AF3"/>
    <w:rsid w:val="00BA17F8"/>
    <w:rsid w:val="00BA2230"/>
    <w:rsid w:val="00BA32DA"/>
    <w:rsid w:val="00BA6867"/>
    <w:rsid w:val="00BA7D6B"/>
    <w:rsid w:val="00BB1EF6"/>
    <w:rsid w:val="00BB339D"/>
    <w:rsid w:val="00BB57F5"/>
    <w:rsid w:val="00BB6A26"/>
    <w:rsid w:val="00BB6EFC"/>
    <w:rsid w:val="00BB7E88"/>
    <w:rsid w:val="00BC141A"/>
    <w:rsid w:val="00BC2594"/>
    <w:rsid w:val="00BC30A3"/>
    <w:rsid w:val="00BC5513"/>
    <w:rsid w:val="00BC60D7"/>
    <w:rsid w:val="00BC67FC"/>
    <w:rsid w:val="00BD02CE"/>
    <w:rsid w:val="00BD11BA"/>
    <w:rsid w:val="00BD141E"/>
    <w:rsid w:val="00BD41EA"/>
    <w:rsid w:val="00BD7647"/>
    <w:rsid w:val="00BE4B59"/>
    <w:rsid w:val="00BF1F15"/>
    <w:rsid w:val="00C02B4C"/>
    <w:rsid w:val="00C052B6"/>
    <w:rsid w:val="00C05A95"/>
    <w:rsid w:val="00C064D0"/>
    <w:rsid w:val="00C0782A"/>
    <w:rsid w:val="00C07EB6"/>
    <w:rsid w:val="00C105F4"/>
    <w:rsid w:val="00C11C15"/>
    <w:rsid w:val="00C17A81"/>
    <w:rsid w:val="00C213E4"/>
    <w:rsid w:val="00C2194F"/>
    <w:rsid w:val="00C24503"/>
    <w:rsid w:val="00C25785"/>
    <w:rsid w:val="00C277A8"/>
    <w:rsid w:val="00C31A47"/>
    <w:rsid w:val="00C335A9"/>
    <w:rsid w:val="00C4054E"/>
    <w:rsid w:val="00C405D3"/>
    <w:rsid w:val="00C40DB0"/>
    <w:rsid w:val="00C43CFB"/>
    <w:rsid w:val="00C45E09"/>
    <w:rsid w:val="00C53FC9"/>
    <w:rsid w:val="00C557E0"/>
    <w:rsid w:val="00C63772"/>
    <w:rsid w:val="00C6455F"/>
    <w:rsid w:val="00C6489D"/>
    <w:rsid w:val="00C6660A"/>
    <w:rsid w:val="00C73587"/>
    <w:rsid w:val="00C73DF6"/>
    <w:rsid w:val="00C75F92"/>
    <w:rsid w:val="00C76627"/>
    <w:rsid w:val="00C80628"/>
    <w:rsid w:val="00C8184E"/>
    <w:rsid w:val="00C81F41"/>
    <w:rsid w:val="00C84D80"/>
    <w:rsid w:val="00C85C23"/>
    <w:rsid w:val="00C87669"/>
    <w:rsid w:val="00C90EB0"/>
    <w:rsid w:val="00C91E00"/>
    <w:rsid w:val="00C9233E"/>
    <w:rsid w:val="00C9247D"/>
    <w:rsid w:val="00C92825"/>
    <w:rsid w:val="00C94E36"/>
    <w:rsid w:val="00C94EFB"/>
    <w:rsid w:val="00C9570A"/>
    <w:rsid w:val="00C96C22"/>
    <w:rsid w:val="00CA1B80"/>
    <w:rsid w:val="00CA4819"/>
    <w:rsid w:val="00CB24C2"/>
    <w:rsid w:val="00CB3B37"/>
    <w:rsid w:val="00CB4D14"/>
    <w:rsid w:val="00CB5456"/>
    <w:rsid w:val="00CC3118"/>
    <w:rsid w:val="00CC3381"/>
    <w:rsid w:val="00CD0C83"/>
    <w:rsid w:val="00CD332F"/>
    <w:rsid w:val="00CD3A35"/>
    <w:rsid w:val="00CD4DA8"/>
    <w:rsid w:val="00CD5D5E"/>
    <w:rsid w:val="00CE32A8"/>
    <w:rsid w:val="00CE3713"/>
    <w:rsid w:val="00CE54FD"/>
    <w:rsid w:val="00CE7D1D"/>
    <w:rsid w:val="00CF1C42"/>
    <w:rsid w:val="00CF36DE"/>
    <w:rsid w:val="00CF546A"/>
    <w:rsid w:val="00CF5E25"/>
    <w:rsid w:val="00CF6962"/>
    <w:rsid w:val="00CF7386"/>
    <w:rsid w:val="00D00053"/>
    <w:rsid w:val="00D002EA"/>
    <w:rsid w:val="00D00705"/>
    <w:rsid w:val="00D05B97"/>
    <w:rsid w:val="00D06B94"/>
    <w:rsid w:val="00D06EA3"/>
    <w:rsid w:val="00D101AF"/>
    <w:rsid w:val="00D11965"/>
    <w:rsid w:val="00D12450"/>
    <w:rsid w:val="00D153CE"/>
    <w:rsid w:val="00D15D38"/>
    <w:rsid w:val="00D217E5"/>
    <w:rsid w:val="00D2509B"/>
    <w:rsid w:val="00D252C7"/>
    <w:rsid w:val="00D2612D"/>
    <w:rsid w:val="00D2666B"/>
    <w:rsid w:val="00D272F0"/>
    <w:rsid w:val="00D3265C"/>
    <w:rsid w:val="00D34B11"/>
    <w:rsid w:val="00D37B1C"/>
    <w:rsid w:val="00D4150C"/>
    <w:rsid w:val="00D42698"/>
    <w:rsid w:val="00D448BF"/>
    <w:rsid w:val="00D50418"/>
    <w:rsid w:val="00D50E37"/>
    <w:rsid w:val="00D51503"/>
    <w:rsid w:val="00D52C5E"/>
    <w:rsid w:val="00D5498D"/>
    <w:rsid w:val="00D60CE9"/>
    <w:rsid w:val="00D64544"/>
    <w:rsid w:val="00D64B79"/>
    <w:rsid w:val="00D64BA8"/>
    <w:rsid w:val="00D711AE"/>
    <w:rsid w:val="00D711DF"/>
    <w:rsid w:val="00D71384"/>
    <w:rsid w:val="00D73DA8"/>
    <w:rsid w:val="00D75901"/>
    <w:rsid w:val="00D7720B"/>
    <w:rsid w:val="00D807B0"/>
    <w:rsid w:val="00D8128B"/>
    <w:rsid w:val="00D90513"/>
    <w:rsid w:val="00D93791"/>
    <w:rsid w:val="00D93B05"/>
    <w:rsid w:val="00D944D8"/>
    <w:rsid w:val="00D94F83"/>
    <w:rsid w:val="00D96D93"/>
    <w:rsid w:val="00D97950"/>
    <w:rsid w:val="00DA3FBE"/>
    <w:rsid w:val="00DB417E"/>
    <w:rsid w:val="00DB4905"/>
    <w:rsid w:val="00DB4D30"/>
    <w:rsid w:val="00DB5174"/>
    <w:rsid w:val="00DB773D"/>
    <w:rsid w:val="00DC0190"/>
    <w:rsid w:val="00DC06BB"/>
    <w:rsid w:val="00DC10DD"/>
    <w:rsid w:val="00DC194F"/>
    <w:rsid w:val="00DC246C"/>
    <w:rsid w:val="00DC26CE"/>
    <w:rsid w:val="00DC66B4"/>
    <w:rsid w:val="00DD0CB5"/>
    <w:rsid w:val="00DD1385"/>
    <w:rsid w:val="00DD2F80"/>
    <w:rsid w:val="00DE1393"/>
    <w:rsid w:val="00DE1780"/>
    <w:rsid w:val="00DE2E83"/>
    <w:rsid w:val="00DE517C"/>
    <w:rsid w:val="00DE66A4"/>
    <w:rsid w:val="00DE7B31"/>
    <w:rsid w:val="00DF1544"/>
    <w:rsid w:val="00DF4016"/>
    <w:rsid w:val="00DF4153"/>
    <w:rsid w:val="00DF4D62"/>
    <w:rsid w:val="00DF51E2"/>
    <w:rsid w:val="00DF5493"/>
    <w:rsid w:val="00DF6DE3"/>
    <w:rsid w:val="00DF749E"/>
    <w:rsid w:val="00DF7572"/>
    <w:rsid w:val="00E01D88"/>
    <w:rsid w:val="00E033E8"/>
    <w:rsid w:val="00E0425A"/>
    <w:rsid w:val="00E0469A"/>
    <w:rsid w:val="00E076DC"/>
    <w:rsid w:val="00E11001"/>
    <w:rsid w:val="00E12C1A"/>
    <w:rsid w:val="00E144FF"/>
    <w:rsid w:val="00E146ED"/>
    <w:rsid w:val="00E14DF5"/>
    <w:rsid w:val="00E167FF"/>
    <w:rsid w:val="00E16DA3"/>
    <w:rsid w:val="00E22305"/>
    <w:rsid w:val="00E32773"/>
    <w:rsid w:val="00E32A42"/>
    <w:rsid w:val="00E35394"/>
    <w:rsid w:val="00E40676"/>
    <w:rsid w:val="00E4129B"/>
    <w:rsid w:val="00E419FA"/>
    <w:rsid w:val="00E42B65"/>
    <w:rsid w:val="00E43533"/>
    <w:rsid w:val="00E4612A"/>
    <w:rsid w:val="00E51D0D"/>
    <w:rsid w:val="00E56884"/>
    <w:rsid w:val="00E57ED0"/>
    <w:rsid w:val="00E614E0"/>
    <w:rsid w:val="00E61BBD"/>
    <w:rsid w:val="00E626AC"/>
    <w:rsid w:val="00E65262"/>
    <w:rsid w:val="00E66090"/>
    <w:rsid w:val="00E701D1"/>
    <w:rsid w:val="00E710CB"/>
    <w:rsid w:val="00E71849"/>
    <w:rsid w:val="00E740E1"/>
    <w:rsid w:val="00E757ED"/>
    <w:rsid w:val="00E7644E"/>
    <w:rsid w:val="00E80B42"/>
    <w:rsid w:val="00E84AA6"/>
    <w:rsid w:val="00E856BB"/>
    <w:rsid w:val="00E86031"/>
    <w:rsid w:val="00E86F59"/>
    <w:rsid w:val="00E876E0"/>
    <w:rsid w:val="00E90B05"/>
    <w:rsid w:val="00E91D68"/>
    <w:rsid w:val="00E9567A"/>
    <w:rsid w:val="00EA1E3C"/>
    <w:rsid w:val="00EB0741"/>
    <w:rsid w:val="00EB07AE"/>
    <w:rsid w:val="00EB07EB"/>
    <w:rsid w:val="00EB0B3B"/>
    <w:rsid w:val="00EB48E5"/>
    <w:rsid w:val="00EB4D87"/>
    <w:rsid w:val="00EB5B9A"/>
    <w:rsid w:val="00EC06C5"/>
    <w:rsid w:val="00EC284F"/>
    <w:rsid w:val="00EC3ACA"/>
    <w:rsid w:val="00EC423D"/>
    <w:rsid w:val="00EC4662"/>
    <w:rsid w:val="00EC52E5"/>
    <w:rsid w:val="00EC538B"/>
    <w:rsid w:val="00ED273C"/>
    <w:rsid w:val="00ED2A85"/>
    <w:rsid w:val="00ED3EF7"/>
    <w:rsid w:val="00ED5285"/>
    <w:rsid w:val="00ED7DA8"/>
    <w:rsid w:val="00EE0C58"/>
    <w:rsid w:val="00EE1A28"/>
    <w:rsid w:val="00EE2958"/>
    <w:rsid w:val="00EE35ED"/>
    <w:rsid w:val="00EE51AD"/>
    <w:rsid w:val="00EE5FC1"/>
    <w:rsid w:val="00EF0A34"/>
    <w:rsid w:val="00EF2657"/>
    <w:rsid w:val="00EF3D4D"/>
    <w:rsid w:val="00EF66EC"/>
    <w:rsid w:val="00F02042"/>
    <w:rsid w:val="00F05BF6"/>
    <w:rsid w:val="00F1247D"/>
    <w:rsid w:val="00F21A89"/>
    <w:rsid w:val="00F2497A"/>
    <w:rsid w:val="00F267EC"/>
    <w:rsid w:val="00F27D78"/>
    <w:rsid w:val="00F32175"/>
    <w:rsid w:val="00F35276"/>
    <w:rsid w:val="00F35792"/>
    <w:rsid w:val="00F36DA3"/>
    <w:rsid w:val="00F37F21"/>
    <w:rsid w:val="00F403DE"/>
    <w:rsid w:val="00F407BD"/>
    <w:rsid w:val="00F4091B"/>
    <w:rsid w:val="00F40D6A"/>
    <w:rsid w:val="00F43292"/>
    <w:rsid w:val="00F4694E"/>
    <w:rsid w:val="00F46BFF"/>
    <w:rsid w:val="00F5005A"/>
    <w:rsid w:val="00F51781"/>
    <w:rsid w:val="00F54AC8"/>
    <w:rsid w:val="00F55097"/>
    <w:rsid w:val="00F5531C"/>
    <w:rsid w:val="00F61BC7"/>
    <w:rsid w:val="00F62E24"/>
    <w:rsid w:val="00F636DA"/>
    <w:rsid w:val="00F63B95"/>
    <w:rsid w:val="00F64DFD"/>
    <w:rsid w:val="00F67395"/>
    <w:rsid w:val="00F70C8B"/>
    <w:rsid w:val="00F71E0B"/>
    <w:rsid w:val="00F7243B"/>
    <w:rsid w:val="00F73072"/>
    <w:rsid w:val="00F7503A"/>
    <w:rsid w:val="00F80D3B"/>
    <w:rsid w:val="00F82A6B"/>
    <w:rsid w:val="00F82B75"/>
    <w:rsid w:val="00F84A17"/>
    <w:rsid w:val="00F85DDF"/>
    <w:rsid w:val="00F87C5B"/>
    <w:rsid w:val="00F87E0A"/>
    <w:rsid w:val="00F93651"/>
    <w:rsid w:val="00F9372D"/>
    <w:rsid w:val="00F93EBF"/>
    <w:rsid w:val="00F947F1"/>
    <w:rsid w:val="00FA095F"/>
    <w:rsid w:val="00FA16B6"/>
    <w:rsid w:val="00FA1B14"/>
    <w:rsid w:val="00FA334C"/>
    <w:rsid w:val="00FB331F"/>
    <w:rsid w:val="00FB628C"/>
    <w:rsid w:val="00FB6C0E"/>
    <w:rsid w:val="00FC0976"/>
    <w:rsid w:val="00FC38CD"/>
    <w:rsid w:val="00FC492E"/>
    <w:rsid w:val="00FC5046"/>
    <w:rsid w:val="00FC589B"/>
    <w:rsid w:val="00FC590B"/>
    <w:rsid w:val="00FC5B6B"/>
    <w:rsid w:val="00FC73BA"/>
    <w:rsid w:val="00FD0587"/>
    <w:rsid w:val="00FD36CB"/>
    <w:rsid w:val="00FD614B"/>
    <w:rsid w:val="00FE055D"/>
    <w:rsid w:val="00FE1961"/>
    <w:rsid w:val="00FE244C"/>
    <w:rsid w:val="00FE456D"/>
    <w:rsid w:val="00FE580B"/>
    <w:rsid w:val="00FE6FAD"/>
    <w:rsid w:val="00FE7FE5"/>
    <w:rsid w:val="00FF0E6F"/>
    <w:rsid w:val="00FF3FC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672D56B"/>
  <w15:chartTrackingRefBased/>
  <w15:docId w15:val="{FEF2BCFB-7809-4414-9C72-3A05ED331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9683F"/>
    <w:pPr>
      <w:widowControl w:val="0"/>
      <w:autoSpaceDE w:val="0"/>
      <w:autoSpaceDN w:val="0"/>
      <w:adjustRightInd w:val="0"/>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69683F"/>
    <w:rPr>
      <w:rFonts w:ascii="Tahoma" w:hAnsi="Tahoma" w:cs="Tahoma"/>
      <w:sz w:val="16"/>
      <w:szCs w:val="16"/>
    </w:rPr>
  </w:style>
  <w:style w:type="character" w:styleId="Hyperlink">
    <w:name w:val="Hyperlink"/>
    <w:rsid w:val="0069683F"/>
    <w:rPr>
      <w:color w:val="0000FF"/>
      <w:u w:val="single"/>
    </w:rPr>
  </w:style>
  <w:style w:type="paragraph" w:styleId="Header">
    <w:name w:val="header"/>
    <w:basedOn w:val="Normal"/>
    <w:rsid w:val="00BB7E88"/>
    <w:pPr>
      <w:tabs>
        <w:tab w:val="center" w:pos="4320"/>
        <w:tab w:val="right" w:pos="8640"/>
      </w:tabs>
    </w:pPr>
  </w:style>
  <w:style w:type="paragraph" w:styleId="Footer">
    <w:name w:val="footer"/>
    <w:basedOn w:val="Normal"/>
    <w:rsid w:val="00BB7E88"/>
    <w:pPr>
      <w:tabs>
        <w:tab w:val="center" w:pos="4320"/>
        <w:tab w:val="right" w:pos="8640"/>
      </w:tabs>
    </w:pPr>
  </w:style>
  <w:style w:type="paragraph" w:styleId="BodyText3">
    <w:name w:val="Body Text 3"/>
    <w:basedOn w:val="Normal"/>
    <w:link w:val="BodyText3Char"/>
    <w:rsid w:val="00BB7E88"/>
    <w:pPr>
      <w:widowControl/>
    </w:pPr>
    <w:rPr>
      <w:rFonts w:ascii="Arial" w:hAnsi="Arial" w:cs="Arial"/>
      <w:sz w:val="20"/>
      <w:szCs w:val="20"/>
    </w:rPr>
  </w:style>
  <w:style w:type="character" w:customStyle="1" w:styleId="BodyText3Char">
    <w:name w:val="Body Text 3 Char"/>
    <w:link w:val="BodyText3"/>
    <w:rsid w:val="00BB7E88"/>
    <w:rPr>
      <w:rFonts w:ascii="Arial" w:hAnsi="Arial" w:cs="Arial"/>
      <w:lang w:val="en-NZ" w:eastAsia="en-US" w:bidi="ar-SA"/>
    </w:rPr>
  </w:style>
  <w:style w:type="character" w:styleId="PageNumber">
    <w:name w:val="page number"/>
    <w:basedOn w:val="DefaultParagraphFont"/>
    <w:rsid w:val="00BB7E88"/>
  </w:style>
  <w:style w:type="paragraph" w:styleId="DocumentMap">
    <w:name w:val="Document Map"/>
    <w:basedOn w:val="Normal"/>
    <w:semiHidden/>
    <w:pPr>
      <w:shd w:val="clear" w:color="auto" w:fill="000080"/>
    </w:pPr>
    <w:rPr>
      <w:rFonts w:ascii="Tahoma" w:hAnsi="Tahoma" w:cs="Tahoma"/>
      <w:sz w:val="20"/>
      <w:szCs w:val="20"/>
    </w:rPr>
  </w:style>
  <w:style w:type="paragraph" w:styleId="ListParagraph">
    <w:name w:val="List Paragraph"/>
    <w:basedOn w:val="Normal"/>
    <w:uiPriority w:val="34"/>
    <w:qFormat/>
    <w:rsid w:val="00A27C03"/>
    <w:pPr>
      <w:widowControl/>
      <w:autoSpaceDE/>
      <w:autoSpaceDN/>
      <w:adjustRightInd/>
      <w:ind w:left="720"/>
    </w:pPr>
    <w:rPr>
      <w:rFonts w:eastAsia="Calibri"/>
      <w:lang w:eastAsia="en-NZ"/>
    </w:rPr>
  </w:style>
  <w:style w:type="character" w:styleId="CommentReference">
    <w:name w:val="annotation reference"/>
    <w:rsid w:val="008635FE"/>
    <w:rPr>
      <w:sz w:val="16"/>
      <w:szCs w:val="16"/>
    </w:rPr>
  </w:style>
  <w:style w:type="paragraph" w:styleId="CommentText">
    <w:name w:val="annotation text"/>
    <w:basedOn w:val="Normal"/>
    <w:link w:val="CommentTextChar"/>
    <w:rsid w:val="008635FE"/>
    <w:rPr>
      <w:sz w:val="20"/>
      <w:szCs w:val="20"/>
    </w:rPr>
  </w:style>
  <w:style w:type="character" w:customStyle="1" w:styleId="CommentTextChar">
    <w:name w:val="Comment Text Char"/>
    <w:link w:val="CommentText"/>
    <w:rsid w:val="008635FE"/>
    <w:rPr>
      <w:lang w:eastAsia="en-US"/>
    </w:rPr>
  </w:style>
  <w:style w:type="paragraph" w:styleId="CommentSubject">
    <w:name w:val="annotation subject"/>
    <w:basedOn w:val="CommentText"/>
    <w:next w:val="CommentText"/>
    <w:link w:val="CommentSubjectChar"/>
    <w:rsid w:val="008635FE"/>
    <w:rPr>
      <w:b/>
      <w:bCs/>
    </w:rPr>
  </w:style>
  <w:style w:type="character" w:customStyle="1" w:styleId="CommentSubjectChar">
    <w:name w:val="Comment Subject Char"/>
    <w:link w:val="CommentSubject"/>
    <w:rsid w:val="008635FE"/>
    <w:rPr>
      <w:b/>
      <w:bCs/>
      <w:lang w:eastAsia="en-US"/>
    </w:rPr>
  </w:style>
  <w:style w:type="character" w:styleId="UnresolvedMention">
    <w:name w:val="Unresolved Mention"/>
    <w:uiPriority w:val="99"/>
    <w:semiHidden/>
    <w:unhideWhenUsed/>
    <w:rsid w:val="00D711AE"/>
    <w:rPr>
      <w:color w:val="808080"/>
      <w:shd w:val="clear" w:color="auto" w:fill="E6E6E6"/>
    </w:rPr>
  </w:style>
  <w:style w:type="paragraph" w:customStyle="1" w:styleId="Author">
    <w:name w:val="Author"/>
    <w:basedOn w:val="Header"/>
    <w:rsid w:val="00A75EF7"/>
    <w:pPr>
      <w:widowControl/>
      <w:pBdr>
        <w:bottom w:val="single" w:sz="6" w:space="10" w:color="auto"/>
      </w:pBdr>
      <w:tabs>
        <w:tab w:val="clear" w:pos="4320"/>
        <w:tab w:val="clear" w:pos="8640"/>
        <w:tab w:val="center" w:pos="4153"/>
        <w:tab w:val="right" w:pos="8306"/>
      </w:tabs>
      <w:autoSpaceDE/>
      <w:autoSpaceDN/>
      <w:adjustRightInd/>
      <w:spacing w:after="120"/>
      <w:jc w:val="both"/>
    </w:pPr>
    <w:rPr>
      <w:rFonts w:ascii="Arial" w:hAnsi="Arial" w:cs="Arial"/>
      <w:i/>
      <w:sz w:val="28"/>
      <w:szCs w:val="20"/>
      <w:lang w:val="en-AU" w:eastAsia="x-none"/>
    </w:rPr>
  </w:style>
  <w:style w:type="paragraph" w:customStyle="1" w:styleId="ATCStyleCaption8pt">
    <w:name w:val="ATC Style Caption + 8 pt"/>
    <w:basedOn w:val="Caption"/>
    <w:rsid w:val="00860FBA"/>
    <w:pPr>
      <w:widowControl/>
      <w:tabs>
        <w:tab w:val="left" w:pos="851"/>
      </w:tabs>
      <w:autoSpaceDE/>
      <w:autoSpaceDN/>
      <w:adjustRightInd/>
      <w:spacing w:before="120" w:after="60"/>
    </w:pPr>
    <w:rPr>
      <w:rFonts w:ascii="Arial" w:hAnsi="Arial" w:cs="Arial"/>
      <w:i w:val="0"/>
      <w:iCs w:val="0"/>
      <w:color w:val="35393A"/>
      <w:spacing w:val="3"/>
      <w:sz w:val="16"/>
      <w:lang w:eastAsia="en-NZ"/>
    </w:rPr>
  </w:style>
  <w:style w:type="paragraph" w:styleId="Caption">
    <w:name w:val="caption"/>
    <w:basedOn w:val="Normal"/>
    <w:next w:val="Normal"/>
    <w:semiHidden/>
    <w:unhideWhenUsed/>
    <w:qFormat/>
    <w:rsid w:val="00860FBA"/>
    <w:pPr>
      <w:spacing w:after="200"/>
    </w:pPr>
    <w:rPr>
      <w:i/>
      <w:iCs/>
      <w:color w:val="44546A" w:themeColor="text2"/>
      <w:sz w:val="18"/>
      <w:szCs w:val="18"/>
    </w:rPr>
  </w:style>
  <w:style w:type="paragraph" w:styleId="FootnoteText">
    <w:name w:val="footnote text"/>
    <w:basedOn w:val="Normal"/>
    <w:link w:val="FootnoteTextChar"/>
    <w:rsid w:val="00740246"/>
    <w:rPr>
      <w:sz w:val="20"/>
      <w:szCs w:val="20"/>
    </w:rPr>
  </w:style>
  <w:style w:type="character" w:customStyle="1" w:styleId="FootnoteTextChar">
    <w:name w:val="Footnote Text Char"/>
    <w:basedOn w:val="DefaultParagraphFont"/>
    <w:link w:val="FootnoteText"/>
    <w:rsid w:val="00740246"/>
    <w:rPr>
      <w:lang w:eastAsia="en-US"/>
    </w:rPr>
  </w:style>
  <w:style w:type="character" w:styleId="FootnoteReference">
    <w:name w:val="footnote reference"/>
    <w:basedOn w:val="DefaultParagraphFont"/>
    <w:unhideWhenUsed/>
    <w:rsid w:val="00740246"/>
    <w:rPr>
      <w:rFonts w:ascii="Century Gothic" w:hAnsi="Century Gothic"/>
      <w:sz w:val="18"/>
      <w:vertAlign w:val="superscript"/>
    </w:rPr>
  </w:style>
  <w:style w:type="character" w:styleId="Strong">
    <w:name w:val="Strong"/>
    <w:basedOn w:val="DefaultParagraphFont"/>
    <w:qFormat/>
    <w:rsid w:val="0024371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7879672">
      <w:bodyDiv w:val="1"/>
      <w:marLeft w:val="0"/>
      <w:marRight w:val="0"/>
      <w:marTop w:val="0"/>
      <w:marBottom w:val="0"/>
      <w:divBdr>
        <w:top w:val="none" w:sz="0" w:space="0" w:color="auto"/>
        <w:left w:val="none" w:sz="0" w:space="0" w:color="auto"/>
        <w:bottom w:val="none" w:sz="0" w:space="0" w:color="auto"/>
        <w:right w:val="none" w:sz="0" w:space="0" w:color="auto"/>
      </w:divBdr>
    </w:div>
    <w:div w:id="959341908">
      <w:bodyDiv w:val="1"/>
      <w:marLeft w:val="0"/>
      <w:marRight w:val="0"/>
      <w:marTop w:val="0"/>
      <w:marBottom w:val="0"/>
      <w:divBdr>
        <w:top w:val="none" w:sz="0" w:space="0" w:color="auto"/>
        <w:left w:val="none" w:sz="0" w:space="0" w:color="auto"/>
        <w:bottom w:val="none" w:sz="0" w:space="0" w:color="auto"/>
        <w:right w:val="none" w:sz="0" w:space="0" w:color="auto"/>
      </w:divBdr>
    </w:div>
    <w:div w:id="1482231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7.emf"/><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healthystreets.com/2017/11/21/guide-to-the-healthy-streets-indicators/"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s://www.nzta.govt.nz/assets/resources/road-safety-audit-procedures/docs/road-safety-audit-procedures-tfm9.pdf"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hane.turner@abley.com"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austroads.com.au/latest-news/safe-system-assessment-framewor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eader" Target="header1.xml"/><Relationship Id="rId27"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22221BAC3B6F1499BCA61C9777C9824" ma:contentTypeVersion="13" ma:contentTypeDescription="Create a new document." ma:contentTypeScope="" ma:versionID="ad5b9049b77ace15925c311622bff805">
  <xsd:schema xmlns:xsd="http://www.w3.org/2001/XMLSchema" xmlns:xs="http://www.w3.org/2001/XMLSchema" xmlns:p="http://schemas.microsoft.com/office/2006/metadata/properties" xmlns:ns3="5b81b0a2-a1ed-4baa-a219-0dbde5de4b59" xmlns:ns4="70a06ccb-0234-469a-8d74-3de3eee26656" targetNamespace="http://schemas.microsoft.com/office/2006/metadata/properties" ma:root="true" ma:fieldsID="3e19f2c07c390ad3f98231f70251e2a6" ns3:_="" ns4:_="">
    <xsd:import namespace="5b81b0a2-a1ed-4baa-a219-0dbde5de4b59"/>
    <xsd:import namespace="70a06ccb-0234-469a-8d74-3de3eee2665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DateTaken"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81b0a2-a1ed-4baa-a219-0dbde5de4b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0a06ccb-0234-469a-8d74-3de3eee2665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0EA35D-92CB-442E-A584-8023200BC6B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7BD6FE6-DDD4-4CEE-91CF-10076D2A39B1}">
  <ds:schemaRefs>
    <ds:schemaRef ds:uri="http://schemas.microsoft.com/sharepoint/v3/contenttype/forms"/>
  </ds:schemaRefs>
</ds:datastoreItem>
</file>

<file path=customXml/itemProps3.xml><?xml version="1.0" encoding="utf-8"?>
<ds:datastoreItem xmlns:ds="http://schemas.openxmlformats.org/officeDocument/2006/customXml" ds:itemID="{A3625135-DF62-4312-B2EA-5F7F82F4F0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81b0a2-a1ed-4baa-a219-0dbde5de4b59"/>
    <ds:schemaRef ds:uri="70a06ccb-0234-469a-8d74-3de3eee266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7F55D19-6A39-4395-9E7A-5F3A73C5FB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5629</Words>
  <Characters>32086</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PAPER FORMAT INSTRUCTIONS</vt:lpstr>
    </vt:vector>
  </TitlesOfParts>
  <Company>The University of Auckland</Company>
  <LinksUpToDate>false</LinksUpToDate>
  <CharactersWithSpaces>37640</CharactersWithSpaces>
  <SharedDoc>false</SharedDoc>
  <HLinks>
    <vt:vector size="18" baseType="variant">
      <vt:variant>
        <vt:i4>589943</vt:i4>
      </vt:variant>
      <vt:variant>
        <vt:i4>6</vt:i4>
      </vt:variant>
      <vt:variant>
        <vt:i4>0</vt:i4>
      </vt:variant>
      <vt:variant>
        <vt:i4>5</vt:i4>
      </vt:variant>
      <vt:variant>
        <vt:lpwstr>mailto:glenda@hardingconsultants.co.nz</vt:lpwstr>
      </vt:variant>
      <vt:variant>
        <vt:lpwstr/>
      </vt:variant>
      <vt:variant>
        <vt:i4>6488103</vt:i4>
      </vt:variant>
      <vt:variant>
        <vt:i4>3</vt:i4>
      </vt:variant>
      <vt:variant>
        <vt:i4>0</vt:i4>
      </vt:variant>
      <vt:variant>
        <vt:i4>5</vt:i4>
      </vt:variant>
      <vt:variant>
        <vt:lpwstr>http://libguides.scu.edu.au/content.php?pid=269507&amp;sid=2223205</vt:lpwstr>
      </vt:variant>
      <vt:variant>
        <vt:lpwstr/>
      </vt:variant>
      <vt:variant>
        <vt:i4>589943</vt:i4>
      </vt:variant>
      <vt:variant>
        <vt:i4>0</vt:i4>
      </vt:variant>
      <vt:variant>
        <vt:i4>0</vt:i4>
      </vt:variant>
      <vt:variant>
        <vt:i4>5</vt:i4>
      </vt:variant>
      <vt:variant>
        <vt:lpwstr>mailto:glenda@hardingconsultants.co.nz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FORMAT INSTRUCTIONS</dc:title>
  <dc:subject/>
  <dc:creator>rdun028</dc:creator>
  <cp:keywords/>
  <cp:lastModifiedBy>Shane Turner</cp:lastModifiedBy>
  <cp:revision>2</cp:revision>
  <cp:lastPrinted>2020-02-14T04:09:00Z</cp:lastPrinted>
  <dcterms:created xsi:type="dcterms:W3CDTF">2020-02-26T01:22:00Z</dcterms:created>
  <dcterms:modified xsi:type="dcterms:W3CDTF">2020-02-26T01:22:00Z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0x010100522221BAC3B6F1499BCA61C9777C9824</vt:lpwstr>
  </property>
</Properties>
</file>