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DDF1" w14:textId="32667C96" w:rsidR="00714297" w:rsidRPr="004F7FFB" w:rsidRDefault="00E52714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Transport for human and planetary wellbeing</w:t>
      </w:r>
    </w:p>
    <w:p w14:paraId="5A6459DD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46387216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74528CE" w14:textId="565FFA40" w:rsidR="00E52714" w:rsidRDefault="00E5271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systems influence our health and wellbeing in a variety of ways. They distribute access to the </w:t>
            </w:r>
            <w:r w:rsidR="001434F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social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determinants of health, such as education, employment, income, housing and health care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>. They also influence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exposures to 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range of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health-related factors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>, both beneficial (e.g. physical activity and social connection) and harmful (e.g.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air pollution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>physical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hazards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>)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In addition, t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ransport plays a significant role in planetary wellbeing, for example in Aotearoa New Zealand contributing approximately 20% of 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total </w:t>
            </w:r>
            <w:r w:rsidR="006E40C7">
              <w:rPr>
                <w:rFonts w:ascii="Graphik Regular" w:hAnsi="Graphik Regular" w:cs="Circular Std Book"/>
                <w:bCs/>
                <w:sz w:val="22"/>
                <w:szCs w:val="22"/>
              </w:rPr>
              <w:t>greenhouse gas emissions.</w:t>
            </w:r>
          </w:p>
          <w:p w14:paraId="2F020A3F" w14:textId="7C4FED66" w:rsidR="006E40C7" w:rsidRDefault="006E40C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1844362" w14:textId="00F0C0A1" w:rsidR="003E0D74" w:rsidRDefault="006E40C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Transport systems that currently predominate in countries like Aotearoa are overwhelmingly harmful – socially, economically, environmentally, and in relation to health and wellbeing.</w:t>
            </w:r>
            <w:r w:rsidR="003E0D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They also contribute to unacceptable and growing social and health inequities. In a time of climate crisis, which represents the greatest threat to human health this century, our transport systems are </w:t>
            </w:r>
            <w:r w:rsidR="00676054">
              <w:rPr>
                <w:rFonts w:ascii="Graphik Regular" w:hAnsi="Graphik Regular" w:cs="Circular Std Book"/>
                <w:bCs/>
                <w:sz w:val="22"/>
                <w:szCs w:val="22"/>
              </w:rPr>
              <w:t>clearly</w:t>
            </w:r>
            <w:r w:rsidR="003E0D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B24A1E">
              <w:rPr>
                <w:rFonts w:ascii="Graphik Regular" w:hAnsi="Graphik Regular" w:cs="Circular Std Book"/>
                <w:bCs/>
                <w:sz w:val="22"/>
                <w:szCs w:val="22"/>
              </w:rPr>
              <w:t>unfit for purpose</w:t>
            </w:r>
            <w:r w:rsidR="003E0D74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B2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E0D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climate crisis requires immediate, transformative global action on an unprecedented scale. </w:t>
            </w:r>
            <w:r w:rsidR="004D5851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 w:rsidR="00B6004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nything resembling </w:t>
            </w:r>
            <w:r w:rsidR="00C156F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business-as-usual is not an option. And yet 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our leaders’ visions</w:t>
            </w:r>
            <w:r w:rsidR="00C156F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C156F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future 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tend</w:t>
            </w:r>
            <w:r w:rsidR="00C156F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be simply a greener version of the status quo</w:t>
            </w:r>
            <w:r w:rsid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70F43860" w14:textId="6423AFFC" w:rsidR="00367DAB" w:rsidRDefault="00367DA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8235327" w14:textId="596C7A6D" w:rsidR="00367DAB" w:rsidRDefault="00367DA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 this presentation I argue that</w:t>
            </w:r>
            <w:r>
              <w:t xml:space="preserve"> </w:t>
            </w:r>
            <w:r w:rsidRPr="00367DA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 need to fundamentally rethink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redesign </w:t>
            </w:r>
            <w:r w:rsidRP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our transport systems</w:t>
            </w:r>
            <w:r w:rsidR="006F27A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That doesn’t mean incremental 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adjustments </w:t>
            </w:r>
            <w:r w:rsidR="004D5851">
              <w:rPr>
                <w:rFonts w:ascii="Graphik Regular" w:hAnsi="Graphik Regular" w:cs="Circular Std Book"/>
                <w:bCs/>
                <w:sz w:val="22"/>
                <w:szCs w:val="22"/>
              </w:rPr>
              <w:t>within existing parameters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F27A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– it means 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>a radical transformation grounded in a different set of</w:t>
            </w:r>
            <w:r w:rsidRPr="00367DA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norms, </w:t>
            </w:r>
            <w:r w:rsidRPr="00367DA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values and 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>principles</w:t>
            </w:r>
            <w:r w:rsidRPr="00367DA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It </w:t>
            </w:r>
            <w:r w:rsidR="00B6004C">
              <w:rPr>
                <w:rFonts w:ascii="Graphik Regular" w:hAnsi="Graphik Regular" w:cs="Circular Std Book"/>
                <w:bCs/>
                <w:sz w:val="22"/>
                <w:szCs w:val="22"/>
              </w:rPr>
              <w:t>means engaging in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process of decolonisation and re-indigenisation to create transport system</w:t>
            </w:r>
            <w:r w:rsidR="00B6004C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support</w:t>
            </w:r>
            <w:r w:rsidR="00B6004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6656F">
              <w:rPr>
                <w:rFonts w:ascii="Graphik Regular" w:hAnsi="Graphik Regular" w:cs="Circular Std Book"/>
                <w:bCs/>
                <w:sz w:val="22"/>
                <w:szCs w:val="22"/>
              </w:rPr>
              <w:t>human and planetary wellbeing.</w:t>
            </w:r>
            <w:r w:rsidR="00B6004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D585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There are important steps that we must take, privileging Indigenous knowledges and upholding Indigenous rights, in order to achieve health, equity and sustainable development. </w:t>
            </w:r>
            <w:bookmarkStart w:id="0" w:name="_GoBack"/>
            <w:bookmarkEnd w:id="0"/>
          </w:p>
          <w:p w14:paraId="56D8621A" w14:textId="31A195BE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7E7D8C62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D19C8" w14:textId="77777777" w:rsidR="00C87089" w:rsidRDefault="00C87089">
      <w:r>
        <w:separator/>
      </w:r>
    </w:p>
  </w:endnote>
  <w:endnote w:type="continuationSeparator" w:id="0">
    <w:p w14:paraId="3B4F6BAA" w14:textId="77777777" w:rsidR="00C87089" w:rsidRDefault="00C8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202020204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C858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78B51B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2E97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71883485" wp14:editId="1153C15D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2C3F" w14:textId="77777777" w:rsidR="00C87089" w:rsidRDefault="00C87089">
      <w:r>
        <w:separator/>
      </w:r>
    </w:p>
  </w:footnote>
  <w:footnote w:type="continuationSeparator" w:id="0">
    <w:p w14:paraId="78D6F4E5" w14:textId="77777777" w:rsidR="00C87089" w:rsidRDefault="00C8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10863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4387F6A" wp14:editId="367CEC76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BB2A1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99.5pt;height:83pt" o:bullet="t">
        <v:imagedata r:id="rId1" o:title="Bullet Point"/>
      </v:shape>
    </w:pict>
  </w:numPicBullet>
  <w:numPicBullet w:numPicBulletId="1">
    <w:pict>
      <v:shape id="_x0000_i1162" type="#_x0000_t75" style="width:176.5pt;height:169pt" o:bullet="t">
        <v:imagedata r:id="rId2" o:title="Conf-Icon"/>
      </v:shape>
    </w:pict>
  </w:numPicBullet>
  <w:numPicBullet w:numPicBulletId="2">
    <w:pict>
      <v:shape id="_x0000_i1163" type="#_x0000_t75" style="width:151.5pt;height:145pt" o:bullet="t">
        <v:imagedata r:id="rId3" o:title="Conf-Icon"/>
      </v:shape>
    </w:pict>
  </w:numPicBullet>
  <w:numPicBullet w:numPicBulletId="3">
    <w:pict>
      <v:shape id="_x0000_i1164" type="#_x0000_t75" style="width:122.5pt;height:112.5pt" o:bullet="t">
        <v:imagedata r:id="rId4" o:title="Bullet Point"/>
      </v:shape>
    </w:pict>
  </w:numPicBullet>
  <w:numPicBullet w:numPicBulletId="4">
    <w:pict>
      <v:shape id="_x0000_i1165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34F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7DAB"/>
    <w:rsid w:val="00384673"/>
    <w:rsid w:val="00385036"/>
    <w:rsid w:val="003874B0"/>
    <w:rsid w:val="003959E1"/>
    <w:rsid w:val="003A05C3"/>
    <w:rsid w:val="003E0D74"/>
    <w:rsid w:val="003E27EF"/>
    <w:rsid w:val="00424CC0"/>
    <w:rsid w:val="00426508"/>
    <w:rsid w:val="00430202"/>
    <w:rsid w:val="00442674"/>
    <w:rsid w:val="00451684"/>
    <w:rsid w:val="004529D4"/>
    <w:rsid w:val="00455673"/>
    <w:rsid w:val="00457E30"/>
    <w:rsid w:val="00474E47"/>
    <w:rsid w:val="0048238B"/>
    <w:rsid w:val="004D3753"/>
    <w:rsid w:val="004D5851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76054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E40C7"/>
    <w:rsid w:val="006F27A2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4A1E"/>
    <w:rsid w:val="00B257FB"/>
    <w:rsid w:val="00B34D63"/>
    <w:rsid w:val="00B51C59"/>
    <w:rsid w:val="00B6004C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56FD"/>
    <w:rsid w:val="00C31339"/>
    <w:rsid w:val="00C32978"/>
    <w:rsid w:val="00C35A98"/>
    <w:rsid w:val="00C43D41"/>
    <w:rsid w:val="00C602BB"/>
    <w:rsid w:val="00C62828"/>
    <w:rsid w:val="00C6656F"/>
    <w:rsid w:val="00C7440C"/>
    <w:rsid w:val="00C87089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5B9A"/>
    <w:rsid w:val="00E273FE"/>
    <w:rsid w:val="00E450B1"/>
    <w:rsid w:val="00E45664"/>
    <w:rsid w:val="00E5271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50F14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9365-4028-154E-8432-FF739825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1857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Rhys Jones</cp:lastModifiedBy>
  <cp:revision>7</cp:revision>
  <cp:lastPrinted>2017-09-24T23:53:00Z</cp:lastPrinted>
  <dcterms:created xsi:type="dcterms:W3CDTF">2020-02-12T01:31:00Z</dcterms:created>
  <dcterms:modified xsi:type="dcterms:W3CDTF">2020-02-13T00:26:00Z</dcterms:modified>
</cp:coreProperties>
</file>