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4299E32A" w14:textId="4A069E99" w:rsidR="00FE5868" w:rsidRDefault="00FE5868" w:rsidP="00FE5868">
      <w:pPr>
        <w:pStyle w:val="paragraph"/>
        <w:spacing w:before="0" w:beforeAutospacing="0" w:after="0" w:afterAutospacing="0"/>
        <w:ind w:left="555"/>
        <w:textAlignment w:val="baseline"/>
        <w:rPr>
          <w:rStyle w:val="eop"/>
          <w:rFonts w:ascii="Calibri" w:hAnsi="Calibri" w:cs="Calibri"/>
          <w:color w:val="598041"/>
          <w:sz w:val="32"/>
          <w:szCs w:val="32"/>
          <w:lang w:val="en-US"/>
        </w:rPr>
      </w:pPr>
      <w:r>
        <w:rPr>
          <w:rStyle w:val="normaltextrun"/>
          <w:rFonts w:ascii="Calibri" w:hAnsi="Calibri" w:cs="Calibri"/>
          <w:b/>
          <w:bCs/>
          <w:color w:val="598041"/>
          <w:sz w:val="32"/>
          <w:szCs w:val="32"/>
        </w:rPr>
        <w:t xml:space="preserve">Accessible Pathway of Travel: Changing Perspectives  </w:t>
      </w:r>
      <w:r>
        <w:rPr>
          <w:rStyle w:val="eop"/>
          <w:rFonts w:ascii="Calibri" w:hAnsi="Calibri" w:cs="Calibri"/>
          <w:color w:val="598041"/>
          <w:sz w:val="32"/>
          <w:szCs w:val="32"/>
          <w:lang w:val="en-US"/>
        </w:rPr>
        <w:t> </w:t>
      </w:r>
    </w:p>
    <w:p w14:paraId="1A17251A" w14:textId="55DD7EAC" w:rsidR="00B70F9B" w:rsidRPr="00B70F9B" w:rsidRDefault="00B70F9B" w:rsidP="00B70F9B">
      <w:pPr>
        <w:pStyle w:val="paragraph"/>
        <w:spacing w:after="0"/>
        <w:ind w:left="555"/>
        <w:textAlignment w:val="baseline"/>
        <w:rPr>
          <w:rFonts w:ascii="Segoe UI" w:hAnsi="Segoe UI" w:cs="Segoe UI"/>
          <w:sz w:val="22"/>
          <w:szCs w:val="22"/>
        </w:rPr>
      </w:pPr>
      <w:r w:rsidRPr="00B70F9B">
        <w:rPr>
          <w:rFonts w:ascii="Segoe UI" w:hAnsi="Segoe UI" w:cs="Segoe UI"/>
          <w:sz w:val="22"/>
          <w:szCs w:val="22"/>
        </w:rPr>
        <w:t>All pedestrians, no matter their age or ability, should be able to travel easily and safely on our streets. As designers, we need to plan and design for people with a wide range of abilities. It can be a challenge to appreciate how different people experience our streets. We built a Global Streets Design Initiative Reverse Periscope to assess existing streets and</w:t>
      </w:r>
      <w:r w:rsidR="00C03DEC">
        <w:rPr>
          <w:rFonts w:ascii="Segoe UI" w:hAnsi="Segoe UI" w:cs="Segoe UI"/>
          <w:sz w:val="22"/>
          <w:szCs w:val="22"/>
        </w:rPr>
        <w:t xml:space="preserve"> understand</w:t>
      </w:r>
      <w:r w:rsidRPr="00B70F9B">
        <w:rPr>
          <w:rFonts w:ascii="Segoe UI" w:hAnsi="Segoe UI" w:cs="Segoe UI"/>
          <w:sz w:val="22"/>
          <w:szCs w:val="22"/>
        </w:rPr>
        <w:t xml:space="preserve"> how it could be used to impact future street design.  </w:t>
      </w:r>
    </w:p>
    <w:p w14:paraId="4467852D" w14:textId="4B27F20B" w:rsidR="00B70F9B" w:rsidRPr="00B70F9B" w:rsidRDefault="00B70F9B" w:rsidP="00B70F9B">
      <w:pPr>
        <w:pStyle w:val="paragraph"/>
        <w:spacing w:after="0"/>
        <w:ind w:left="555"/>
        <w:textAlignment w:val="baseline"/>
        <w:rPr>
          <w:rFonts w:ascii="Segoe UI" w:hAnsi="Segoe UI" w:cs="Segoe UI"/>
          <w:sz w:val="22"/>
          <w:szCs w:val="22"/>
        </w:rPr>
      </w:pPr>
      <w:r w:rsidRPr="00B70F9B">
        <w:rPr>
          <w:rFonts w:ascii="Segoe UI" w:hAnsi="Segoe UI" w:cs="Segoe UI"/>
          <w:sz w:val="22"/>
          <w:szCs w:val="22"/>
        </w:rPr>
        <w:t xml:space="preserve">The Pedestrian Network Guidance (PNG) provides best-practice guidance for footpath design. Accessible paths of travel are critical elements to deliver an equitable and inclusive transport system. An accessible footpath should be clear of obstacles and easy to navigate.  </w:t>
      </w:r>
    </w:p>
    <w:p w14:paraId="36ED0B9A" w14:textId="1D9DCAED" w:rsidR="00B70F9B" w:rsidRPr="00B70F9B" w:rsidRDefault="00B70F9B" w:rsidP="00B70F9B">
      <w:pPr>
        <w:pStyle w:val="paragraph"/>
        <w:spacing w:after="0"/>
        <w:ind w:left="555"/>
        <w:textAlignment w:val="baseline"/>
        <w:rPr>
          <w:rFonts w:ascii="Segoe UI" w:hAnsi="Segoe UI" w:cs="Segoe UI"/>
          <w:sz w:val="22"/>
          <w:szCs w:val="22"/>
        </w:rPr>
      </w:pPr>
      <w:r w:rsidRPr="00B70F9B">
        <w:rPr>
          <w:rFonts w:ascii="Segoe UI" w:hAnsi="Segoe UI" w:cs="Segoe UI"/>
          <w:sz w:val="22"/>
          <w:szCs w:val="22"/>
        </w:rPr>
        <w:t xml:space="preserve">Even with best practice guidance, we are not achieving accessible path design in both retrofit and new developments. How often do you trip on tree roots, dodge a streetlight or avoid power boxes? These obstacles can create an inaccessible environment; our interactive workshop will bring this to light. </w:t>
      </w:r>
    </w:p>
    <w:p w14:paraId="21FED411" w14:textId="20AC89C4" w:rsidR="00B70F9B" w:rsidRPr="00B70F9B" w:rsidRDefault="00B70F9B" w:rsidP="00B70F9B">
      <w:pPr>
        <w:pStyle w:val="paragraph"/>
        <w:spacing w:after="0"/>
        <w:ind w:left="555"/>
        <w:textAlignment w:val="baseline"/>
        <w:rPr>
          <w:rFonts w:ascii="Segoe UI" w:hAnsi="Segoe UI" w:cs="Segoe UI"/>
          <w:sz w:val="22"/>
          <w:szCs w:val="22"/>
        </w:rPr>
      </w:pPr>
      <w:r w:rsidRPr="00B70F9B">
        <w:rPr>
          <w:rFonts w:ascii="Segoe UI" w:hAnsi="Segoe UI" w:cs="Segoe UI"/>
          <w:sz w:val="22"/>
          <w:szCs w:val="22"/>
        </w:rPr>
        <w:t xml:space="preserve">A key reason accessible paths of travel are not delivered is when schemes use minimum design standards. So, what can we do to elevate the conversation around the importance of accessible paths and designing to best practice?  </w:t>
      </w:r>
    </w:p>
    <w:p w14:paraId="499596D0" w14:textId="481A47EC" w:rsidR="00B70F9B" w:rsidRPr="00B70F9B" w:rsidRDefault="00B70F9B" w:rsidP="00B70F9B">
      <w:pPr>
        <w:pStyle w:val="paragraph"/>
        <w:spacing w:before="0" w:beforeAutospacing="0" w:after="0" w:afterAutospacing="0"/>
        <w:ind w:left="555"/>
        <w:textAlignment w:val="baseline"/>
        <w:rPr>
          <w:rFonts w:ascii="Segoe UI" w:hAnsi="Segoe UI" w:cs="Segoe UI"/>
          <w:sz w:val="22"/>
          <w:szCs w:val="22"/>
        </w:rPr>
      </w:pPr>
      <w:r w:rsidRPr="00B70F9B">
        <w:rPr>
          <w:rFonts w:ascii="Segoe UI" w:hAnsi="Segoe UI" w:cs="Segoe UI"/>
          <w:sz w:val="22"/>
          <w:szCs w:val="22"/>
        </w:rPr>
        <w:t xml:space="preserve">In this interactive workshop, participants will use a reverse periscope to lower the height of their sightline and limit their visibility to experience the street from a different perspective. This workshop will challenge participants to think about how they can deliver an accessible path of travel on their projects. The workshop will provide tips for anyone planning, designing or consulting with the community on street design projects.  </w:t>
      </w:r>
    </w:p>
    <w:p w14:paraId="1E0B2EEA" w14:textId="7AF275B0" w:rsidR="00BC31FF" w:rsidRPr="00B70F9B" w:rsidRDefault="00BC31FF" w:rsidP="00FE5868">
      <w:pPr>
        <w:ind w:left="567"/>
      </w:pPr>
    </w:p>
    <w:sectPr w:rsidR="00BC31FF" w:rsidRPr="00B70F9B"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100598"/>
    <w:rsid w:val="00394A57"/>
    <w:rsid w:val="006C7884"/>
    <w:rsid w:val="00B70F9B"/>
    <w:rsid w:val="00BC31FF"/>
    <w:rsid w:val="00C03DEC"/>
    <w:rsid w:val="00EB50BD"/>
    <w:rsid w:val="00FE58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customStyle="1" w:styleId="paragraph">
    <w:name w:val="paragraph"/>
    <w:basedOn w:val="Normal"/>
    <w:rsid w:val="00FE586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FE5868"/>
  </w:style>
  <w:style w:type="character" w:customStyle="1" w:styleId="eop">
    <w:name w:val="eop"/>
    <w:basedOn w:val="DefaultParagraphFont"/>
    <w:rsid w:val="00FE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41755">
      <w:bodyDiv w:val="1"/>
      <w:marLeft w:val="0"/>
      <w:marRight w:val="0"/>
      <w:marTop w:val="0"/>
      <w:marBottom w:val="0"/>
      <w:divBdr>
        <w:top w:val="none" w:sz="0" w:space="0" w:color="auto"/>
        <w:left w:val="none" w:sz="0" w:space="0" w:color="auto"/>
        <w:bottom w:val="none" w:sz="0" w:space="0" w:color="auto"/>
        <w:right w:val="none" w:sz="0" w:space="0" w:color="auto"/>
      </w:divBdr>
      <w:divsChild>
        <w:div w:id="1387946247">
          <w:marLeft w:val="0"/>
          <w:marRight w:val="0"/>
          <w:marTop w:val="0"/>
          <w:marBottom w:val="0"/>
          <w:divBdr>
            <w:top w:val="none" w:sz="0" w:space="0" w:color="auto"/>
            <w:left w:val="none" w:sz="0" w:space="0" w:color="auto"/>
            <w:bottom w:val="none" w:sz="0" w:space="0" w:color="auto"/>
            <w:right w:val="none" w:sz="0" w:space="0" w:color="auto"/>
          </w:divBdr>
        </w:div>
        <w:div w:id="1824160770">
          <w:marLeft w:val="0"/>
          <w:marRight w:val="0"/>
          <w:marTop w:val="0"/>
          <w:marBottom w:val="0"/>
          <w:divBdr>
            <w:top w:val="none" w:sz="0" w:space="0" w:color="auto"/>
            <w:left w:val="none" w:sz="0" w:space="0" w:color="auto"/>
            <w:bottom w:val="none" w:sz="0" w:space="0" w:color="auto"/>
            <w:right w:val="none" w:sz="0" w:space="0" w:color="auto"/>
          </w:divBdr>
        </w:div>
        <w:div w:id="177084208">
          <w:marLeft w:val="0"/>
          <w:marRight w:val="0"/>
          <w:marTop w:val="0"/>
          <w:marBottom w:val="0"/>
          <w:divBdr>
            <w:top w:val="none" w:sz="0" w:space="0" w:color="auto"/>
            <w:left w:val="none" w:sz="0" w:space="0" w:color="auto"/>
            <w:bottom w:val="none" w:sz="0" w:space="0" w:color="auto"/>
            <w:right w:val="none" w:sz="0" w:space="0" w:color="auto"/>
          </w:divBdr>
        </w:div>
        <w:div w:id="501511906">
          <w:marLeft w:val="0"/>
          <w:marRight w:val="0"/>
          <w:marTop w:val="0"/>
          <w:marBottom w:val="0"/>
          <w:divBdr>
            <w:top w:val="none" w:sz="0" w:space="0" w:color="auto"/>
            <w:left w:val="none" w:sz="0" w:space="0" w:color="auto"/>
            <w:bottom w:val="none" w:sz="0" w:space="0" w:color="auto"/>
            <w:right w:val="none" w:sz="0" w:space="0" w:color="auto"/>
          </w:divBdr>
        </w:div>
        <w:div w:id="1435441813">
          <w:marLeft w:val="0"/>
          <w:marRight w:val="0"/>
          <w:marTop w:val="0"/>
          <w:marBottom w:val="0"/>
          <w:divBdr>
            <w:top w:val="none" w:sz="0" w:space="0" w:color="auto"/>
            <w:left w:val="none" w:sz="0" w:space="0" w:color="auto"/>
            <w:bottom w:val="none" w:sz="0" w:space="0" w:color="auto"/>
            <w:right w:val="none" w:sz="0" w:space="0" w:color="auto"/>
          </w:divBdr>
        </w:div>
        <w:div w:id="1475172815">
          <w:marLeft w:val="0"/>
          <w:marRight w:val="0"/>
          <w:marTop w:val="0"/>
          <w:marBottom w:val="0"/>
          <w:divBdr>
            <w:top w:val="none" w:sz="0" w:space="0" w:color="auto"/>
            <w:left w:val="none" w:sz="0" w:space="0" w:color="auto"/>
            <w:bottom w:val="none" w:sz="0" w:space="0" w:color="auto"/>
            <w:right w:val="none" w:sz="0" w:space="0" w:color="auto"/>
          </w:divBdr>
        </w:div>
      </w:divsChild>
    </w:div>
    <w:div w:id="1811288554">
      <w:bodyDiv w:val="1"/>
      <w:marLeft w:val="0"/>
      <w:marRight w:val="0"/>
      <w:marTop w:val="0"/>
      <w:marBottom w:val="0"/>
      <w:divBdr>
        <w:top w:val="none" w:sz="0" w:space="0" w:color="auto"/>
        <w:left w:val="none" w:sz="0" w:space="0" w:color="auto"/>
        <w:bottom w:val="none" w:sz="0" w:space="0" w:color="auto"/>
        <w:right w:val="none" w:sz="0" w:space="0" w:color="auto"/>
      </w:divBdr>
      <w:divsChild>
        <w:div w:id="1967351581">
          <w:marLeft w:val="0"/>
          <w:marRight w:val="0"/>
          <w:marTop w:val="0"/>
          <w:marBottom w:val="0"/>
          <w:divBdr>
            <w:top w:val="none" w:sz="0" w:space="0" w:color="auto"/>
            <w:left w:val="none" w:sz="0" w:space="0" w:color="auto"/>
            <w:bottom w:val="none" w:sz="0" w:space="0" w:color="auto"/>
            <w:right w:val="none" w:sz="0" w:space="0" w:color="auto"/>
          </w:divBdr>
        </w:div>
        <w:div w:id="1805268168">
          <w:marLeft w:val="0"/>
          <w:marRight w:val="0"/>
          <w:marTop w:val="0"/>
          <w:marBottom w:val="0"/>
          <w:divBdr>
            <w:top w:val="none" w:sz="0" w:space="0" w:color="auto"/>
            <w:left w:val="none" w:sz="0" w:space="0" w:color="auto"/>
            <w:bottom w:val="none" w:sz="0" w:space="0" w:color="auto"/>
            <w:right w:val="none" w:sz="0" w:space="0" w:color="auto"/>
          </w:divBdr>
        </w:div>
        <w:div w:id="87046471">
          <w:marLeft w:val="0"/>
          <w:marRight w:val="0"/>
          <w:marTop w:val="0"/>
          <w:marBottom w:val="0"/>
          <w:divBdr>
            <w:top w:val="none" w:sz="0" w:space="0" w:color="auto"/>
            <w:left w:val="none" w:sz="0" w:space="0" w:color="auto"/>
            <w:bottom w:val="none" w:sz="0" w:space="0" w:color="auto"/>
            <w:right w:val="none" w:sz="0" w:space="0" w:color="auto"/>
          </w:divBdr>
        </w:div>
        <w:div w:id="1913081482">
          <w:marLeft w:val="0"/>
          <w:marRight w:val="0"/>
          <w:marTop w:val="0"/>
          <w:marBottom w:val="0"/>
          <w:divBdr>
            <w:top w:val="none" w:sz="0" w:space="0" w:color="auto"/>
            <w:left w:val="none" w:sz="0" w:space="0" w:color="auto"/>
            <w:bottom w:val="none" w:sz="0" w:space="0" w:color="auto"/>
            <w:right w:val="none" w:sz="0" w:space="0" w:color="auto"/>
          </w:divBdr>
        </w:div>
        <w:div w:id="657461345">
          <w:marLeft w:val="0"/>
          <w:marRight w:val="0"/>
          <w:marTop w:val="0"/>
          <w:marBottom w:val="0"/>
          <w:divBdr>
            <w:top w:val="none" w:sz="0" w:space="0" w:color="auto"/>
            <w:left w:val="none" w:sz="0" w:space="0" w:color="auto"/>
            <w:bottom w:val="none" w:sz="0" w:space="0" w:color="auto"/>
            <w:right w:val="none" w:sz="0" w:space="0" w:color="auto"/>
          </w:divBdr>
        </w:div>
        <w:div w:id="158322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1452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Daisy Scrase</cp:lastModifiedBy>
  <cp:revision>5</cp:revision>
  <dcterms:created xsi:type="dcterms:W3CDTF">2023-10-04T02:10:00Z</dcterms:created>
  <dcterms:modified xsi:type="dcterms:W3CDTF">2023-10-05T00:40:00Z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b78c9a56b27ac1d2b1a7d0c6e7ad1b50db181700eb84ebf8d7371b8b49acc90b</vt:lpwstr>
  </property>
</Properties>
</file>