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3DE8" w14:textId="69E2D510" w:rsidR="003C4F1F" w:rsidRPr="00353BB1" w:rsidRDefault="003C4F1F" w:rsidP="003C4F1F">
      <w:pPr>
        <w:rPr>
          <w:rFonts w:ascii="Montserrat" w:hAnsi="Montserrat"/>
          <w:b/>
          <w:bCs/>
          <w:color w:val="0088C5"/>
          <w:sz w:val="28"/>
          <w:szCs w:val="28"/>
        </w:rPr>
      </w:pPr>
      <w:proofErr w:type="spellStart"/>
      <w:r w:rsidRPr="00353BB1">
        <w:rPr>
          <w:rFonts w:ascii="Montserrat" w:hAnsi="Montserrat"/>
          <w:b/>
          <w:bCs/>
          <w:color w:val="0088C5"/>
          <w:sz w:val="28"/>
          <w:szCs w:val="28"/>
        </w:rPr>
        <w:t>Te</w:t>
      </w:r>
      <w:proofErr w:type="spellEnd"/>
      <w:r w:rsidRPr="00353BB1">
        <w:rPr>
          <w:rFonts w:ascii="Montserrat" w:hAnsi="Montserrat"/>
          <w:b/>
          <w:bCs/>
          <w:color w:val="0088C5"/>
          <w:sz w:val="28"/>
          <w:szCs w:val="28"/>
        </w:rPr>
        <w:t xml:space="preserve"> Ara Tupua: Shifting gears from design to delivery</w:t>
      </w:r>
    </w:p>
    <w:p w14:paraId="1EF5682C" w14:textId="02FC30E2" w:rsidR="009B046C" w:rsidRPr="00353BB1" w:rsidRDefault="009B046C" w:rsidP="009B046C">
      <w:pPr>
        <w:rPr>
          <w:rFonts w:ascii="Montserrat" w:hAnsi="Montserrat"/>
          <w:i/>
          <w:iCs/>
        </w:rPr>
      </w:pPr>
      <w:r w:rsidRPr="00353BB1">
        <w:rPr>
          <w:rFonts w:ascii="Montserrat" w:hAnsi="Montserrat"/>
          <w:i/>
          <w:iCs/>
        </w:rPr>
        <w:t>Annie Bruckner</w:t>
      </w:r>
      <w:r w:rsidRPr="00353BB1">
        <w:rPr>
          <w:rFonts w:ascii="Montserrat" w:hAnsi="Montserrat"/>
          <w:i/>
          <w:iCs/>
          <w:vertAlign w:val="superscript"/>
        </w:rPr>
        <w:t>1, 2</w:t>
      </w:r>
      <w:r w:rsidRPr="00353BB1">
        <w:rPr>
          <w:rFonts w:ascii="Montserrat" w:hAnsi="Montserrat"/>
          <w:i/>
          <w:iCs/>
        </w:rPr>
        <w:t>, Simon Kennett</w:t>
      </w:r>
      <w:r w:rsidRPr="00353BB1">
        <w:rPr>
          <w:rFonts w:ascii="Montserrat" w:hAnsi="Montserrat"/>
          <w:i/>
          <w:iCs/>
          <w:vertAlign w:val="superscript"/>
        </w:rPr>
        <w:t>2</w:t>
      </w:r>
    </w:p>
    <w:p w14:paraId="47AA1B67" w14:textId="77777777" w:rsidR="009B046C" w:rsidRPr="00353BB1" w:rsidRDefault="009B046C" w:rsidP="009B046C">
      <w:pPr>
        <w:rPr>
          <w:rFonts w:ascii="Montserrat" w:hAnsi="Montserrat"/>
          <w:sz w:val="16"/>
          <w:szCs w:val="16"/>
        </w:rPr>
      </w:pPr>
      <w:r w:rsidRPr="00353BB1">
        <w:rPr>
          <w:rFonts w:ascii="Montserrat" w:hAnsi="Montserrat"/>
          <w:sz w:val="16"/>
          <w:szCs w:val="16"/>
          <w:vertAlign w:val="superscript"/>
        </w:rPr>
        <w:t>1</w:t>
      </w:r>
      <w:r w:rsidRPr="00353BB1">
        <w:rPr>
          <w:rFonts w:ascii="Montserrat" w:hAnsi="Montserrat"/>
          <w:sz w:val="16"/>
          <w:szCs w:val="16"/>
        </w:rPr>
        <w:t xml:space="preserve"> </w:t>
      </w:r>
      <w:proofErr w:type="spellStart"/>
      <w:r w:rsidRPr="00353BB1">
        <w:rPr>
          <w:rFonts w:ascii="Montserrat" w:hAnsi="Montserrat"/>
          <w:sz w:val="16"/>
          <w:szCs w:val="16"/>
        </w:rPr>
        <w:t>Te</w:t>
      </w:r>
      <w:proofErr w:type="spellEnd"/>
      <w:r w:rsidRPr="00353BB1">
        <w:rPr>
          <w:rFonts w:ascii="Montserrat" w:hAnsi="Montserrat"/>
          <w:sz w:val="16"/>
          <w:szCs w:val="16"/>
        </w:rPr>
        <w:t xml:space="preserve"> Ara Tupua Alliance, NEW ZEALAND</w:t>
      </w:r>
    </w:p>
    <w:p w14:paraId="63EA19D4" w14:textId="26F303FF" w:rsidR="009B046C" w:rsidRPr="00353BB1" w:rsidRDefault="009B046C" w:rsidP="009B046C">
      <w:pPr>
        <w:rPr>
          <w:rFonts w:ascii="Montserrat" w:hAnsi="Montserrat"/>
          <w:sz w:val="16"/>
          <w:szCs w:val="16"/>
        </w:rPr>
      </w:pPr>
      <w:r w:rsidRPr="00353BB1">
        <w:rPr>
          <w:rFonts w:ascii="Montserrat" w:hAnsi="Montserrat"/>
          <w:sz w:val="16"/>
          <w:szCs w:val="16"/>
          <w:vertAlign w:val="superscript"/>
        </w:rPr>
        <w:t>2</w:t>
      </w:r>
      <w:r w:rsidRPr="00353BB1">
        <w:rPr>
          <w:rFonts w:ascii="Montserrat" w:hAnsi="Montserrat"/>
          <w:sz w:val="16"/>
          <w:szCs w:val="16"/>
        </w:rPr>
        <w:t xml:space="preserve"> NZ Transport Agency Waka Kotahi, NEW ZEALAND</w:t>
      </w:r>
    </w:p>
    <w:p w14:paraId="12A59A09" w14:textId="77777777" w:rsidR="00E8784F" w:rsidRPr="00353BB1" w:rsidRDefault="00E8784F" w:rsidP="009B046C">
      <w:pPr>
        <w:rPr>
          <w:rFonts w:ascii="Montserrat" w:hAnsi="Montserrat"/>
          <w:sz w:val="16"/>
          <w:szCs w:val="16"/>
        </w:rPr>
      </w:pPr>
    </w:p>
    <w:p w14:paraId="27A634C4" w14:textId="4A974C45" w:rsidR="00B75B7F" w:rsidRPr="00353BB1" w:rsidRDefault="00B631BB">
      <w:pPr>
        <w:rPr>
          <w:rFonts w:ascii="Montserrat" w:hAnsi="Montserrat"/>
        </w:rPr>
      </w:pPr>
      <w:r w:rsidRPr="01576D40">
        <w:rPr>
          <w:rFonts w:ascii="Montserrat" w:hAnsi="Montserrat"/>
        </w:rPr>
        <w:t xml:space="preserve">The path from idea to action is rarely </w:t>
      </w:r>
      <w:r w:rsidR="00FC18F8" w:rsidRPr="01576D40">
        <w:rPr>
          <w:rFonts w:ascii="Montserrat" w:hAnsi="Montserrat"/>
        </w:rPr>
        <w:t>straight and</w:t>
      </w:r>
      <w:r w:rsidR="002D2B5C" w:rsidRPr="01576D40">
        <w:rPr>
          <w:rFonts w:ascii="Montserrat" w:hAnsi="Montserrat"/>
        </w:rPr>
        <w:t xml:space="preserve"> simple—</w:t>
      </w:r>
      <w:r w:rsidR="00717B79" w:rsidRPr="01576D40">
        <w:rPr>
          <w:rFonts w:ascii="Montserrat" w:hAnsi="Montserrat"/>
        </w:rPr>
        <w:t xml:space="preserve">especially when </w:t>
      </w:r>
      <w:r w:rsidR="005A2D18" w:rsidRPr="01576D40">
        <w:rPr>
          <w:rFonts w:ascii="Montserrat" w:hAnsi="Montserrat"/>
        </w:rPr>
        <w:t>it</w:t>
      </w:r>
      <w:r w:rsidR="12FFA42D" w:rsidRPr="01576D40">
        <w:rPr>
          <w:rFonts w:ascii="Montserrat" w:hAnsi="Montserrat"/>
        </w:rPr>
        <w:t xml:space="preserve"> i</w:t>
      </w:r>
      <w:r w:rsidR="005A2D18" w:rsidRPr="01576D40">
        <w:rPr>
          <w:rFonts w:ascii="Montserrat" w:hAnsi="Montserrat"/>
        </w:rPr>
        <w:t xml:space="preserve">s a shared path </w:t>
      </w:r>
      <w:r w:rsidR="00D564C1" w:rsidRPr="01576D40">
        <w:rPr>
          <w:rFonts w:ascii="Montserrat" w:hAnsi="Montserrat"/>
        </w:rPr>
        <w:t xml:space="preserve">designed </w:t>
      </w:r>
      <w:r w:rsidR="009461D0" w:rsidRPr="01576D40">
        <w:rPr>
          <w:rFonts w:ascii="Montserrat" w:hAnsi="Montserrat"/>
        </w:rPr>
        <w:t xml:space="preserve">to </w:t>
      </w:r>
      <w:r w:rsidR="0027361D" w:rsidRPr="01576D40">
        <w:rPr>
          <w:rFonts w:ascii="Montserrat" w:hAnsi="Montserrat"/>
        </w:rPr>
        <w:t xml:space="preserve">meet </w:t>
      </w:r>
      <w:r w:rsidR="000B1DB5" w:rsidRPr="01576D40">
        <w:rPr>
          <w:rFonts w:ascii="Montserrat" w:hAnsi="Montserrat"/>
        </w:rPr>
        <w:t>theoretical</w:t>
      </w:r>
      <w:r w:rsidR="008F411A" w:rsidRPr="01576D40">
        <w:rPr>
          <w:rFonts w:ascii="Montserrat" w:hAnsi="Montserrat"/>
        </w:rPr>
        <w:t xml:space="preserve"> demands</w:t>
      </w:r>
      <w:r w:rsidR="00887176" w:rsidRPr="01576D40">
        <w:rPr>
          <w:rFonts w:ascii="Montserrat" w:hAnsi="Montserrat"/>
        </w:rPr>
        <w:t xml:space="preserve"> along a route</w:t>
      </w:r>
      <w:r w:rsidR="00B7129A" w:rsidRPr="01576D40">
        <w:rPr>
          <w:rFonts w:ascii="Montserrat" w:hAnsi="Montserrat"/>
        </w:rPr>
        <w:t xml:space="preserve"> </w:t>
      </w:r>
      <w:r w:rsidR="0018566B" w:rsidRPr="01576D40">
        <w:rPr>
          <w:rFonts w:ascii="Montserrat" w:hAnsi="Montserrat"/>
        </w:rPr>
        <w:t>where</w:t>
      </w:r>
      <w:r w:rsidR="00F75607" w:rsidRPr="01576D40">
        <w:rPr>
          <w:rFonts w:ascii="Montserrat" w:hAnsi="Montserrat"/>
        </w:rPr>
        <w:t>, until recently</w:t>
      </w:r>
      <w:r w:rsidR="008703C1" w:rsidRPr="01576D40">
        <w:rPr>
          <w:rFonts w:ascii="Montserrat" w:hAnsi="Montserrat"/>
        </w:rPr>
        <w:t xml:space="preserve">, there was more sea than land. How do you </w:t>
      </w:r>
      <w:r w:rsidR="00F75607" w:rsidRPr="01576D40">
        <w:rPr>
          <w:rFonts w:ascii="Montserrat" w:hAnsi="Montserrat"/>
        </w:rPr>
        <w:t xml:space="preserve">design and estimate the </w:t>
      </w:r>
      <w:r w:rsidR="005B5AC2" w:rsidRPr="01576D40">
        <w:rPr>
          <w:rFonts w:ascii="Montserrat" w:hAnsi="Montserrat"/>
        </w:rPr>
        <w:t xml:space="preserve">uptake </w:t>
      </w:r>
      <w:r w:rsidR="00C34EAA" w:rsidRPr="01576D40">
        <w:rPr>
          <w:rFonts w:ascii="Montserrat" w:hAnsi="Montserrat"/>
        </w:rPr>
        <w:t xml:space="preserve">of a </w:t>
      </w:r>
      <w:r w:rsidR="005E0EF6" w:rsidRPr="01576D40">
        <w:rPr>
          <w:rFonts w:ascii="Montserrat" w:hAnsi="Montserrat"/>
        </w:rPr>
        <w:t xml:space="preserve">shared </w:t>
      </w:r>
      <w:r w:rsidR="00C34EAA" w:rsidRPr="01576D40">
        <w:rPr>
          <w:rFonts w:ascii="Montserrat" w:hAnsi="Montserrat"/>
        </w:rPr>
        <w:t xml:space="preserve">path </w:t>
      </w:r>
      <w:r w:rsidR="007D6DBF" w:rsidRPr="01576D40">
        <w:rPr>
          <w:rFonts w:ascii="Montserrat" w:hAnsi="Montserrat"/>
        </w:rPr>
        <w:t>that will be</w:t>
      </w:r>
      <w:r w:rsidR="005E0EF6" w:rsidRPr="01576D40">
        <w:rPr>
          <w:rFonts w:ascii="Montserrat" w:hAnsi="Montserrat"/>
        </w:rPr>
        <w:t xml:space="preserve"> built</w:t>
      </w:r>
      <w:r w:rsidR="007D6DBF" w:rsidRPr="01576D40">
        <w:rPr>
          <w:rFonts w:ascii="Montserrat" w:hAnsi="Montserrat"/>
        </w:rPr>
        <w:t xml:space="preserve"> on land that doe</w:t>
      </w:r>
      <w:r w:rsidR="12E8CD9F" w:rsidRPr="01576D40">
        <w:rPr>
          <w:rFonts w:ascii="Montserrat" w:hAnsi="Montserrat"/>
        </w:rPr>
        <w:t>s no</w:t>
      </w:r>
      <w:r w:rsidR="007D6DBF" w:rsidRPr="01576D40">
        <w:rPr>
          <w:rFonts w:ascii="Montserrat" w:hAnsi="Montserrat"/>
        </w:rPr>
        <w:t xml:space="preserve">t </w:t>
      </w:r>
      <w:r w:rsidR="009B7408" w:rsidRPr="01576D40">
        <w:rPr>
          <w:rFonts w:ascii="Montserrat" w:hAnsi="Montserrat"/>
        </w:rPr>
        <w:t xml:space="preserve">yet exist? And when the </w:t>
      </w:r>
      <w:r w:rsidR="005E0EF6" w:rsidRPr="01576D40">
        <w:rPr>
          <w:rFonts w:ascii="Montserrat" w:hAnsi="Montserrat"/>
        </w:rPr>
        <w:t xml:space="preserve">shared </w:t>
      </w:r>
      <w:r w:rsidR="009B7408" w:rsidRPr="01576D40">
        <w:rPr>
          <w:rFonts w:ascii="Montserrat" w:hAnsi="Montserrat"/>
        </w:rPr>
        <w:t xml:space="preserve">path </w:t>
      </w:r>
      <w:r w:rsidR="00485612" w:rsidRPr="01576D40">
        <w:rPr>
          <w:rFonts w:ascii="Montserrat" w:hAnsi="Montserrat"/>
        </w:rPr>
        <w:t>is</w:t>
      </w:r>
      <w:r w:rsidR="009E5C4F" w:rsidRPr="01576D40">
        <w:rPr>
          <w:rFonts w:ascii="Montserrat" w:hAnsi="Montserrat"/>
        </w:rPr>
        <w:t xml:space="preserve"> built</w:t>
      </w:r>
      <w:r w:rsidR="00163B33" w:rsidRPr="01576D40">
        <w:rPr>
          <w:rFonts w:ascii="Montserrat" w:hAnsi="Montserrat"/>
        </w:rPr>
        <w:t xml:space="preserve">, how do you </w:t>
      </w:r>
      <w:r w:rsidR="004101F5" w:rsidRPr="01576D40">
        <w:rPr>
          <w:rFonts w:ascii="Montserrat" w:hAnsi="Montserrat"/>
        </w:rPr>
        <w:t>encourage people to use it</w:t>
      </w:r>
      <w:r w:rsidR="00800C01" w:rsidRPr="01576D40">
        <w:rPr>
          <w:rFonts w:ascii="Montserrat" w:hAnsi="Montserrat"/>
        </w:rPr>
        <w:t>?</w:t>
      </w:r>
    </w:p>
    <w:p w14:paraId="58917F2F" w14:textId="7552731B" w:rsidR="00650BFB" w:rsidRPr="00353BB1" w:rsidRDefault="00650BFB" w:rsidP="00650BFB">
      <w:pPr>
        <w:rPr>
          <w:rFonts w:ascii="Montserrat" w:hAnsi="Montserrat"/>
        </w:rPr>
      </w:pPr>
      <w:proofErr w:type="spellStart"/>
      <w:r w:rsidRPr="00353BB1">
        <w:rPr>
          <w:rFonts w:ascii="Montserrat" w:hAnsi="Montserrat"/>
        </w:rPr>
        <w:t>Te</w:t>
      </w:r>
      <w:proofErr w:type="spellEnd"/>
      <w:r w:rsidRPr="00353BB1">
        <w:rPr>
          <w:rFonts w:ascii="Montserrat" w:hAnsi="Montserrat"/>
        </w:rPr>
        <w:t xml:space="preserve"> Ara Tupua is an internationally recognised, award-winning New Zealand Transport Agency Waka Kotahi funded project improving resilience between Wellington and Lower Hutt by creating a walking and cycling link</w:t>
      </w:r>
      <w:r w:rsidR="154776C2" w:rsidRPr="00353BB1">
        <w:rPr>
          <w:rFonts w:ascii="Montserrat" w:hAnsi="Montserrat"/>
        </w:rPr>
        <w:t xml:space="preserve"> to protect the rail and highway</w:t>
      </w:r>
      <w:r w:rsidRPr="00353BB1">
        <w:rPr>
          <w:rFonts w:ascii="Montserrat" w:hAnsi="Montserrat"/>
        </w:rPr>
        <w:t xml:space="preserve">. </w:t>
      </w:r>
      <w:proofErr w:type="spellStart"/>
      <w:r w:rsidRPr="00353BB1">
        <w:rPr>
          <w:rFonts w:ascii="Montserrat" w:hAnsi="Montserrat"/>
        </w:rPr>
        <w:t>Te</w:t>
      </w:r>
      <w:proofErr w:type="spellEnd"/>
      <w:r w:rsidRPr="00353BB1">
        <w:rPr>
          <w:rFonts w:ascii="Montserrat" w:hAnsi="Montserrat"/>
        </w:rPr>
        <w:t xml:space="preserve"> Ara Tupua is being delivered in partnership with iwi mana whenua partners, Taranaki </w:t>
      </w:r>
      <w:proofErr w:type="spellStart"/>
      <w:r w:rsidRPr="00353BB1">
        <w:rPr>
          <w:rFonts w:ascii="Montserrat" w:hAnsi="Montserrat"/>
        </w:rPr>
        <w:t>Whānui</w:t>
      </w:r>
      <w:proofErr w:type="spellEnd"/>
      <w:r w:rsidRPr="00353BB1">
        <w:rPr>
          <w:rFonts w:ascii="Montserrat" w:hAnsi="Montserrat"/>
        </w:rPr>
        <w:t xml:space="preserve"> </w:t>
      </w:r>
      <w:r w:rsidR="00A00EC1" w:rsidRPr="00353BB1">
        <w:rPr>
          <w:rFonts w:ascii="Montserrat" w:hAnsi="Montserrat"/>
        </w:rPr>
        <w:t xml:space="preserve">ki </w:t>
      </w:r>
      <w:proofErr w:type="spellStart"/>
      <w:r w:rsidR="00A00EC1" w:rsidRPr="00353BB1">
        <w:rPr>
          <w:rFonts w:ascii="Montserrat" w:hAnsi="Montserrat"/>
        </w:rPr>
        <w:t>Te</w:t>
      </w:r>
      <w:proofErr w:type="spellEnd"/>
      <w:r w:rsidR="00A00EC1" w:rsidRPr="00353BB1">
        <w:rPr>
          <w:rFonts w:ascii="Montserrat" w:hAnsi="Montserrat"/>
        </w:rPr>
        <w:t xml:space="preserve"> </w:t>
      </w:r>
      <w:proofErr w:type="spellStart"/>
      <w:r w:rsidR="00A00EC1" w:rsidRPr="00353BB1">
        <w:rPr>
          <w:rFonts w:ascii="Montserrat" w:hAnsi="Montserrat"/>
        </w:rPr>
        <w:t>Upoko</w:t>
      </w:r>
      <w:proofErr w:type="spellEnd"/>
      <w:r w:rsidR="00A00EC1" w:rsidRPr="00353BB1">
        <w:rPr>
          <w:rFonts w:ascii="Montserrat" w:hAnsi="Montserrat"/>
        </w:rPr>
        <w:t xml:space="preserve"> o </w:t>
      </w:r>
      <w:proofErr w:type="spellStart"/>
      <w:r w:rsidR="00A00EC1" w:rsidRPr="00353BB1">
        <w:rPr>
          <w:rFonts w:ascii="Montserrat" w:hAnsi="Montserrat"/>
        </w:rPr>
        <w:t>Te</w:t>
      </w:r>
      <w:proofErr w:type="spellEnd"/>
      <w:r w:rsidR="00A00EC1" w:rsidRPr="00353BB1">
        <w:rPr>
          <w:rFonts w:ascii="Montserrat" w:hAnsi="Montserrat"/>
        </w:rPr>
        <w:t xml:space="preserve"> Ika </w:t>
      </w:r>
      <w:r w:rsidRPr="00353BB1">
        <w:rPr>
          <w:rFonts w:ascii="Montserrat" w:hAnsi="Montserrat"/>
        </w:rPr>
        <w:t xml:space="preserve">and Ngāti Toa Rangatira, and design and construction partners </w:t>
      </w:r>
      <w:proofErr w:type="spellStart"/>
      <w:r w:rsidR="00315352" w:rsidRPr="00353BB1">
        <w:rPr>
          <w:rFonts w:ascii="Montserrat" w:hAnsi="Montserrat"/>
        </w:rPr>
        <w:t>Tonkin+Taylor</w:t>
      </w:r>
      <w:proofErr w:type="spellEnd"/>
      <w:r w:rsidR="00315352" w:rsidRPr="00353BB1">
        <w:rPr>
          <w:rFonts w:ascii="Montserrat" w:hAnsi="Montserrat"/>
        </w:rPr>
        <w:t xml:space="preserve">, </w:t>
      </w:r>
      <w:r w:rsidRPr="00353BB1">
        <w:rPr>
          <w:rFonts w:ascii="Montserrat" w:hAnsi="Montserrat"/>
        </w:rPr>
        <w:t xml:space="preserve">Downer, </w:t>
      </w:r>
      <w:r w:rsidR="00315352" w:rsidRPr="00353BB1">
        <w:rPr>
          <w:rFonts w:ascii="Montserrat" w:hAnsi="Montserrat"/>
        </w:rPr>
        <w:t xml:space="preserve">and </w:t>
      </w:r>
      <w:r w:rsidRPr="00353BB1">
        <w:rPr>
          <w:rFonts w:ascii="Montserrat" w:hAnsi="Montserrat"/>
        </w:rPr>
        <w:t>HEB Construction</w:t>
      </w:r>
      <w:r w:rsidR="00315352" w:rsidRPr="00353BB1">
        <w:rPr>
          <w:rFonts w:ascii="Montserrat" w:hAnsi="Montserrat"/>
        </w:rPr>
        <w:t>.</w:t>
      </w:r>
    </w:p>
    <w:p w14:paraId="57B1F65B" w14:textId="77777777" w:rsidR="007A720F" w:rsidRPr="00353BB1" w:rsidRDefault="00030016" w:rsidP="00030016">
      <w:pPr>
        <w:rPr>
          <w:rFonts w:ascii="Montserrat" w:hAnsi="Montserrat"/>
        </w:rPr>
      </w:pPr>
      <w:r w:rsidRPr="00353BB1">
        <w:rPr>
          <w:rFonts w:ascii="Montserrat" w:hAnsi="Montserrat"/>
        </w:rPr>
        <w:t>This p</w:t>
      </w:r>
      <w:r w:rsidR="00B7044A" w:rsidRPr="00353BB1">
        <w:rPr>
          <w:rFonts w:ascii="Montserrat" w:hAnsi="Montserrat"/>
        </w:rPr>
        <w:t xml:space="preserve">resentation </w:t>
      </w:r>
      <w:r w:rsidRPr="00353BB1">
        <w:rPr>
          <w:rFonts w:ascii="Montserrat" w:hAnsi="Montserrat"/>
        </w:rPr>
        <w:t xml:space="preserve">will </w:t>
      </w:r>
      <w:r w:rsidR="00441C5D" w:rsidRPr="00353BB1">
        <w:rPr>
          <w:rFonts w:ascii="Montserrat" w:hAnsi="Montserrat"/>
        </w:rPr>
        <w:t>provide an overview of</w:t>
      </w:r>
      <w:r w:rsidR="007A720F" w:rsidRPr="00353BB1">
        <w:rPr>
          <w:rFonts w:ascii="Montserrat" w:hAnsi="Montserrat"/>
        </w:rPr>
        <w:t>:</w:t>
      </w:r>
    </w:p>
    <w:p w14:paraId="56F69364" w14:textId="7716BCAE" w:rsidR="00441C5D" w:rsidRPr="00353BB1" w:rsidRDefault="00442A03" w:rsidP="007A720F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353BB1">
        <w:rPr>
          <w:rFonts w:ascii="Montserrat" w:hAnsi="Montserrat"/>
        </w:rPr>
        <w:t>t</w:t>
      </w:r>
      <w:r w:rsidR="00256758" w:rsidRPr="00353BB1">
        <w:rPr>
          <w:rFonts w:ascii="Montserrat" w:hAnsi="Montserrat"/>
        </w:rPr>
        <w:t>he</w:t>
      </w:r>
      <w:r w:rsidRPr="00353BB1">
        <w:rPr>
          <w:rFonts w:ascii="Montserrat" w:hAnsi="Montserrat"/>
        </w:rPr>
        <w:t xml:space="preserve"> </w:t>
      </w:r>
      <w:r w:rsidR="00256758" w:rsidRPr="00353BB1">
        <w:rPr>
          <w:rFonts w:ascii="Montserrat" w:hAnsi="Montserrat"/>
        </w:rPr>
        <w:t xml:space="preserve">technical work of estimating </w:t>
      </w:r>
      <w:r w:rsidR="007A720F" w:rsidRPr="00353BB1">
        <w:rPr>
          <w:rFonts w:ascii="Montserrat" w:hAnsi="Montserrat"/>
        </w:rPr>
        <w:t>t</w:t>
      </w:r>
      <w:r w:rsidR="00106F51" w:rsidRPr="00353BB1">
        <w:rPr>
          <w:rFonts w:ascii="Montserrat" w:hAnsi="Montserrat"/>
        </w:rPr>
        <w:t xml:space="preserve">he demand </w:t>
      </w:r>
      <w:r w:rsidR="6D9D1772" w:rsidRPr="00353BB1">
        <w:rPr>
          <w:rFonts w:ascii="Montserrat" w:hAnsi="Montserrat"/>
        </w:rPr>
        <w:t>f</w:t>
      </w:r>
      <w:r w:rsidR="0C5502C5" w:rsidRPr="00353BB1">
        <w:rPr>
          <w:rFonts w:ascii="Montserrat" w:hAnsi="Montserrat"/>
        </w:rPr>
        <w:t>or using</w:t>
      </w:r>
      <w:r w:rsidR="00106F51" w:rsidRPr="00353BB1">
        <w:rPr>
          <w:rFonts w:ascii="Montserrat" w:hAnsi="Montserrat"/>
        </w:rPr>
        <w:t xml:space="preserve"> </w:t>
      </w:r>
      <w:proofErr w:type="spellStart"/>
      <w:r w:rsidR="00106F51" w:rsidRPr="00353BB1">
        <w:rPr>
          <w:rFonts w:ascii="Montserrat" w:hAnsi="Montserrat"/>
        </w:rPr>
        <w:t>Te</w:t>
      </w:r>
      <w:proofErr w:type="spellEnd"/>
      <w:r w:rsidR="00106F51" w:rsidRPr="00353BB1">
        <w:rPr>
          <w:rFonts w:ascii="Montserrat" w:hAnsi="Montserrat"/>
        </w:rPr>
        <w:t xml:space="preserve"> Ara Tupua</w:t>
      </w:r>
      <w:r w:rsidR="00EB57FC" w:rsidRPr="00353BB1">
        <w:rPr>
          <w:rFonts w:ascii="Montserrat" w:hAnsi="Montserrat"/>
        </w:rPr>
        <w:t xml:space="preserve"> and reviewing the </w:t>
      </w:r>
      <w:r w:rsidR="43A43445" w:rsidRPr="00353BB1">
        <w:rPr>
          <w:rFonts w:ascii="Montserrat" w:hAnsi="Montserrat"/>
        </w:rPr>
        <w:t xml:space="preserve">concept </w:t>
      </w:r>
      <w:r w:rsidR="006A4A2A" w:rsidRPr="00353BB1">
        <w:rPr>
          <w:rFonts w:ascii="Montserrat" w:hAnsi="Montserrat"/>
        </w:rPr>
        <w:t xml:space="preserve">design of the shared </w:t>
      </w:r>
      <w:proofErr w:type="gramStart"/>
      <w:r w:rsidR="006A4A2A" w:rsidRPr="00353BB1">
        <w:rPr>
          <w:rFonts w:ascii="Montserrat" w:hAnsi="Montserrat"/>
        </w:rPr>
        <w:t>path</w:t>
      </w:r>
      <w:r w:rsidR="00B55209" w:rsidRPr="00353BB1">
        <w:rPr>
          <w:rFonts w:ascii="Montserrat" w:hAnsi="Montserrat"/>
        </w:rPr>
        <w:t>;</w:t>
      </w:r>
      <w:proofErr w:type="gramEnd"/>
    </w:p>
    <w:p w14:paraId="4925C36C" w14:textId="0F24D436" w:rsidR="0052190E" w:rsidRPr="00353BB1" w:rsidRDefault="0052190E" w:rsidP="007A720F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1576D40">
        <w:rPr>
          <w:rFonts w:ascii="Montserrat" w:hAnsi="Montserrat"/>
        </w:rPr>
        <w:t xml:space="preserve">the path activation campaign </w:t>
      </w:r>
      <w:r w:rsidR="00442A03" w:rsidRPr="01576D40">
        <w:rPr>
          <w:rFonts w:ascii="Montserrat" w:hAnsi="Montserrat"/>
        </w:rPr>
        <w:t xml:space="preserve">to </w:t>
      </w:r>
      <w:r w:rsidR="00843A87" w:rsidRPr="01576D40">
        <w:rPr>
          <w:rFonts w:ascii="Montserrat" w:hAnsi="Montserrat"/>
        </w:rPr>
        <w:t xml:space="preserve">encourage </w:t>
      </w:r>
      <w:r w:rsidR="00814F84" w:rsidRPr="01576D40">
        <w:rPr>
          <w:rFonts w:ascii="Montserrat" w:hAnsi="Montserrat"/>
        </w:rPr>
        <w:t xml:space="preserve">people to use </w:t>
      </w:r>
      <w:proofErr w:type="spellStart"/>
      <w:r w:rsidR="00814F84" w:rsidRPr="01576D40">
        <w:rPr>
          <w:rFonts w:ascii="Montserrat" w:hAnsi="Montserrat"/>
        </w:rPr>
        <w:t>Te</w:t>
      </w:r>
      <w:proofErr w:type="spellEnd"/>
      <w:r w:rsidR="00814F84" w:rsidRPr="01576D40">
        <w:rPr>
          <w:rFonts w:ascii="Montserrat" w:hAnsi="Montserrat"/>
        </w:rPr>
        <w:t xml:space="preserve"> Ara Tupua and </w:t>
      </w:r>
      <w:r w:rsidR="00442A03" w:rsidRPr="01576D40">
        <w:rPr>
          <w:rFonts w:ascii="Montserrat" w:hAnsi="Montserrat"/>
        </w:rPr>
        <w:t>deliver the estimated demand</w:t>
      </w:r>
      <w:r w:rsidR="00B55209" w:rsidRPr="01576D40">
        <w:rPr>
          <w:rFonts w:ascii="Montserrat" w:hAnsi="Montserrat"/>
        </w:rPr>
        <w:t>;</w:t>
      </w:r>
      <w:r w:rsidR="19230F02" w:rsidRPr="01576D40">
        <w:rPr>
          <w:rFonts w:ascii="Montserrat" w:hAnsi="Montserrat"/>
        </w:rPr>
        <w:t xml:space="preserve"> and</w:t>
      </w:r>
    </w:p>
    <w:p w14:paraId="09956659" w14:textId="24EC7E57" w:rsidR="00106F51" w:rsidRPr="00353BB1" w:rsidRDefault="00442A03" w:rsidP="007A720F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1576D40">
        <w:rPr>
          <w:rFonts w:ascii="Montserrat" w:hAnsi="Montserrat"/>
        </w:rPr>
        <w:t xml:space="preserve">the </w:t>
      </w:r>
      <w:r w:rsidR="00F56D70" w:rsidRPr="01576D40">
        <w:rPr>
          <w:rFonts w:ascii="Montserrat" w:hAnsi="Montserrat"/>
        </w:rPr>
        <w:t>key changes</w:t>
      </w:r>
      <w:r w:rsidR="00D0764A" w:rsidRPr="01576D40">
        <w:rPr>
          <w:rFonts w:ascii="Montserrat" w:hAnsi="Montserrat"/>
        </w:rPr>
        <w:t xml:space="preserve">, opportunities, and challenges </w:t>
      </w:r>
      <w:r w:rsidR="00147D56" w:rsidRPr="01576D40">
        <w:rPr>
          <w:rFonts w:ascii="Montserrat" w:hAnsi="Montserrat"/>
        </w:rPr>
        <w:t xml:space="preserve">arising in the time </w:t>
      </w:r>
      <w:r w:rsidR="00F816E5" w:rsidRPr="01576D40">
        <w:rPr>
          <w:rFonts w:ascii="Montserrat" w:hAnsi="Montserrat"/>
        </w:rPr>
        <w:t>spanning</w:t>
      </w:r>
      <w:r w:rsidR="00D0764A" w:rsidRPr="01576D40">
        <w:rPr>
          <w:rFonts w:ascii="Montserrat" w:hAnsi="Montserrat"/>
        </w:rPr>
        <w:t xml:space="preserve"> </w:t>
      </w:r>
      <w:r w:rsidR="0056389F" w:rsidRPr="01576D40">
        <w:rPr>
          <w:rFonts w:ascii="Montserrat" w:hAnsi="Montserrat"/>
        </w:rPr>
        <w:t xml:space="preserve">the </w:t>
      </w:r>
      <w:r w:rsidR="00812D14" w:rsidRPr="01576D40">
        <w:rPr>
          <w:rFonts w:ascii="Montserrat" w:hAnsi="Montserrat"/>
        </w:rPr>
        <w:t xml:space="preserve">development of the </w:t>
      </w:r>
      <w:r w:rsidR="00004E6D" w:rsidRPr="01576D40">
        <w:rPr>
          <w:rFonts w:ascii="Montserrat" w:hAnsi="Montserrat"/>
        </w:rPr>
        <w:t xml:space="preserve">detailed business case for the project (2015), </w:t>
      </w:r>
      <w:r w:rsidR="00680204" w:rsidRPr="01576D40">
        <w:rPr>
          <w:rFonts w:ascii="Montserrat" w:hAnsi="Montserrat"/>
        </w:rPr>
        <w:t xml:space="preserve">path demand and design assessment (2020), and </w:t>
      </w:r>
      <w:r w:rsidR="00F55E7C" w:rsidRPr="01576D40">
        <w:rPr>
          <w:rFonts w:ascii="Montserrat" w:hAnsi="Montserrat"/>
        </w:rPr>
        <w:t>path c</w:t>
      </w:r>
      <w:r w:rsidR="00C214BD" w:rsidRPr="01576D40">
        <w:rPr>
          <w:rFonts w:ascii="Montserrat" w:hAnsi="Montserrat"/>
        </w:rPr>
        <w:t>ompletion (2026).</w:t>
      </w:r>
    </w:p>
    <w:p w14:paraId="06A66F4F" w14:textId="2646DE89" w:rsidR="00882AC7" w:rsidRPr="00882AC7" w:rsidRDefault="00BD3722" w:rsidP="00882AC7">
      <w:pPr>
        <w:rPr>
          <w:rFonts w:ascii="Montserrat" w:hAnsi="Montserrat"/>
        </w:rPr>
      </w:pPr>
      <w:r w:rsidRPr="00353BB1">
        <w:rPr>
          <w:rFonts w:ascii="Montserrat" w:hAnsi="Montserrat"/>
        </w:rPr>
        <w:t xml:space="preserve">In </w:t>
      </w:r>
      <w:r w:rsidR="00854067" w:rsidRPr="00353BB1">
        <w:rPr>
          <w:rFonts w:ascii="Montserrat" w:hAnsi="Montserrat"/>
        </w:rPr>
        <w:t>highlighting</w:t>
      </w:r>
      <w:r w:rsidR="00323A8A" w:rsidRPr="00353BB1">
        <w:rPr>
          <w:rFonts w:ascii="Montserrat" w:hAnsi="Montserrat"/>
        </w:rPr>
        <w:t xml:space="preserve"> </w:t>
      </w:r>
      <w:r w:rsidR="00CC6722" w:rsidRPr="00353BB1">
        <w:rPr>
          <w:rFonts w:ascii="Montserrat" w:hAnsi="Montserrat"/>
        </w:rPr>
        <w:t xml:space="preserve">decisions </w:t>
      </w:r>
      <w:r w:rsidR="007C6EF4" w:rsidRPr="00353BB1">
        <w:rPr>
          <w:rFonts w:ascii="Montserrat" w:hAnsi="Montserrat"/>
        </w:rPr>
        <w:t>during</w:t>
      </w:r>
      <w:r w:rsidR="008F11AA" w:rsidRPr="00353BB1">
        <w:rPr>
          <w:rFonts w:ascii="Montserrat" w:hAnsi="Montserrat"/>
        </w:rPr>
        <w:t xml:space="preserve"> key phases of the design</w:t>
      </w:r>
      <w:r w:rsidR="00854067" w:rsidRPr="00353BB1">
        <w:rPr>
          <w:rFonts w:ascii="Montserrat" w:hAnsi="Montserrat"/>
        </w:rPr>
        <w:t xml:space="preserve"> and delivery of </w:t>
      </w:r>
      <w:proofErr w:type="spellStart"/>
      <w:r w:rsidR="00854067" w:rsidRPr="00353BB1">
        <w:rPr>
          <w:rFonts w:ascii="Montserrat" w:hAnsi="Montserrat"/>
        </w:rPr>
        <w:t>Te</w:t>
      </w:r>
      <w:proofErr w:type="spellEnd"/>
      <w:r w:rsidR="00854067" w:rsidRPr="00353BB1">
        <w:rPr>
          <w:rFonts w:ascii="Montserrat" w:hAnsi="Montserrat"/>
        </w:rPr>
        <w:t xml:space="preserve"> Ara Tupua</w:t>
      </w:r>
      <w:r w:rsidR="00A62916" w:rsidRPr="00353BB1">
        <w:rPr>
          <w:rFonts w:ascii="Montserrat" w:hAnsi="Montserrat"/>
        </w:rPr>
        <w:t xml:space="preserve">, </w:t>
      </w:r>
      <w:r w:rsidR="007C6EF4" w:rsidRPr="00353BB1">
        <w:rPr>
          <w:rFonts w:ascii="Montserrat" w:hAnsi="Montserrat"/>
        </w:rPr>
        <w:t xml:space="preserve">the </w:t>
      </w:r>
      <w:r w:rsidR="00E63CC1" w:rsidRPr="00353BB1">
        <w:rPr>
          <w:rFonts w:ascii="Montserrat" w:hAnsi="Montserrat"/>
        </w:rPr>
        <w:t>presentation</w:t>
      </w:r>
      <w:r w:rsidR="003D2385" w:rsidRPr="00353BB1">
        <w:rPr>
          <w:rFonts w:ascii="Montserrat" w:hAnsi="Montserrat"/>
        </w:rPr>
        <w:t xml:space="preserve"> </w:t>
      </w:r>
      <w:r w:rsidR="002F2B81" w:rsidRPr="00353BB1">
        <w:rPr>
          <w:rFonts w:ascii="Montserrat" w:hAnsi="Montserrat"/>
        </w:rPr>
        <w:t xml:space="preserve">will </w:t>
      </w:r>
      <w:r w:rsidR="007F749A" w:rsidRPr="00353BB1">
        <w:rPr>
          <w:rFonts w:ascii="Montserrat" w:hAnsi="Montserrat"/>
        </w:rPr>
        <w:t xml:space="preserve">explore </w:t>
      </w:r>
      <w:r w:rsidR="004C501C" w:rsidRPr="00353BB1">
        <w:rPr>
          <w:rFonts w:ascii="Montserrat" w:hAnsi="Montserrat"/>
        </w:rPr>
        <w:t>how the</w:t>
      </w:r>
      <w:r w:rsidR="0074532B" w:rsidRPr="00353BB1">
        <w:rPr>
          <w:rFonts w:ascii="Montserrat" w:hAnsi="Montserrat"/>
        </w:rPr>
        <w:t xml:space="preserve"> technical </w:t>
      </w:r>
      <w:r w:rsidR="006834EA" w:rsidRPr="00353BB1">
        <w:rPr>
          <w:rFonts w:ascii="Montserrat" w:hAnsi="Montserrat"/>
        </w:rPr>
        <w:t xml:space="preserve">work </w:t>
      </w:r>
      <w:r w:rsidR="009E3350" w:rsidRPr="00353BB1">
        <w:rPr>
          <w:rFonts w:ascii="Montserrat" w:hAnsi="Montserrat"/>
        </w:rPr>
        <w:t>in the early phases</w:t>
      </w:r>
      <w:r w:rsidR="006834EA" w:rsidRPr="00353BB1">
        <w:rPr>
          <w:rFonts w:ascii="Montserrat" w:hAnsi="Montserrat"/>
        </w:rPr>
        <w:t xml:space="preserve"> of</w:t>
      </w:r>
      <w:r w:rsidR="004C501C" w:rsidRPr="00353BB1">
        <w:rPr>
          <w:rFonts w:ascii="Montserrat" w:hAnsi="Montserrat"/>
        </w:rPr>
        <w:t xml:space="preserve"> the</w:t>
      </w:r>
      <w:r w:rsidR="006834EA" w:rsidRPr="00353BB1">
        <w:rPr>
          <w:rFonts w:ascii="Montserrat" w:hAnsi="Montserrat"/>
        </w:rPr>
        <w:t xml:space="preserve"> project </w:t>
      </w:r>
      <w:r w:rsidR="00E8784F" w:rsidRPr="00353BB1">
        <w:rPr>
          <w:rFonts w:ascii="Montserrat" w:hAnsi="Montserrat"/>
        </w:rPr>
        <w:t xml:space="preserve">transforms </w:t>
      </w:r>
      <w:r w:rsidR="006834EA" w:rsidRPr="00353BB1">
        <w:rPr>
          <w:rFonts w:ascii="Montserrat" w:hAnsi="Montserrat"/>
        </w:rPr>
        <w:t xml:space="preserve">into </w:t>
      </w:r>
      <w:r w:rsidR="008E321A" w:rsidRPr="00353BB1">
        <w:rPr>
          <w:rFonts w:ascii="Montserrat" w:hAnsi="Montserrat"/>
        </w:rPr>
        <w:t xml:space="preserve">an enduring legacy </w:t>
      </w:r>
      <w:r w:rsidR="00C44513" w:rsidRPr="00353BB1">
        <w:rPr>
          <w:rFonts w:ascii="Montserrat" w:hAnsi="Montserrat"/>
        </w:rPr>
        <w:t xml:space="preserve">focused on connecting communities and </w:t>
      </w:r>
      <w:r w:rsidR="003E752B" w:rsidRPr="00353BB1">
        <w:rPr>
          <w:rFonts w:ascii="Montserrat" w:hAnsi="Montserrat"/>
        </w:rPr>
        <w:t>changing how people move in the region.</w:t>
      </w:r>
    </w:p>
    <w:sectPr w:rsidR="00882AC7" w:rsidRPr="00882AC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7A50" w14:textId="77777777" w:rsidR="00F9392B" w:rsidRDefault="00F9392B" w:rsidP="00C11ED7">
      <w:pPr>
        <w:spacing w:after="0" w:line="240" w:lineRule="auto"/>
      </w:pPr>
      <w:r>
        <w:separator/>
      </w:r>
    </w:p>
  </w:endnote>
  <w:endnote w:type="continuationSeparator" w:id="0">
    <w:p w14:paraId="5CB052B1" w14:textId="77777777" w:rsidR="00F9392B" w:rsidRDefault="00F9392B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51FB" w14:textId="77777777" w:rsidR="00F9392B" w:rsidRDefault="00F9392B" w:rsidP="00C11ED7">
      <w:pPr>
        <w:spacing w:after="0" w:line="240" w:lineRule="auto"/>
      </w:pPr>
      <w:r>
        <w:separator/>
      </w:r>
    </w:p>
  </w:footnote>
  <w:footnote w:type="continuationSeparator" w:id="0">
    <w:p w14:paraId="7E4C9874" w14:textId="77777777" w:rsidR="00F9392B" w:rsidRDefault="00F9392B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38E3"/>
    <w:multiLevelType w:val="hybridMultilevel"/>
    <w:tmpl w:val="43429A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5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4E6D"/>
    <w:rsid w:val="00007C66"/>
    <w:rsid w:val="000254C8"/>
    <w:rsid w:val="00030016"/>
    <w:rsid w:val="00050595"/>
    <w:rsid w:val="00050BF4"/>
    <w:rsid w:val="00050FDA"/>
    <w:rsid w:val="000520B4"/>
    <w:rsid w:val="000557EF"/>
    <w:rsid w:val="000610A0"/>
    <w:rsid w:val="00065DBA"/>
    <w:rsid w:val="00071892"/>
    <w:rsid w:val="000952C1"/>
    <w:rsid w:val="000B1DB5"/>
    <w:rsid w:val="000C5B00"/>
    <w:rsid w:val="000D28C3"/>
    <w:rsid w:val="000E1A26"/>
    <w:rsid w:val="0010582C"/>
    <w:rsid w:val="00106F51"/>
    <w:rsid w:val="00110000"/>
    <w:rsid w:val="00121AC0"/>
    <w:rsid w:val="00123825"/>
    <w:rsid w:val="00133E82"/>
    <w:rsid w:val="00135F8E"/>
    <w:rsid w:val="00147D56"/>
    <w:rsid w:val="00163B33"/>
    <w:rsid w:val="00164F6C"/>
    <w:rsid w:val="00180E99"/>
    <w:rsid w:val="00182A3B"/>
    <w:rsid w:val="0018566B"/>
    <w:rsid w:val="001A59CD"/>
    <w:rsid w:val="001C0B79"/>
    <w:rsid w:val="001C5FFF"/>
    <w:rsid w:val="001C6949"/>
    <w:rsid w:val="001D2E97"/>
    <w:rsid w:val="00213A2E"/>
    <w:rsid w:val="0022618A"/>
    <w:rsid w:val="002501DD"/>
    <w:rsid w:val="00254F70"/>
    <w:rsid w:val="00256758"/>
    <w:rsid w:val="00261122"/>
    <w:rsid w:val="00263E00"/>
    <w:rsid w:val="00263F4E"/>
    <w:rsid w:val="0026429B"/>
    <w:rsid w:val="002728FD"/>
    <w:rsid w:val="002729C3"/>
    <w:rsid w:val="0027361D"/>
    <w:rsid w:val="00280314"/>
    <w:rsid w:val="00297663"/>
    <w:rsid w:val="002A3BA7"/>
    <w:rsid w:val="002A6C14"/>
    <w:rsid w:val="002B0A69"/>
    <w:rsid w:val="002B5214"/>
    <w:rsid w:val="002C1D7E"/>
    <w:rsid w:val="002C2561"/>
    <w:rsid w:val="002D2B5C"/>
    <w:rsid w:val="002F2B81"/>
    <w:rsid w:val="003023C0"/>
    <w:rsid w:val="003038FC"/>
    <w:rsid w:val="00315352"/>
    <w:rsid w:val="00323493"/>
    <w:rsid w:val="00323A8A"/>
    <w:rsid w:val="0033026D"/>
    <w:rsid w:val="0034062A"/>
    <w:rsid w:val="00343E07"/>
    <w:rsid w:val="00344F0C"/>
    <w:rsid w:val="00352D07"/>
    <w:rsid w:val="00353BB1"/>
    <w:rsid w:val="00386E35"/>
    <w:rsid w:val="00394C35"/>
    <w:rsid w:val="003B3101"/>
    <w:rsid w:val="003C095B"/>
    <w:rsid w:val="003C1102"/>
    <w:rsid w:val="003C4F1F"/>
    <w:rsid w:val="003D2385"/>
    <w:rsid w:val="003E752B"/>
    <w:rsid w:val="004101F5"/>
    <w:rsid w:val="004157D7"/>
    <w:rsid w:val="00426FB1"/>
    <w:rsid w:val="00441C5D"/>
    <w:rsid w:val="00442A03"/>
    <w:rsid w:val="00451022"/>
    <w:rsid w:val="00452D05"/>
    <w:rsid w:val="00483E07"/>
    <w:rsid w:val="00485612"/>
    <w:rsid w:val="00491136"/>
    <w:rsid w:val="0049233E"/>
    <w:rsid w:val="004A1296"/>
    <w:rsid w:val="004A169C"/>
    <w:rsid w:val="004C0BC6"/>
    <w:rsid w:val="004C21B5"/>
    <w:rsid w:val="004C501C"/>
    <w:rsid w:val="004E4DE0"/>
    <w:rsid w:val="005161D9"/>
    <w:rsid w:val="00521047"/>
    <w:rsid w:val="0052190E"/>
    <w:rsid w:val="0053583D"/>
    <w:rsid w:val="00541CA8"/>
    <w:rsid w:val="0054690F"/>
    <w:rsid w:val="005506BB"/>
    <w:rsid w:val="0056389F"/>
    <w:rsid w:val="00572A65"/>
    <w:rsid w:val="00584D03"/>
    <w:rsid w:val="0058565C"/>
    <w:rsid w:val="005864F3"/>
    <w:rsid w:val="005922EA"/>
    <w:rsid w:val="005A2D18"/>
    <w:rsid w:val="005B3E9E"/>
    <w:rsid w:val="005B46DC"/>
    <w:rsid w:val="005B5AC2"/>
    <w:rsid w:val="005C0E0C"/>
    <w:rsid w:val="005E0EF6"/>
    <w:rsid w:val="005E360E"/>
    <w:rsid w:val="005F7B6B"/>
    <w:rsid w:val="00617E2F"/>
    <w:rsid w:val="006310A5"/>
    <w:rsid w:val="00633BDB"/>
    <w:rsid w:val="0063590D"/>
    <w:rsid w:val="006445B6"/>
    <w:rsid w:val="006470C5"/>
    <w:rsid w:val="00650288"/>
    <w:rsid w:val="00650BFB"/>
    <w:rsid w:val="00655651"/>
    <w:rsid w:val="0065767C"/>
    <w:rsid w:val="00680204"/>
    <w:rsid w:val="006825DE"/>
    <w:rsid w:val="00682D89"/>
    <w:rsid w:val="006834EA"/>
    <w:rsid w:val="00687BAD"/>
    <w:rsid w:val="006926FB"/>
    <w:rsid w:val="006A4A2A"/>
    <w:rsid w:val="006A613F"/>
    <w:rsid w:val="006C0C9B"/>
    <w:rsid w:val="006D3AFB"/>
    <w:rsid w:val="006D7487"/>
    <w:rsid w:val="006D7FA6"/>
    <w:rsid w:val="00700359"/>
    <w:rsid w:val="00701B9E"/>
    <w:rsid w:val="007141A3"/>
    <w:rsid w:val="00717B79"/>
    <w:rsid w:val="0073660F"/>
    <w:rsid w:val="007414BF"/>
    <w:rsid w:val="0074532B"/>
    <w:rsid w:val="0075137B"/>
    <w:rsid w:val="00762050"/>
    <w:rsid w:val="00763B63"/>
    <w:rsid w:val="00780FD5"/>
    <w:rsid w:val="0079236E"/>
    <w:rsid w:val="007A373E"/>
    <w:rsid w:val="007A667F"/>
    <w:rsid w:val="007A720F"/>
    <w:rsid w:val="007B029E"/>
    <w:rsid w:val="007B6D10"/>
    <w:rsid w:val="007C2474"/>
    <w:rsid w:val="007C6EF4"/>
    <w:rsid w:val="007D6DBF"/>
    <w:rsid w:val="007F749A"/>
    <w:rsid w:val="00800C01"/>
    <w:rsid w:val="00804BFF"/>
    <w:rsid w:val="00806F21"/>
    <w:rsid w:val="00812D14"/>
    <w:rsid w:val="0081344C"/>
    <w:rsid w:val="00814F84"/>
    <w:rsid w:val="00843A87"/>
    <w:rsid w:val="00854067"/>
    <w:rsid w:val="008669FF"/>
    <w:rsid w:val="008703C1"/>
    <w:rsid w:val="008722BF"/>
    <w:rsid w:val="00881463"/>
    <w:rsid w:val="00882AC7"/>
    <w:rsid w:val="0088572C"/>
    <w:rsid w:val="00887176"/>
    <w:rsid w:val="008909B9"/>
    <w:rsid w:val="00897516"/>
    <w:rsid w:val="008A1D17"/>
    <w:rsid w:val="008A2E6F"/>
    <w:rsid w:val="008B07D9"/>
    <w:rsid w:val="008C24B1"/>
    <w:rsid w:val="008C6EB8"/>
    <w:rsid w:val="008D5BDB"/>
    <w:rsid w:val="008E321A"/>
    <w:rsid w:val="008F11AA"/>
    <w:rsid w:val="008F1D19"/>
    <w:rsid w:val="008F411A"/>
    <w:rsid w:val="00906AB6"/>
    <w:rsid w:val="00915EC1"/>
    <w:rsid w:val="009167C3"/>
    <w:rsid w:val="009325A6"/>
    <w:rsid w:val="009461D0"/>
    <w:rsid w:val="009474E6"/>
    <w:rsid w:val="00955B4E"/>
    <w:rsid w:val="00957881"/>
    <w:rsid w:val="009826E1"/>
    <w:rsid w:val="009A630C"/>
    <w:rsid w:val="009B046C"/>
    <w:rsid w:val="009B5764"/>
    <w:rsid w:val="009B7408"/>
    <w:rsid w:val="009E1A20"/>
    <w:rsid w:val="009E3350"/>
    <w:rsid w:val="009E5C4F"/>
    <w:rsid w:val="009F5E11"/>
    <w:rsid w:val="00A00EC1"/>
    <w:rsid w:val="00A1264E"/>
    <w:rsid w:val="00A62916"/>
    <w:rsid w:val="00A8499A"/>
    <w:rsid w:val="00A9389F"/>
    <w:rsid w:val="00AB022F"/>
    <w:rsid w:val="00AC10D9"/>
    <w:rsid w:val="00AD467F"/>
    <w:rsid w:val="00AF3522"/>
    <w:rsid w:val="00B01458"/>
    <w:rsid w:val="00B01482"/>
    <w:rsid w:val="00B203E4"/>
    <w:rsid w:val="00B21994"/>
    <w:rsid w:val="00B5288B"/>
    <w:rsid w:val="00B54030"/>
    <w:rsid w:val="00B55209"/>
    <w:rsid w:val="00B616DC"/>
    <w:rsid w:val="00B631BB"/>
    <w:rsid w:val="00B63DB4"/>
    <w:rsid w:val="00B63F43"/>
    <w:rsid w:val="00B7044A"/>
    <w:rsid w:val="00B7129A"/>
    <w:rsid w:val="00B75B7F"/>
    <w:rsid w:val="00B838A1"/>
    <w:rsid w:val="00B862F8"/>
    <w:rsid w:val="00B95C84"/>
    <w:rsid w:val="00BA1761"/>
    <w:rsid w:val="00BD3722"/>
    <w:rsid w:val="00C075A2"/>
    <w:rsid w:val="00C11ED7"/>
    <w:rsid w:val="00C214BD"/>
    <w:rsid w:val="00C215D4"/>
    <w:rsid w:val="00C253F2"/>
    <w:rsid w:val="00C302F9"/>
    <w:rsid w:val="00C34EAA"/>
    <w:rsid w:val="00C44513"/>
    <w:rsid w:val="00C501F4"/>
    <w:rsid w:val="00C54D53"/>
    <w:rsid w:val="00C5709A"/>
    <w:rsid w:val="00C6358A"/>
    <w:rsid w:val="00C75089"/>
    <w:rsid w:val="00CA110B"/>
    <w:rsid w:val="00CA64C6"/>
    <w:rsid w:val="00CC6722"/>
    <w:rsid w:val="00CC734F"/>
    <w:rsid w:val="00CE2AB6"/>
    <w:rsid w:val="00CE582A"/>
    <w:rsid w:val="00D0764A"/>
    <w:rsid w:val="00D564C1"/>
    <w:rsid w:val="00D57186"/>
    <w:rsid w:val="00D61FB1"/>
    <w:rsid w:val="00D64F72"/>
    <w:rsid w:val="00DC2870"/>
    <w:rsid w:val="00DD3A64"/>
    <w:rsid w:val="00DE0867"/>
    <w:rsid w:val="00DF6DA2"/>
    <w:rsid w:val="00E05D97"/>
    <w:rsid w:val="00E219FE"/>
    <w:rsid w:val="00E31B80"/>
    <w:rsid w:val="00E35B85"/>
    <w:rsid w:val="00E6127C"/>
    <w:rsid w:val="00E63CC1"/>
    <w:rsid w:val="00E65127"/>
    <w:rsid w:val="00E71131"/>
    <w:rsid w:val="00E72279"/>
    <w:rsid w:val="00E745C4"/>
    <w:rsid w:val="00E8129F"/>
    <w:rsid w:val="00E8784F"/>
    <w:rsid w:val="00E93767"/>
    <w:rsid w:val="00E94DCD"/>
    <w:rsid w:val="00E96424"/>
    <w:rsid w:val="00EA0A3F"/>
    <w:rsid w:val="00EB57FC"/>
    <w:rsid w:val="00ED182E"/>
    <w:rsid w:val="00ED2BBA"/>
    <w:rsid w:val="00ED3BF4"/>
    <w:rsid w:val="00ED4705"/>
    <w:rsid w:val="00ED7329"/>
    <w:rsid w:val="00EE0BE0"/>
    <w:rsid w:val="00EE573D"/>
    <w:rsid w:val="00F018C6"/>
    <w:rsid w:val="00F06E9A"/>
    <w:rsid w:val="00F1482D"/>
    <w:rsid w:val="00F16F26"/>
    <w:rsid w:val="00F25580"/>
    <w:rsid w:val="00F46B6B"/>
    <w:rsid w:val="00F55E7C"/>
    <w:rsid w:val="00F56D70"/>
    <w:rsid w:val="00F64415"/>
    <w:rsid w:val="00F75607"/>
    <w:rsid w:val="00F768F8"/>
    <w:rsid w:val="00F772D3"/>
    <w:rsid w:val="00F816E5"/>
    <w:rsid w:val="00F848A7"/>
    <w:rsid w:val="00F9392B"/>
    <w:rsid w:val="00F976A2"/>
    <w:rsid w:val="00FC18F8"/>
    <w:rsid w:val="00FC6C7F"/>
    <w:rsid w:val="00FE16C6"/>
    <w:rsid w:val="00FE4130"/>
    <w:rsid w:val="00FF433B"/>
    <w:rsid w:val="01576D40"/>
    <w:rsid w:val="0507004B"/>
    <w:rsid w:val="09C36A29"/>
    <w:rsid w:val="0C5502C5"/>
    <w:rsid w:val="12E8CD9F"/>
    <w:rsid w:val="12FFA42D"/>
    <w:rsid w:val="150B2021"/>
    <w:rsid w:val="154776C2"/>
    <w:rsid w:val="18A7C447"/>
    <w:rsid w:val="19230F02"/>
    <w:rsid w:val="1A232A13"/>
    <w:rsid w:val="2092C21D"/>
    <w:rsid w:val="25D941B7"/>
    <w:rsid w:val="2ABE564F"/>
    <w:rsid w:val="2B566B53"/>
    <w:rsid w:val="2BFEC4EE"/>
    <w:rsid w:val="358D1888"/>
    <w:rsid w:val="37AE1E01"/>
    <w:rsid w:val="3AB0BCC2"/>
    <w:rsid w:val="41CD07ED"/>
    <w:rsid w:val="4291AB53"/>
    <w:rsid w:val="43A43445"/>
    <w:rsid w:val="46113F62"/>
    <w:rsid w:val="5D88770C"/>
    <w:rsid w:val="6D9D1772"/>
    <w:rsid w:val="754125F8"/>
    <w:rsid w:val="77CDF4FA"/>
    <w:rsid w:val="789B4276"/>
    <w:rsid w:val="78CAF3B6"/>
    <w:rsid w:val="7B309352"/>
    <w:rsid w:val="7EC69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07DBD804-114D-4107-8A89-B1615C24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Hyperlink">
    <w:name w:val="Hyperlink"/>
    <w:basedOn w:val="DefaultParagraphFont"/>
    <w:uiPriority w:val="99"/>
    <w:unhideWhenUsed/>
    <w:rsid w:val="00E722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2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0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4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0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94756ee4-1564-4fe7-91fa-680dbc32a65b" xsi:nil="true"/>
    <TaxCatchAll xmlns="1ed98919-4aa6-45de-b101-44edf205c4ed" xsi:nil="true"/>
    <lcf76f155ced4ddcb4097134ff3c332f xmlns="94756ee4-1564-4fe7-91fa-680dbc32a6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0A19DA011D64A975442B4531B151E" ma:contentTypeVersion="38" ma:contentTypeDescription="Create a new document." ma:contentTypeScope="" ma:versionID="30393e183e5673262ed2d52d01adeb9f">
  <xsd:schema xmlns:xsd="http://www.w3.org/2001/XMLSchema" xmlns:xs="http://www.w3.org/2001/XMLSchema" xmlns:p="http://schemas.microsoft.com/office/2006/metadata/properties" xmlns:ns2="94756ee4-1564-4fe7-91fa-680dbc32a65b" xmlns:ns3="1ed98919-4aa6-45de-b101-44edf205c4ed" targetNamespace="http://schemas.microsoft.com/office/2006/metadata/properties" ma:root="true" ma:fieldsID="7bc4d4d0f81a0fa9c8577a6df99d1f54" ns2:_="" ns3:_="">
    <xsd:import namespace="94756ee4-1564-4fe7-91fa-680dbc32a65b"/>
    <xsd:import namespace="1ed98919-4aa6-45de-b101-44edf205c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56ee4-1564-4fe7-91fa-680dbc32a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6ed36a0-2850-470d-9b64-9c52aec75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" ma:index="26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98919-4aa6-45de-b101-44edf205c4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9b9e50-ecb1-4d38-84cc-7e0b4aa09728}" ma:internalName="TaxCatchAll" ma:showField="CatchAllData" ma:web="1ed98919-4aa6-45de-b101-44edf205c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4EF93-438D-40ED-A4CE-EAEA8BA02C0E}">
  <ds:schemaRefs>
    <ds:schemaRef ds:uri="http://schemas.microsoft.com/office/2006/metadata/properties"/>
    <ds:schemaRef ds:uri="http://schemas.microsoft.com/office/infopath/2007/PartnerControls"/>
    <ds:schemaRef ds:uri="94756ee4-1564-4fe7-91fa-680dbc32a65b"/>
    <ds:schemaRef ds:uri="1ed98919-4aa6-45de-b101-44edf205c4ed"/>
  </ds:schemaRefs>
</ds:datastoreItem>
</file>

<file path=customXml/itemProps2.xml><?xml version="1.0" encoding="utf-8"?>
<ds:datastoreItem xmlns:ds="http://schemas.openxmlformats.org/officeDocument/2006/customXml" ds:itemID="{27D666DF-3D63-4DFB-9F84-2BE365776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08313-D28A-4DAB-9EDB-C6469832A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0DA23-A890-4D05-8BC3-4AD2E593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56ee4-1564-4fe7-91fa-680dbc32a65b"/>
    <ds:schemaRef ds:uri="1ed98919-4aa6-45de-b101-44edf205c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Christina Robertson</cp:lastModifiedBy>
  <cp:revision>4</cp:revision>
  <dcterms:created xsi:type="dcterms:W3CDTF">2025-07-16T19:45:00Z</dcterms:created>
  <dcterms:modified xsi:type="dcterms:W3CDTF">2025-08-06T05:38:00Z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0x0101002C40A19DA011D64A975442B4531B151E</vt:lpwstr>
  </property>
</Properties>
</file>