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1621C5F8" w:rsidR="00714297" w:rsidRPr="00F37C39" w:rsidRDefault="00547BEF" w:rsidP="00B745C8">
      <w:pPr>
        <w:pStyle w:val="Heading1"/>
        <w:keepNext w:val="0"/>
        <w:spacing w:before="0" w:after="0"/>
        <w:rPr>
          <w:rFonts w:ascii="Circular Std Book" w:hAnsi="Circular Std Book" w:cs="Circular Std Book"/>
          <w:bCs w:val="0"/>
          <w:color w:val="008A55"/>
          <w:sz w:val="36"/>
          <w:szCs w:val="36"/>
          <w:lang w:val="en-NZ" w:eastAsia="en-NZ"/>
        </w:rPr>
      </w:pPr>
      <w:r w:rsidRPr="00547BEF">
        <w:rPr>
          <w:rFonts w:ascii="Circular Std Book" w:hAnsi="Circular Std Book" w:cs="Circular Std Book"/>
          <w:bCs w:val="0"/>
          <w:color w:val="008A55"/>
          <w:sz w:val="36"/>
          <w:szCs w:val="36"/>
          <w:lang w:val="en-NZ" w:eastAsia="en-NZ"/>
        </w:rPr>
        <w:t>Can Intelligent Transport Systems save the world?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68176D16" w14:textId="77777777" w:rsidR="00547BEF" w:rsidRPr="00547BEF" w:rsidRDefault="00547BEF" w:rsidP="00547BEF">
            <w:pPr>
              <w:rPr>
                <w:rFonts w:ascii="Graphik Regular" w:hAnsi="Graphik Regular" w:cs="Circular Std Book"/>
                <w:sz w:val="22"/>
                <w:szCs w:val="22"/>
              </w:rPr>
            </w:pPr>
            <w:r w:rsidRPr="00547BEF">
              <w:rPr>
                <w:rFonts w:ascii="Graphik Regular" w:hAnsi="Graphik Regular" w:cs="Circular Std Book"/>
                <w:sz w:val="22"/>
                <w:szCs w:val="22"/>
              </w:rPr>
              <w:t>Intelligent Transport Systems (ITS) can help to improve the environment by reducing congestion, helping traffic flow, and reducing the “stop/start” effect where vehicles stop suddenly and accelerate sharply. This harsh acceleration produces more greenhouse gases than if vehicles run smoothly.  ITS has been improving traffic flow for years, however what more can we do to improve the environment? If we all chip away with small contributions but continuously improving measures, then it will have a big effect on global warming.</w:t>
            </w:r>
          </w:p>
          <w:p w14:paraId="2ACCD1EC" w14:textId="11864BD2" w:rsidR="00F0625E" w:rsidRPr="00AC2F42" w:rsidRDefault="00F0625E" w:rsidP="00E73FE4">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884D" w14:textId="77777777" w:rsidR="002F4899" w:rsidRDefault="002F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5E40" w14:textId="77777777" w:rsidR="002F4899" w:rsidRDefault="002F4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37B710BA" w:rsidR="00F37C39" w:rsidRDefault="00A00C0B">
    <w:pPr>
      <w:pStyle w:val="Header"/>
    </w:pPr>
    <w:r>
      <w:rPr>
        <w:noProof/>
      </w:rPr>
      <w:drawing>
        <wp:inline distT="0" distB="0" distL="0" distR="0" wp14:anchorId="255953DC" wp14:editId="030025CE">
          <wp:extent cx="6562725" cy="1640205"/>
          <wp:effectExtent l="0" t="0" r="9525"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205"/>
                  </a:xfrm>
                  <a:prstGeom prst="rect">
                    <a:avLst/>
                  </a:prstGeom>
                </pic:spPr>
              </pic:pic>
            </a:graphicData>
          </a:graphic>
        </wp:inline>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89D1" w14:textId="77777777" w:rsidR="002F4899" w:rsidRDefault="002F4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2BC2"/>
    <w:rsid w:val="000C7C27"/>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47BEF"/>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customStyle="1" w:styleId="eop">
    <w:name w:val="eop"/>
    <w:basedOn w:val="DefaultParagraphFont"/>
    <w:rsid w:val="00547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583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2021-04-28T04:16:00Z</dcterms:created>
  <dcterms:modified xsi:type="dcterms:W3CDTF">2021-04-28T04:17:00Z</dcterms:modified>
</cp:coreProperties>
</file>