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97" w:rsidRPr="00411DF9" w:rsidRDefault="00411DF9" w:rsidP="00B745C8">
      <w:pPr>
        <w:pStyle w:val="Heading1"/>
        <w:keepNext w:val="0"/>
        <w:spacing w:before="0" w:after="0"/>
        <w:rPr>
          <w:rFonts w:ascii="Circular Std Book" w:hAnsi="Circular Std Book" w:cs="Circular Std Book"/>
          <w:bCs w:val="0"/>
          <w:color w:val="FF1C08"/>
          <w:sz w:val="28"/>
          <w:szCs w:val="28"/>
          <w:lang w:val="en-NZ" w:eastAsia="en-NZ"/>
        </w:rPr>
      </w:pPr>
      <w:r w:rsidRPr="00411DF9">
        <w:rPr>
          <w:rFonts w:ascii="Circular Std Book" w:hAnsi="Circular Std Book" w:cs="Circular Std Book"/>
          <w:bCs w:val="0"/>
          <w:color w:val="FF1C08"/>
          <w:sz w:val="28"/>
          <w:szCs w:val="28"/>
          <w:lang w:val="en-NZ" w:eastAsia="en-NZ"/>
        </w:rPr>
        <w:t>Putting people first: shaping urban st</w:t>
      </w:r>
      <w:bookmarkStart w:id="0" w:name="_GoBack"/>
      <w:bookmarkEnd w:id="0"/>
      <w:r w:rsidRPr="00411DF9">
        <w:rPr>
          <w:rFonts w:ascii="Circular Std Book" w:hAnsi="Circular Std Book" w:cs="Circular Std Book"/>
          <w:bCs w:val="0"/>
          <w:color w:val="FF1C08"/>
          <w:sz w:val="28"/>
          <w:szCs w:val="28"/>
          <w:lang w:val="en-NZ" w:eastAsia="en-NZ"/>
        </w:rPr>
        <w:t>reets for healthy and sustainable cities</w:t>
      </w:r>
    </w:p>
    <w:p w:rsidR="00DF7B85" w:rsidRPr="00DA3906" w:rsidRDefault="00DF7B85" w:rsidP="00CA531A">
      <w:pPr>
        <w:ind w:left="45"/>
        <w:jc w:val="center"/>
        <w:rPr>
          <w:rFonts w:ascii="Fakt Pro Bln" w:hAnsi="Fakt Pro Bln" w:cs="Circular Std Book"/>
          <w:b/>
          <w:sz w:val="20"/>
          <w:szCs w:val="20"/>
        </w:rPr>
      </w:pPr>
    </w:p>
    <w:p w:rsidR="00411DF9" w:rsidRPr="009D1E01" w:rsidRDefault="00411DF9" w:rsidP="00411DF9">
      <w:pPr>
        <w:ind w:left="45"/>
        <w:rPr>
          <w:rFonts w:ascii="Graphik Regular" w:hAnsi="Graphik Regular" w:cs="Circular Std Bold"/>
          <w:b/>
          <w:bCs/>
          <w:color w:val="212121"/>
          <w:sz w:val="22"/>
          <w:szCs w:val="22"/>
          <w:shd w:val="clear" w:color="auto" w:fill="FFFFFF"/>
        </w:rPr>
      </w:pPr>
      <w:r>
        <w:rPr>
          <w:rFonts w:ascii="Graphik Regular" w:hAnsi="Graphik Regular" w:cs="Circular Std Bold"/>
          <w:b/>
          <w:bCs/>
          <w:color w:val="212121"/>
          <w:sz w:val="22"/>
          <w:szCs w:val="22"/>
          <w:shd w:val="clear" w:color="auto" w:fill="FFFFFF"/>
        </w:rPr>
        <w:t>Wednesday</w:t>
      </w:r>
      <w:r w:rsidRPr="009D1E01">
        <w:rPr>
          <w:rFonts w:ascii="Graphik Regular" w:hAnsi="Graphik Regular" w:cs="Circular Std Bold"/>
          <w:b/>
          <w:bCs/>
          <w:color w:val="212121"/>
          <w:sz w:val="22"/>
          <w:szCs w:val="22"/>
          <w:shd w:val="clear" w:color="auto" w:fill="FFFFFF"/>
        </w:rPr>
        <w:t xml:space="preserve"> 1</w:t>
      </w:r>
      <w:r>
        <w:rPr>
          <w:rFonts w:ascii="Graphik Regular" w:hAnsi="Graphik Regular" w:cs="Circular Std Bold"/>
          <w:b/>
          <w:bCs/>
          <w:color w:val="212121"/>
          <w:sz w:val="22"/>
          <w:szCs w:val="22"/>
          <w:shd w:val="clear" w:color="auto" w:fill="FFFFFF"/>
        </w:rPr>
        <w:t>3</w:t>
      </w:r>
      <w:r w:rsidRPr="009D1E01">
        <w:rPr>
          <w:rFonts w:ascii="Graphik Regular" w:hAnsi="Graphik Regular" w:cs="Circular Std Bold"/>
          <w:b/>
          <w:bCs/>
          <w:color w:val="212121"/>
          <w:sz w:val="22"/>
          <w:szCs w:val="22"/>
          <w:shd w:val="clear" w:color="auto" w:fill="FFFFFF"/>
        </w:rPr>
        <w:t xml:space="preserve"> November, </w:t>
      </w:r>
      <w:r>
        <w:rPr>
          <w:rFonts w:ascii="Graphik Regular" w:hAnsi="Graphik Regular" w:cs="Circular Std Bold"/>
          <w:b/>
          <w:bCs/>
          <w:color w:val="212121"/>
          <w:sz w:val="22"/>
          <w:szCs w:val="22"/>
          <w:shd w:val="clear" w:color="auto" w:fill="FFFFFF"/>
        </w:rPr>
        <w:t>9</w:t>
      </w:r>
      <w:r w:rsidRPr="009D1E01">
        <w:rPr>
          <w:rFonts w:ascii="Graphik Regular" w:hAnsi="Graphik Regular" w:cs="Circular Std Bold"/>
          <w:b/>
          <w:bCs/>
          <w:color w:val="212121"/>
          <w:sz w:val="22"/>
          <w:szCs w:val="22"/>
          <w:shd w:val="clear" w:color="auto" w:fill="FFFFFF"/>
        </w:rPr>
        <w:t>:</w:t>
      </w:r>
      <w:r>
        <w:rPr>
          <w:rFonts w:ascii="Graphik Regular" w:hAnsi="Graphik Regular" w:cs="Circular Std Bold"/>
          <w:b/>
          <w:bCs/>
          <w:color w:val="212121"/>
          <w:sz w:val="22"/>
          <w:szCs w:val="22"/>
          <w:shd w:val="clear" w:color="auto" w:fill="FFFFFF"/>
        </w:rPr>
        <w:t>0</w:t>
      </w:r>
      <w:r>
        <w:rPr>
          <w:rFonts w:ascii="Graphik Regular" w:hAnsi="Graphik Regular" w:cs="Circular Std Bold"/>
          <w:b/>
          <w:bCs/>
          <w:color w:val="212121"/>
          <w:sz w:val="22"/>
          <w:szCs w:val="22"/>
          <w:shd w:val="clear" w:color="auto" w:fill="FFFFFF"/>
        </w:rPr>
        <w:t>0a</w:t>
      </w:r>
      <w:r w:rsidRPr="009D1E01">
        <w:rPr>
          <w:rFonts w:ascii="Graphik Regular" w:hAnsi="Graphik Regular" w:cs="Circular Std Bold"/>
          <w:b/>
          <w:bCs/>
          <w:color w:val="212121"/>
          <w:sz w:val="22"/>
          <w:szCs w:val="22"/>
          <w:shd w:val="clear" w:color="auto" w:fill="FFFFFF"/>
        </w:rPr>
        <w:t>m</w:t>
      </w:r>
    </w:p>
    <w:p w:rsidR="00BE3A75" w:rsidRDefault="00BE3A75" w:rsidP="00657112">
      <w:pPr>
        <w:autoSpaceDE w:val="0"/>
        <w:autoSpaceDN w:val="0"/>
        <w:adjustRightInd w:val="0"/>
        <w:rPr>
          <w:rFonts w:ascii="Fakt Pro Bln" w:hAnsi="Fakt Pro Bln" w:cs="Circular Std Book"/>
        </w:rPr>
      </w:pPr>
    </w:p>
    <w:p w:rsidR="00411DF9" w:rsidRDefault="00411DF9" w:rsidP="00657112">
      <w:pPr>
        <w:autoSpaceDE w:val="0"/>
        <w:autoSpaceDN w:val="0"/>
        <w:adjustRightInd w:val="0"/>
        <w:rPr>
          <w:rFonts w:ascii="Graphik Regular" w:hAnsi="Graphik Regular"/>
          <w:sz w:val="20"/>
          <w:szCs w:val="20"/>
          <w:shd w:val="clear" w:color="auto" w:fill="FFFFFF"/>
        </w:rPr>
      </w:pPr>
      <w:r w:rsidRPr="00411DF9">
        <w:rPr>
          <w:rFonts w:ascii="Graphik Regular" w:hAnsi="Graphik Regular"/>
          <w:sz w:val="20"/>
          <w:szCs w:val="20"/>
          <w:shd w:val="clear" w:color="auto" w:fill="FFFFFF"/>
        </w:rPr>
        <w:t>Streets make up the primary network of public space in cities, providing the platform for safe, efficient mobility, such as walking, cycling, and public transport, as well as for places to play, dine, enjoy nature, and build communities. Designing urban streets through the lens of putting people first helps to offer equitable access to the city, improves air quality and water management, supports local economies, saves lives, and promotes physical and mental well-being for all New Zealanders.</w:t>
      </w:r>
    </w:p>
    <w:p w:rsidR="00411DF9" w:rsidRDefault="00411DF9" w:rsidP="00657112">
      <w:pPr>
        <w:autoSpaceDE w:val="0"/>
        <w:autoSpaceDN w:val="0"/>
        <w:adjustRightInd w:val="0"/>
        <w:rPr>
          <w:rFonts w:ascii="Graphik Regular" w:hAnsi="Graphik Regular"/>
          <w:sz w:val="20"/>
          <w:szCs w:val="20"/>
          <w:shd w:val="clear" w:color="auto" w:fill="FFFFFF"/>
        </w:rPr>
      </w:pPr>
    </w:p>
    <w:p w:rsidR="00411DF9" w:rsidRPr="00411DF9" w:rsidRDefault="00411DF9" w:rsidP="00657112">
      <w:pPr>
        <w:autoSpaceDE w:val="0"/>
        <w:autoSpaceDN w:val="0"/>
        <w:adjustRightInd w:val="0"/>
        <w:rPr>
          <w:rFonts w:ascii="Circular Std Book" w:eastAsia="Times New Roman" w:hAnsi="Circular Std Book" w:cs="Circular Std Book"/>
          <w:b/>
          <w:color w:val="FF1C08"/>
          <w:kern w:val="32"/>
          <w:sz w:val="28"/>
          <w:szCs w:val="28"/>
          <w:lang w:val="en-NZ" w:eastAsia="en-NZ"/>
        </w:rPr>
      </w:pPr>
      <w:r w:rsidRPr="00411DF9">
        <w:rPr>
          <w:rFonts w:ascii="Circular Std Book" w:eastAsia="Times New Roman" w:hAnsi="Circular Std Book" w:cs="Circular Std Book"/>
          <w:b/>
          <w:color w:val="FF1C08"/>
          <w:kern w:val="32"/>
          <w:sz w:val="28"/>
          <w:szCs w:val="28"/>
          <w:lang w:val="en-NZ" w:eastAsia="en-NZ"/>
        </w:rPr>
        <w:t>Skye Duncan, NACTO</w:t>
      </w:r>
    </w:p>
    <w:p w:rsidR="00411DF9" w:rsidRDefault="00411DF9" w:rsidP="00657112">
      <w:pPr>
        <w:autoSpaceDE w:val="0"/>
        <w:autoSpaceDN w:val="0"/>
        <w:adjustRightInd w:val="0"/>
        <w:rPr>
          <w:rFonts w:ascii="Circular Std Book" w:eastAsia="Times New Roman" w:hAnsi="Circular Std Book" w:cs="Circular Std Book"/>
          <w:b/>
          <w:color w:val="FF1C08"/>
          <w:kern w:val="32"/>
          <w:sz w:val="36"/>
          <w:szCs w:val="36"/>
          <w:lang w:val="en-NZ" w:eastAsia="en-NZ"/>
        </w:rPr>
      </w:pPr>
    </w:p>
    <w:p w:rsidR="00411DF9" w:rsidRDefault="00411DF9" w:rsidP="00411DF9">
      <w:pPr>
        <w:autoSpaceDE w:val="0"/>
        <w:autoSpaceDN w:val="0"/>
        <w:adjustRightInd w:val="0"/>
        <w:rPr>
          <w:rFonts w:ascii="Graphik Regular" w:hAnsi="Graphik Regular"/>
          <w:sz w:val="20"/>
          <w:szCs w:val="20"/>
          <w:shd w:val="clear" w:color="auto" w:fill="FFFFFF"/>
        </w:rPr>
      </w:pPr>
      <w:r>
        <w:rPr>
          <w:rFonts w:ascii="Circular Std Book" w:eastAsia="Times New Roman" w:hAnsi="Circular Std Book" w:cs="Circular Std Book"/>
          <w:b/>
          <w:noProof/>
          <w:color w:val="FF1C08"/>
          <w:kern w:val="32"/>
          <w:sz w:val="28"/>
          <w:szCs w:val="28"/>
          <w:lang w:val="en-NZ" w:eastAsia="en-NZ"/>
        </w:rPr>
        <w:drawing>
          <wp:anchor distT="0" distB="0" distL="114300" distR="114300" simplePos="0" relativeHeight="251658240" behindDoc="0" locked="0" layoutInCell="1" allowOverlap="1" wp14:anchorId="1E69156A">
            <wp:simplePos x="0" y="0"/>
            <wp:positionH relativeFrom="column">
              <wp:posOffset>0</wp:posOffset>
            </wp:positionH>
            <wp:positionV relativeFrom="paragraph">
              <wp:posOffset>63500</wp:posOffset>
            </wp:positionV>
            <wp:extent cx="1065530" cy="1060450"/>
            <wp:effectExtent l="0" t="0" r="127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ncan, S 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5530" cy="1060450"/>
                    </a:xfrm>
                    <a:prstGeom prst="rect">
                      <a:avLst/>
                    </a:prstGeom>
                  </pic:spPr>
                </pic:pic>
              </a:graphicData>
            </a:graphic>
          </wp:anchor>
        </w:drawing>
      </w:r>
      <w:r w:rsidRPr="00411DF9">
        <w:rPr>
          <w:rFonts w:ascii="Graphik Regular" w:hAnsi="Graphik Regular"/>
          <w:sz w:val="20"/>
          <w:szCs w:val="20"/>
          <w:shd w:val="clear" w:color="auto" w:fill="FFFFFF"/>
        </w:rPr>
        <w:t xml:space="preserve">Skye Duncan is the Director of the Global Designing Cities Initiative (GDCI) at the National Association of City Transportation Officials (NACTO). Skye and her team produced the award-winning Global Street Design Guide and provide ongoing technical assistance to cities around the world on safe and sustainable street design and mobility. </w:t>
      </w:r>
    </w:p>
    <w:p w:rsidR="00411DF9" w:rsidRPr="00411DF9" w:rsidRDefault="00411DF9" w:rsidP="00411DF9">
      <w:pPr>
        <w:autoSpaceDE w:val="0"/>
        <w:autoSpaceDN w:val="0"/>
        <w:adjustRightInd w:val="0"/>
        <w:rPr>
          <w:rFonts w:ascii="Graphik Regular" w:hAnsi="Graphik Regular"/>
          <w:sz w:val="20"/>
          <w:szCs w:val="20"/>
          <w:shd w:val="clear" w:color="auto" w:fill="FFFFFF"/>
        </w:rPr>
      </w:pPr>
    </w:p>
    <w:p w:rsidR="00411DF9" w:rsidRPr="00411DF9" w:rsidRDefault="00411DF9" w:rsidP="00411DF9">
      <w:pPr>
        <w:autoSpaceDE w:val="0"/>
        <w:autoSpaceDN w:val="0"/>
        <w:adjustRightInd w:val="0"/>
        <w:rPr>
          <w:rFonts w:ascii="Graphik Regular" w:hAnsi="Graphik Regular"/>
          <w:sz w:val="20"/>
          <w:szCs w:val="20"/>
          <w:shd w:val="clear" w:color="auto" w:fill="FFFFFF"/>
        </w:rPr>
      </w:pPr>
      <w:r w:rsidRPr="00411DF9">
        <w:rPr>
          <w:rFonts w:ascii="Graphik Regular" w:hAnsi="Graphik Regular"/>
          <w:sz w:val="20"/>
          <w:szCs w:val="20"/>
          <w:shd w:val="clear" w:color="auto" w:fill="FFFFFF"/>
        </w:rPr>
        <w:t>Skye is an urban designer with over 15 years of experience in architecture, urban design, and planning, and was recognized as one of TUMI’s Remarkable Women in Transportation in 2019. She has worked as a Senior Urban Designer at the New York City Department of City Planning, as an International Urban Design Consultant, and as an Associate Professor at Columbia University in New York City, where she studied as a Fulbright Scholar.</w:t>
      </w:r>
    </w:p>
    <w:p w:rsidR="00411DF9" w:rsidRPr="00411DF9" w:rsidRDefault="00411DF9" w:rsidP="00657112">
      <w:pPr>
        <w:autoSpaceDE w:val="0"/>
        <w:autoSpaceDN w:val="0"/>
        <w:adjustRightInd w:val="0"/>
        <w:rPr>
          <w:rFonts w:ascii="Graphik Regular" w:hAnsi="Graphik Regular" w:cs="Circular Std Book"/>
          <w:sz w:val="20"/>
          <w:szCs w:val="20"/>
        </w:rPr>
      </w:pPr>
    </w:p>
    <w:sectPr w:rsidR="00411DF9" w:rsidRPr="00411DF9" w:rsidSect="0000796A">
      <w:headerReference w:type="default" r:id="rId9"/>
      <w:footerReference w:type="even" r:id="rId10"/>
      <w:footerReference w:type="default" r:id="rId11"/>
      <w:pgSz w:w="11906" w:h="16838" w:code="9"/>
      <w:pgMar w:top="720" w:right="720" w:bottom="284" w:left="72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panose1 w:val="020B0604020101020102"/>
    <w:charset w:val="00"/>
    <w:family w:val="swiss"/>
    <w:notTrueType/>
    <w:pitch w:val="variable"/>
    <w:sig w:usb0="8000002F" w:usb1="5000E47B" w:usb2="00000008" w:usb3="00000000" w:csb0="00000001" w:csb1="00000000"/>
  </w:font>
  <w:font w:name="Fakt Pro Bln">
    <w:panose1 w:val="02000000000000000000"/>
    <w:charset w:val="00"/>
    <w:family w:val="modern"/>
    <w:notTrueType/>
    <w:pitch w:val="variable"/>
    <w:sig w:usb0="00000087" w:usb1="00000001" w:usb2="00000000" w:usb3="00000000" w:csb0="0000009B" w:csb1="00000000"/>
  </w:font>
  <w:font w:name="Graphik Regular">
    <w:panose1 w:val="020B0503030202060203"/>
    <w:charset w:val="00"/>
    <w:family w:val="swiss"/>
    <w:notTrueType/>
    <w:pitch w:val="variable"/>
    <w:sig w:usb0="00000007" w:usb1="00000000" w:usb2="00000000" w:usb3="00000000" w:csb0="00000093" w:csb1="00000000"/>
  </w:font>
  <w:font w:name="Circular Std Bold">
    <w:panose1 w:val="020B0804020101010102"/>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81400B">
    <w:pPr>
      <w:pStyle w:val="Footer"/>
    </w:pPr>
    <w:r>
      <w:rPr>
        <w:noProof/>
      </w:rPr>
      <w:drawing>
        <wp:inline distT="0" distB="0" distL="0" distR="0">
          <wp:extent cx="6645910" cy="673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094515" w:rsidP="00973ADB">
    <w:pPr>
      <w:pStyle w:val="Footer"/>
      <w:ind w:left="-851" w:right="-8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00B" w:rsidRDefault="0081400B">
    <w:pPr>
      <w:pStyle w:val="Header"/>
    </w:pPr>
    <w:r>
      <w:rPr>
        <w:noProof/>
      </w:rPr>
      <w:drawing>
        <wp:inline distT="0" distB="0" distL="0" distR="0">
          <wp:extent cx="6645910" cy="8521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852170"/>
                  </a:xfrm>
                  <a:prstGeom prst="rect">
                    <a:avLst/>
                  </a:prstGeom>
                </pic:spPr>
              </pic:pic>
            </a:graphicData>
          </a:graphic>
        </wp:inline>
      </w:drawing>
    </w:r>
  </w:p>
  <w:p w:rsidR="00094515" w:rsidRPr="009D1BC8" w:rsidRDefault="00094515" w:rsidP="0000796A">
    <w:pPr>
      <w:pStyle w:val="Header"/>
      <w:pBdr>
        <w:bottom w:val="single" w:sz="24" w:space="1" w:color="FF1C08"/>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2.5pt" o:bullet="t">
        <v:imagedata r:id="rId1" o:title="Bullet Point"/>
      </v:shape>
    </w:pict>
  </w:numPicBullet>
  <w:numPicBullet w:numPicBulletId="1">
    <w:pict>
      <v:shape id="_x0000_i1027" type="#_x0000_t75" style="width:176.25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1.7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11DF9"/>
    <w:rsid w:val="00424CC0"/>
    <w:rsid w:val="00426508"/>
    <w:rsid w:val="00442674"/>
    <w:rsid w:val="00451684"/>
    <w:rsid w:val="004529D4"/>
    <w:rsid w:val="00455673"/>
    <w:rsid w:val="00457E30"/>
    <w:rsid w:val="00474E47"/>
    <w:rsid w:val="0048238B"/>
    <w:rsid w:val="004D3753"/>
    <w:rsid w:val="004D6306"/>
    <w:rsid w:val="004E3E11"/>
    <w:rsid w:val="004E4B6D"/>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7B272"/>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D3C88-DDC6-4E75-A1D0-F38322AF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Trafinz 2019</vt:lpstr>
    </vt:vector>
  </TitlesOfParts>
  <Company>Environment Waikato</Company>
  <LinksUpToDate>false</LinksUpToDate>
  <CharactersWithSpaces>1405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2019</dc:title>
  <dc:creator>jules@julianharding.co.nz</dc:creator>
  <cp:keywords>Presentation Overview</cp:keywords>
  <cp:lastModifiedBy>jules@julianharding.co.nz</cp:lastModifiedBy>
  <cp:revision>2</cp:revision>
  <cp:lastPrinted>2017-09-24T23:53:00Z</cp:lastPrinted>
  <dcterms:created xsi:type="dcterms:W3CDTF">2019-10-28T22:40:00Z</dcterms:created>
  <dcterms:modified xsi:type="dcterms:W3CDTF">2019-10-28T22:40:00Z</dcterms:modified>
</cp:coreProperties>
</file>