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B6211" w14:textId="77777777" w:rsidR="00BC31FF" w:rsidRDefault="00BC31FF" w:rsidP="00BC31FF">
      <w:pPr>
        <w:ind w:left="567"/>
      </w:pPr>
    </w:p>
    <w:p w14:paraId="1F362EED" w14:textId="77777777" w:rsidR="009451CF" w:rsidRDefault="009451CF" w:rsidP="009451CF">
      <w:pPr>
        <w:ind w:left="567"/>
        <w:rPr>
          <w:b/>
          <w:bCs/>
          <w:color w:val="598041"/>
          <w:sz w:val="32"/>
          <w:szCs w:val="32"/>
          <w:lang w:val="en-US"/>
        </w:rPr>
      </w:pPr>
      <w:r w:rsidRPr="009451CF">
        <w:rPr>
          <w:b/>
          <w:bCs/>
          <w:color w:val="598041"/>
          <w:sz w:val="32"/>
          <w:szCs w:val="32"/>
          <w:lang w:val="en-US"/>
        </w:rPr>
        <w:t>Unleashing the power of community-led e-bike pilots</w:t>
      </w:r>
    </w:p>
    <w:p w14:paraId="031E1658" w14:textId="5CB4E00B" w:rsidR="009451CF" w:rsidRPr="009451CF" w:rsidRDefault="009451CF" w:rsidP="009451CF">
      <w:pPr>
        <w:ind w:left="567"/>
        <w:rPr>
          <w:lang w:val="en-US"/>
        </w:rPr>
      </w:pPr>
      <w:r w:rsidRPr="009451CF">
        <w:rPr>
          <w:lang w:val="en-US"/>
        </w:rPr>
        <w:t>Presenter: Szening Ooi</w:t>
      </w:r>
      <w:r w:rsidR="00393702">
        <w:rPr>
          <w:lang w:val="en-US"/>
        </w:rPr>
        <w:t xml:space="preserve"> (Waka Kotahi)</w:t>
      </w:r>
      <w:r w:rsidRPr="009451CF">
        <w:rPr>
          <w:lang w:val="en-US"/>
        </w:rPr>
        <w:t xml:space="preserve"> </w:t>
      </w:r>
      <w:r w:rsidR="00393702">
        <w:rPr>
          <w:lang w:val="en-US"/>
        </w:rPr>
        <w:t>and Myrthe Braam (EcoMatters Charitable Trust)</w:t>
      </w:r>
    </w:p>
    <w:p w14:paraId="344BF1EE" w14:textId="77777777" w:rsidR="009451CF" w:rsidRPr="009451CF" w:rsidRDefault="009451CF" w:rsidP="009451CF">
      <w:pPr>
        <w:ind w:left="567"/>
      </w:pPr>
      <w:r w:rsidRPr="009451CF">
        <w:rPr>
          <w:lang w:val="en-US"/>
        </w:rPr>
        <w:t> </w:t>
      </w:r>
      <w:r w:rsidRPr="009451CF">
        <w:t> </w:t>
      </w:r>
    </w:p>
    <w:p w14:paraId="608D07A3" w14:textId="77777777" w:rsidR="009451CF" w:rsidRPr="009451CF" w:rsidRDefault="009451CF" w:rsidP="009451CF">
      <w:pPr>
        <w:ind w:left="567"/>
      </w:pPr>
      <w:r w:rsidRPr="009451CF">
        <w:rPr>
          <w:lang w:val="en-US"/>
        </w:rPr>
        <w:t xml:space="preserve">Waka Kotahi is delivering a series of pilots across the motu to gather evidence on ways to increase access to e-bikes across diverse communities. Increased e-bike use and mode shift away from car travel improves climate, health, </w:t>
      </w:r>
      <w:proofErr w:type="gramStart"/>
      <w:r w:rsidRPr="009451CF">
        <w:rPr>
          <w:lang w:val="en-US"/>
        </w:rPr>
        <w:t>access</w:t>
      </w:r>
      <w:proofErr w:type="gramEnd"/>
      <w:r w:rsidRPr="009451CF">
        <w:rPr>
          <w:lang w:val="en-US"/>
        </w:rPr>
        <w:t xml:space="preserve"> and equity-related outcomes. </w:t>
      </w:r>
      <w:r w:rsidRPr="009451CF">
        <w:t> </w:t>
      </w:r>
    </w:p>
    <w:p w14:paraId="1D6AD055" w14:textId="77777777" w:rsidR="009451CF" w:rsidRPr="009451CF" w:rsidRDefault="009451CF" w:rsidP="009451CF">
      <w:pPr>
        <w:ind w:left="567"/>
      </w:pPr>
      <w:r w:rsidRPr="009451CF">
        <w:rPr>
          <w:lang w:val="en-US"/>
        </w:rPr>
        <w:t>This presentation will explore the transformative potential of community-led e-bike libraries in expanding the reach of e-bikes to communities across Aotearoa, and the role of Waka Kotahi in supporting these opportunities and empowering local communities. </w:t>
      </w:r>
      <w:r w:rsidRPr="009451CF">
        <w:t> </w:t>
      </w:r>
    </w:p>
    <w:p w14:paraId="61E64C61" w14:textId="6DF7363F" w:rsidR="009451CF" w:rsidRPr="009451CF" w:rsidRDefault="009451CF" w:rsidP="00393702">
      <w:pPr>
        <w:ind w:left="567"/>
      </w:pPr>
      <w:r w:rsidRPr="009451CF">
        <w:rPr>
          <w:lang w:val="en-US"/>
        </w:rPr>
        <w:t xml:space="preserve">We will </w:t>
      </w:r>
      <w:proofErr w:type="gramStart"/>
      <w:r w:rsidRPr="009451CF">
        <w:rPr>
          <w:lang w:val="en-US"/>
        </w:rPr>
        <w:t>look into</w:t>
      </w:r>
      <w:proofErr w:type="gramEnd"/>
      <w:r w:rsidRPr="009451CF">
        <w:rPr>
          <w:lang w:val="en-US"/>
        </w:rPr>
        <w:t xml:space="preserve"> the key components of a successful e-bike library pilot, the impacts</w:t>
      </w:r>
      <w:r w:rsidR="00B77C4D">
        <w:rPr>
          <w:lang w:val="en-US"/>
        </w:rPr>
        <w:t xml:space="preserve"> in</w:t>
      </w:r>
      <w:r w:rsidRPr="009451CF">
        <w:rPr>
          <w:lang w:val="en-US"/>
        </w:rPr>
        <w:t xml:space="preserve"> increasing access to opportunities</w:t>
      </w:r>
      <w:r w:rsidR="00B77C4D">
        <w:rPr>
          <w:lang w:val="en-US"/>
        </w:rPr>
        <w:t>, reducing transport emissions and improving health outcomes</w:t>
      </w:r>
      <w:r w:rsidRPr="009451CF">
        <w:rPr>
          <w:lang w:val="en-US"/>
        </w:rPr>
        <w:t xml:space="preserve">, and the pathway to </w:t>
      </w:r>
      <w:r w:rsidR="00B77C4D">
        <w:rPr>
          <w:lang w:val="en-US"/>
        </w:rPr>
        <w:t>scaling up</w:t>
      </w:r>
      <w:r w:rsidR="00B77C4D" w:rsidRPr="009451CF">
        <w:rPr>
          <w:lang w:val="en-US"/>
        </w:rPr>
        <w:t xml:space="preserve"> </w:t>
      </w:r>
      <w:r w:rsidRPr="009451CF">
        <w:rPr>
          <w:lang w:val="en-US"/>
        </w:rPr>
        <w:t xml:space="preserve">the delivery of e-bike libraries across the country. We will profile the </w:t>
      </w:r>
      <w:r w:rsidR="00B77C4D">
        <w:rPr>
          <w:lang w:val="en-US"/>
        </w:rPr>
        <w:t xml:space="preserve">highly successful </w:t>
      </w:r>
      <w:r w:rsidRPr="009451CF">
        <w:rPr>
          <w:lang w:val="en-US"/>
        </w:rPr>
        <w:t>Go E-bike library pilots that EcoMatters is delivering in Auckland (at Glen Innes and Queens Wharf)</w:t>
      </w:r>
      <w:r w:rsidR="00B77C4D">
        <w:rPr>
          <w:lang w:val="en-US"/>
        </w:rPr>
        <w:t>, with funding support from Waka Kotahi.</w:t>
      </w:r>
    </w:p>
    <w:p w14:paraId="1E0B2EEA" w14:textId="572009A0" w:rsidR="00BC31FF" w:rsidRDefault="00BC31FF" w:rsidP="009451CF">
      <w:pPr>
        <w:ind w:left="567"/>
      </w:pPr>
    </w:p>
    <w:sectPr w:rsidR="00BC31FF" w:rsidSect="00394A57">
      <w:headerReference w:type="default" r:id="rId6"/>
      <w:footerReference w:type="default" r:id="rId7"/>
      <w:pgSz w:w="11906" w:h="16838" w:code="9"/>
      <w:pgMar w:top="0" w:right="567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A1FCA" w14:textId="77777777" w:rsidR="009D1A7F" w:rsidRDefault="009D1A7F" w:rsidP="006C7884">
      <w:pPr>
        <w:spacing w:after="0" w:line="240" w:lineRule="auto"/>
      </w:pPr>
      <w:r>
        <w:separator/>
      </w:r>
    </w:p>
  </w:endnote>
  <w:endnote w:type="continuationSeparator" w:id="0">
    <w:p w14:paraId="454C77EE" w14:textId="77777777" w:rsidR="009D1A7F" w:rsidRDefault="009D1A7F" w:rsidP="006C7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44B71" w14:textId="74488642" w:rsidR="00BC31FF" w:rsidRDefault="00BC31FF" w:rsidP="00394A57">
    <w:pPr>
      <w:pStyle w:val="Footer"/>
      <w:ind w:left="-1134"/>
      <w:jc w:val="center"/>
    </w:pPr>
    <w:r>
      <w:rPr>
        <w:noProof/>
      </w:rPr>
      <w:drawing>
        <wp:inline distT="0" distB="0" distL="0" distR="0" wp14:anchorId="1D53928E" wp14:editId="148CECC1">
          <wp:extent cx="7515225" cy="1880055"/>
          <wp:effectExtent l="0" t="0" r="0" b="6350"/>
          <wp:docPr id="611891349" name="Picture 611891349" descr="A close up of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63614" name="Picture 5" descr="A close up of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955" cy="1890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0E805" w14:textId="77777777" w:rsidR="009D1A7F" w:rsidRDefault="009D1A7F" w:rsidP="006C7884">
      <w:pPr>
        <w:spacing w:after="0" w:line="240" w:lineRule="auto"/>
      </w:pPr>
      <w:r>
        <w:separator/>
      </w:r>
    </w:p>
  </w:footnote>
  <w:footnote w:type="continuationSeparator" w:id="0">
    <w:p w14:paraId="369B12B9" w14:textId="77777777" w:rsidR="009D1A7F" w:rsidRDefault="009D1A7F" w:rsidP="006C7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C0D31" w14:textId="22B2C5C7" w:rsidR="006C7884" w:rsidRDefault="00394A57" w:rsidP="00394A57">
    <w:pPr>
      <w:pStyle w:val="Header"/>
      <w:spacing w:before="120"/>
      <w:ind w:left="-1134" w:right="-566"/>
      <w:jc w:val="center"/>
    </w:pPr>
    <w:r>
      <w:rPr>
        <w:noProof/>
      </w:rPr>
      <w:drawing>
        <wp:inline distT="0" distB="0" distL="0" distR="0" wp14:anchorId="3F5A2ADA" wp14:editId="4A6AB1AD">
          <wp:extent cx="7567717" cy="1419225"/>
          <wp:effectExtent l="0" t="0" r="0" b="0"/>
          <wp:docPr id="322893394" name="Picture 3" descr="A logo with orang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893394" name="Picture 3" descr="A logo with orange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405" cy="1420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84"/>
    <w:rsid w:val="00393702"/>
    <w:rsid w:val="00394A57"/>
    <w:rsid w:val="006C7884"/>
    <w:rsid w:val="009451CF"/>
    <w:rsid w:val="009D1A7F"/>
    <w:rsid w:val="00B77C4D"/>
    <w:rsid w:val="00BC31FF"/>
    <w:rsid w:val="00C82CF1"/>
    <w:rsid w:val="00EB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F3813"/>
  <w15:chartTrackingRefBased/>
  <w15:docId w15:val="{2FD06398-7C29-4617-9614-FFFF5F86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7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884"/>
  </w:style>
  <w:style w:type="paragraph" w:styleId="Footer">
    <w:name w:val="footer"/>
    <w:basedOn w:val="Normal"/>
    <w:link w:val="FooterChar"/>
    <w:uiPriority w:val="99"/>
    <w:unhideWhenUsed/>
    <w:rsid w:val="006C7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884"/>
  </w:style>
  <w:style w:type="paragraph" w:styleId="Revision">
    <w:name w:val="Revision"/>
    <w:hidden/>
    <w:uiPriority w:val="99"/>
    <w:semiHidden/>
    <w:rsid w:val="00393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Harding</dc:creator>
  <cp:keywords/>
  <dc:description/>
  <cp:lastModifiedBy>Peter McGlashan</cp:lastModifiedBy>
  <cp:revision>2</cp:revision>
  <dcterms:created xsi:type="dcterms:W3CDTF">2023-10-06T01:37:00Z</dcterms:created>
  <dcterms:modified xsi:type="dcterms:W3CDTF">2023-10-06T01:37:00Z</dcterms:modified>
</cp:coreProperties>
</file>