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FC79" w14:textId="04B4F085" w:rsidR="005364BD" w:rsidRDefault="005364BD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[Date]</w:t>
      </w:r>
    </w:p>
    <w:p w14:paraId="5AF47899" w14:textId="77777777" w:rsidR="00B35183" w:rsidRPr="005364BD" w:rsidRDefault="00B35183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497A93EF" w14:textId="77777777" w:rsidR="005364BD" w:rsidRDefault="005364BD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[Your Supervisor's Name]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br/>
        <w:t>[Your Supervisor's Title]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br/>
        <w:t>[Your Employer's Name]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br/>
        <w:t>[Your Employer's Address]</w:t>
      </w:r>
    </w:p>
    <w:p w14:paraId="797A2832" w14:textId="77777777" w:rsidR="00B35183" w:rsidRDefault="00B35183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3BC0CAB6" w14:textId="77777777" w:rsidR="006D0A31" w:rsidRPr="005364BD" w:rsidRDefault="006D0A31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7E8A19E7" w14:textId="77777777" w:rsidR="005364BD" w:rsidRDefault="005364BD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Dear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[Your Supervisor's Name],</w:t>
      </w:r>
    </w:p>
    <w:p w14:paraId="64AF3619" w14:textId="77777777" w:rsidR="00B35183" w:rsidRPr="005364BD" w:rsidRDefault="00B35183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1310AA35" w14:textId="67FCEF76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 would like to request </w:t>
      </w:r>
      <w:r w:rsidR="0035555E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approval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to attend the 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202</w:t>
      </w:r>
      <w:r w:rsidR="00963C2A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6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174C8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ALPMA and ALTA</w:t>
      </w:r>
      <w:r w:rsidR="002A0108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CON</w:t>
      </w:r>
      <w:r w:rsidR="00174C8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Business of Law Summit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, which will be held at </w:t>
      </w:r>
      <w:r w:rsidR="00331E61" w:rsidRPr="003D5E21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the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="00CA3B55" w:rsidRPr="00CA3B5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Nyaal</w:t>
      </w:r>
      <w:proofErr w:type="spellEnd"/>
      <w:r w:rsidR="00CA3B55" w:rsidRPr="00CA3B5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="00CA3B55" w:rsidRPr="00CA3B5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Banyul</w:t>
      </w:r>
      <w:proofErr w:type="spellEnd"/>
      <w:r w:rsidR="00CA3B55" w:rsidRPr="00CA3B5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Geelong Convention and Event Centre in Geelong on Wednesday 9 to Friday 11 September 2026</w:t>
      </w:r>
      <w:r w:rsidR="00CA3B5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.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This event is being hosted by the Australasian Legal Practice Management Association (ALPMA) and the Australasian Legal Technology Alliance (ALTA).</w:t>
      </w:r>
    </w:p>
    <w:p w14:paraId="1BDA4F04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015E6D54" w14:textId="2AC7144E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The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Business of Law 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Summit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960FC4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is Australasia’s leading legal practice management and technology conference and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offers numerous professional development sessions and presentations that are directly relevant to my role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within the firm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. It presents an excellent opportunity to network with other professionals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across Australasia to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gain insights into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best practice principles for </w:t>
      </w:r>
      <w:r w:rsidR="00957212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legal practice management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, to keep abreast of current and emerging</w:t>
      </w:r>
      <w:r w:rsidR="00643830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trends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for law firms, hear from subject matter experts, connect with industry partners and connect with the wider legal community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.</w:t>
      </w:r>
    </w:p>
    <w:p w14:paraId="684F4DDC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1E94DA3A" w14:textId="40046915" w:rsidR="005364BD" w:rsidRDefault="0079401D" w:rsidP="0064383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79401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The theme for this year's ALPMA Summit + ALTACON is </w:t>
      </w:r>
      <w:r w:rsidRPr="0079401D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:lang w:eastAsia="en-AU"/>
          <w14:ligatures w14:val="none"/>
        </w:rPr>
        <w:t>Rewind to Recharge: Accelerate into the future</w:t>
      </w:r>
      <w:r w:rsidRPr="0079401D">
        <w:rPr>
          <w:rFonts w:ascii="Aptos" w:eastAsia="Times New Roman" w:hAnsi="Aptos" w:cs="Times New Roman"/>
          <w:i/>
          <w:iCs/>
          <w:kern w:val="0"/>
          <w:sz w:val="20"/>
          <w:szCs w:val="20"/>
          <w:lang w:eastAsia="en-AU"/>
          <w14:ligatures w14:val="none"/>
        </w:rPr>
        <w:t>. </w:t>
      </w:r>
      <w:r w:rsidRPr="0079401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We're travelling back in time to reclaim the wisdom, skills and principles that built great law firms - then using those foundations to power forward with renewed clarity and purpose. It's about recognising that the most successful firms of tomorrow will be those that pair cutting-edge tools with timeless fundamentals: strategic business thinking, trusted client relationships, effective people management, ethical leadership and the irreplaceable power of human judgment.</w:t>
      </w:r>
      <w:r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Many of the presentations will cover topics relating to </w:t>
      </w:r>
      <w:r w:rsidR="005364BD"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 xml:space="preserve">[Insert your profession] 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and</w:t>
      </w:r>
      <w:r w:rsidR="005364BD" w:rsidRPr="005364BD"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  <w:t xml:space="preserve"> 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will provide valuable information on how to </w:t>
      </w:r>
      <w:r w:rsidR="005364BD"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[clearly list benefits to your job responsibilities].</w:t>
      </w:r>
    </w:p>
    <w:p w14:paraId="2D4A8881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4F84AB14" w14:textId="36ABFBD9" w:rsidR="005364BD" w:rsidRPr="005364BD" w:rsidRDefault="00643830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Some of the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sessions I have chosen to attend are described below. I believe these sessions will be particularly beneficial as they address challenges we are currently facing and will offer strategies to improve our processes:</w:t>
      </w:r>
    </w:p>
    <w:p w14:paraId="2FA3F299" w14:textId="5A0AFA62" w:rsidR="005364BD" w:rsidRPr="005364BD" w:rsidRDefault="005364BD" w:rsidP="00643830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[Session #1 with description including benefits to your job responsibilities and/or organi</w:t>
      </w:r>
      <w:r w:rsidR="007B58B5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</w:p>
    <w:p w14:paraId="3F9EAEF3" w14:textId="5D1AD5EE" w:rsidR="005364BD" w:rsidRPr="005364BD" w:rsidRDefault="005364BD" w:rsidP="00643830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[Session #2 with description including benefits to your job responsibilities and/or organi</w:t>
      </w:r>
      <w:r w:rsidR="007B58B5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</w:p>
    <w:p w14:paraId="45AA722D" w14:textId="047D02D2" w:rsidR="005364BD" w:rsidRPr="005364BD" w:rsidRDefault="005364BD" w:rsidP="00643830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[Session #3 with description including benefits to your job responsibilities and/or organi</w:t>
      </w:r>
      <w:r w:rsidR="007B58B5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</w:p>
    <w:p w14:paraId="48A23FB2" w14:textId="77777777" w:rsidR="00B35183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36EAF048" w14:textId="12910A45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More details about the program and speakers can be found here: </w:t>
      </w:r>
      <w:hyperlink r:id="rId10" w:history="1">
        <w:r w:rsidR="0090068C" w:rsidRPr="00CF7859">
          <w:rPr>
            <w:rStyle w:val="Hyperlink"/>
            <w:rFonts w:ascii="Aptos" w:eastAsia="Times New Roman" w:hAnsi="Aptos" w:cs="Times New Roman"/>
            <w:b/>
            <w:bCs/>
            <w:kern w:val="0"/>
            <w:sz w:val="20"/>
            <w:szCs w:val="20"/>
            <w:lang w:eastAsia="en-AU"/>
            <w14:ligatures w14:val="none"/>
          </w:rPr>
          <w:t>202</w:t>
        </w:r>
        <w:r w:rsidR="0079401D" w:rsidRPr="00CF7859">
          <w:rPr>
            <w:rStyle w:val="Hyperlink"/>
            <w:rFonts w:ascii="Aptos" w:eastAsia="Times New Roman" w:hAnsi="Aptos" w:cs="Times New Roman"/>
            <w:b/>
            <w:bCs/>
            <w:kern w:val="0"/>
            <w:sz w:val="20"/>
            <w:szCs w:val="20"/>
            <w:lang w:eastAsia="en-AU"/>
            <w14:ligatures w14:val="none"/>
          </w:rPr>
          <w:t>6</w:t>
        </w:r>
        <w:r w:rsidR="0090068C" w:rsidRPr="00CF7859">
          <w:rPr>
            <w:rStyle w:val="Hyperlink"/>
            <w:rFonts w:ascii="Aptos" w:eastAsia="Times New Roman" w:hAnsi="Aptos" w:cs="Times New Roman"/>
            <w:b/>
            <w:bCs/>
            <w:kern w:val="0"/>
            <w:sz w:val="20"/>
            <w:szCs w:val="20"/>
            <w:lang w:eastAsia="en-AU"/>
            <w14:ligatures w14:val="none"/>
          </w:rPr>
          <w:t xml:space="preserve"> ALPMA + ALTA Summit Program</w:t>
        </w:r>
      </w:hyperlink>
      <w:r w:rsidR="0090068C" w:rsidRPr="00C94278">
        <w:rPr>
          <w:rFonts w:ascii="Aptos" w:eastAsia="Times New Roman" w:hAnsi="Aptos" w:cs="Times New Roman"/>
          <w:i/>
          <w:iCs/>
          <w:kern w:val="0"/>
          <w:sz w:val="20"/>
          <w:szCs w:val="20"/>
          <w:lang w:eastAsia="en-AU"/>
          <w14:ligatures w14:val="none"/>
        </w:rPr>
        <w:t>.</w:t>
      </w:r>
      <w:r w:rsidR="00EE38D8">
        <w:rPr>
          <w:rFonts w:ascii="Aptos" w:eastAsia="Times New Roman" w:hAnsi="Aptos" w:cs="Times New Roman"/>
          <w:i/>
          <w:iCs/>
          <w:kern w:val="0"/>
          <w:sz w:val="20"/>
          <w:szCs w:val="20"/>
          <w:lang w:eastAsia="en-AU"/>
          <w14:ligatures w14:val="none"/>
        </w:rPr>
        <w:t xml:space="preserve"> </w:t>
      </w:r>
      <w:r w:rsidR="00EE38D8" w:rsidRPr="00EE38D8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In</w:t>
      </w:r>
      <w:r w:rsidR="00EE38D8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addition to attending the event in person, the sessions marked with the red REC icon will be recorded and made available to watch after the event for delegates. </w:t>
      </w:r>
    </w:p>
    <w:p w14:paraId="260CF9A2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1309D8B2" w14:textId="2C2D34D8" w:rsidR="005364BD" w:rsidRP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The full </w:t>
      </w:r>
      <w:r w:rsidR="00ED473F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Summit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fee is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 xml:space="preserve">[$XXX (Member) / $XXX (Non-Member)].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 am seeking support and funding from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Your Organi</w:t>
      </w:r>
      <w:r w:rsidR="00E85838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  <w:r w:rsidRPr="005364BD"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and have outlined all related expenses below:</w:t>
      </w:r>
    </w:p>
    <w:p w14:paraId="7BCAE639" w14:textId="77777777" w:rsidR="005364BD" w:rsidRPr="005364BD" w:rsidRDefault="005364BD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Transportation: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travel cost]</w:t>
      </w:r>
    </w:p>
    <w:p w14:paraId="31EF1670" w14:textId="77777777" w:rsidR="005364BD" w:rsidRPr="005364BD" w:rsidRDefault="005364BD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Hotel: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accommodation cost]</w:t>
      </w:r>
    </w:p>
    <w:p w14:paraId="3C3C98BC" w14:textId="77777777" w:rsidR="005364BD" w:rsidRPr="005364BD" w:rsidRDefault="005364BD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Meals: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meal cost]</w:t>
      </w:r>
    </w:p>
    <w:p w14:paraId="7BBC3A29" w14:textId="54632E77" w:rsidR="005364BD" w:rsidRPr="005364BD" w:rsidRDefault="00ED473F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Summit </w:t>
      </w:r>
      <w:r w:rsidR="005364BD"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Fees: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5364BD"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[$XXX (Member) / $XXX (Non-Member)]</w:t>
      </w:r>
    </w:p>
    <w:p w14:paraId="2FD073AF" w14:textId="77777777" w:rsidR="006D0A31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7F103D3D" w14:textId="2DBC6737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Total: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total cost]</w:t>
      </w:r>
    </w:p>
    <w:p w14:paraId="023EBFD9" w14:textId="77777777" w:rsidR="006D0A31" w:rsidRPr="005364BD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2D0A413A" w14:textId="2DE0E3FF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 am confident that the knowledge and insights gained from attending this </w:t>
      </w:r>
      <w:r w:rsidR="007664BB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event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will greatly benefit our team and the organi</w:t>
      </w:r>
      <w:r w:rsidR="00E85838" w:rsidRPr="003D5E21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ation in both the short and long term. </w:t>
      </w:r>
    </w:p>
    <w:p w14:paraId="468A897B" w14:textId="77777777" w:rsidR="006D0A31" w:rsidRPr="005364BD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7D750F7B" w14:textId="243215AC" w:rsidR="005364BD" w:rsidRDefault="005364BD" w:rsidP="00643830">
      <w:pPr>
        <w:tabs>
          <w:tab w:val="center" w:pos="5233"/>
        </w:tabs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Thank you for considering my request.</w:t>
      </w:r>
    </w:p>
    <w:p w14:paraId="78F3980D" w14:textId="77777777" w:rsidR="006D0A31" w:rsidRPr="005364BD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5B2D58A3" w14:textId="77777777" w:rsidR="006D0A31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Sincerely,</w:t>
      </w:r>
    </w:p>
    <w:p w14:paraId="7EAA9383" w14:textId="4418C11B" w:rsidR="001E36B9" w:rsidRPr="001C78FB" w:rsidRDefault="005364BD" w:rsidP="00E70B68">
      <w:pPr>
        <w:spacing w:after="0" w:line="240" w:lineRule="auto"/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br/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[Your name]</w:t>
      </w:r>
    </w:p>
    <w:sectPr w:rsidR="001E36B9" w:rsidRPr="001C78FB" w:rsidSect="00480FD4">
      <w:head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7F18" w14:textId="77777777" w:rsidR="00D6522D" w:rsidRDefault="00D6522D" w:rsidP="0018518B">
      <w:pPr>
        <w:spacing w:after="0" w:line="240" w:lineRule="auto"/>
      </w:pPr>
      <w:r>
        <w:separator/>
      </w:r>
    </w:p>
  </w:endnote>
  <w:endnote w:type="continuationSeparator" w:id="0">
    <w:p w14:paraId="416727B8" w14:textId="77777777" w:rsidR="00D6522D" w:rsidRDefault="00D6522D" w:rsidP="0018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4349" w14:textId="77777777" w:rsidR="00D6522D" w:rsidRDefault="00D6522D" w:rsidP="0018518B">
      <w:pPr>
        <w:spacing w:after="0" w:line="240" w:lineRule="auto"/>
      </w:pPr>
      <w:r>
        <w:separator/>
      </w:r>
    </w:p>
  </w:footnote>
  <w:footnote w:type="continuationSeparator" w:id="0">
    <w:p w14:paraId="7C8758CF" w14:textId="77777777" w:rsidR="00D6522D" w:rsidRDefault="00D6522D" w:rsidP="0018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F8FE" w14:textId="011307F5" w:rsidR="0018518B" w:rsidRDefault="00536E6D" w:rsidP="00480FD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4F268" wp14:editId="4E715821">
          <wp:simplePos x="0" y="0"/>
          <wp:positionH relativeFrom="page">
            <wp:posOffset>-9525</wp:posOffset>
          </wp:positionH>
          <wp:positionV relativeFrom="paragraph">
            <wp:posOffset>-351155</wp:posOffset>
          </wp:positionV>
          <wp:extent cx="7562850" cy="1128395"/>
          <wp:effectExtent l="0" t="0" r="0" b="0"/>
          <wp:wrapSquare wrapText="bothSides"/>
          <wp:docPr id="1689053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53358" name="Picture 1689053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388"/>
    <w:multiLevelType w:val="multilevel"/>
    <w:tmpl w:val="2B8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2EE4"/>
    <w:multiLevelType w:val="multilevel"/>
    <w:tmpl w:val="1D38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28353">
    <w:abstractNumId w:val="1"/>
  </w:num>
  <w:num w:numId="2" w16cid:durableId="15972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EB"/>
    <w:rsid w:val="00037488"/>
    <w:rsid w:val="00055BB3"/>
    <w:rsid w:val="001007CF"/>
    <w:rsid w:val="00167BE4"/>
    <w:rsid w:val="00174C85"/>
    <w:rsid w:val="0018518B"/>
    <w:rsid w:val="0019743E"/>
    <w:rsid w:val="001C78FB"/>
    <w:rsid w:val="001E36B9"/>
    <w:rsid w:val="001F19D5"/>
    <w:rsid w:val="0028596A"/>
    <w:rsid w:val="00295478"/>
    <w:rsid w:val="002A0108"/>
    <w:rsid w:val="0030134A"/>
    <w:rsid w:val="00331E61"/>
    <w:rsid w:val="0035555E"/>
    <w:rsid w:val="003D5E21"/>
    <w:rsid w:val="00403949"/>
    <w:rsid w:val="00480FD4"/>
    <w:rsid w:val="004C4492"/>
    <w:rsid w:val="004D26A7"/>
    <w:rsid w:val="005364BD"/>
    <w:rsid w:val="00536E6D"/>
    <w:rsid w:val="005458F2"/>
    <w:rsid w:val="005A7B28"/>
    <w:rsid w:val="00643830"/>
    <w:rsid w:val="00667781"/>
    <w:rsid w:val="006A08BA"/>
    <w:rsid w:val="006B24FE"/>
    <w:rsid w:val="006D0A31"/>
    <w:rsid w:val="00754930"/>
    <w:rsid w:val="007664BB"/>
    <w:rsid w:val="0079401D"/>
    <w:rsid w:val="007B58B5"/>
    <w:rsid w:val="00804950"/>
    <w:rsid w:val="00807D68"/>
    <w:rsid w:val="008E36DB"/>
    <w:rsid w:val="0090068C"/>
    <w:rsid w:val="00957212"/>
    <w:rsid w:val="00960FC4"/>
    <w:rsid w:val="00963C2A"/>
    <w:rsid w:val="009B37EB"/>
    <w:rsid w:val="009E08D3"/>
    <w:rsid w:val="009E3CBB"/>
    <w:rsid w:val="00B35183"/>
    <w:rsid w:val="00C412B2"/>
    <w:rsid w:val="00C455D2"/>
    <w:rsid w:val="00C94278"/>
    <w:rsid w:val="00CA3B55"/>
    <w:rsid w:val="00CD0B6B"/>
    <w:rsid w:val="00CF7859"/>
    <w:rsid w:val="00D044FC"/>
    <w:rsid w:val="00D6522D"/>
    <w:rsid w:val="00D86E85"/>
    <w:rsid w:val="00DC2C74"/>
    <w:rsid w:val="00DE2A12"/>
    <w:rsid w:val="00E70B68"/>
    <w:rsid w:val="00E85838"/>
    <w:rsid w:val="00ED473F"/>
    <w:rsid w:val="00EE38D8"/>
    <w:rsid w:val="00EE47B6"/>
    <w:rsid w:val="00F14D88"/>
    <w:rsid w:val="00F767D0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564D8"/>
  <w15:chartTrackingRefBased/>
  <w15:docId w15:val="{C4751C78-8CDB-4846-9FD5-79676989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C78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78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8B"/>
  </w:style>
  <w:style w:type="paragraph" w:styleId="Footer">
    <w:name w:val="footer"/>
    <w:basedOn w:val="Normal"/>
    <w:link w:val="FooterChar"/>
    <w:uiPriority w:val="99"/>
    <w:unhideWhenUsed/>
    <w:rsid w:val="0018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8B"/>
  </w:style>
  <w:style w:type="character" w:styleId="UnresolvedMention">
    <w:name w:val="Unresolved Mention"/>
    <w:basedOn w:val="DefaultParagraphFont"/>
    <w:uiPriority w:val="99"/>
    <w:semiHidden/>
    <w:unhideWhenUsed/>
    <w:rsid w:val="00C9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lpmasummit.com.au/progr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d528c-41e3-4e4a-bc11-f2e3198339f7">
      <Terms xmlns="http://schemas.microsoft.com/office/infopath/2007/PartnerControls"/>
    </lcf76f155ced4ddcb4097134ff3c332f>
    <TaxCatchAll xmlns="889bcac7-dc8b-4b4d-ab88-ed7d7c1c71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5A929F88FD444808C1AFAA67E21F1" ma:contentTypeVersion="12" ma:contentTypeDescription="Create a new document." ma:contentTypeScope="" ma:versionID="4b5685f5bda393d73820528e560b93ca">
  <xsd:schema xmlns:xsd="http://www.w3.org/2001/XMLSchema" xmlns:xs="http://www.w3.org/2001/XMLSchema" xmlns:p="http://schemas.microsoft.com/office/2006/metadata/properties" xmlns:ns2="9d1d528c-41e3-4e4a-bc11-f2e3198339f7" xmlns:ns3="889bcac7-dc8b-4b4d-ab88-ed7d7c1c71e0" targetNamespace="http://schemas.microsoft.com/office/2006/metadata/properties" ma:root="true" ma:fieldsID="132f1fa31d3d33368f8d8641c9a0a6f0" ns2:_="" ns3:_="">
    <xsd:import namespace="9d1d528c-41e3-4e4a-bc11-f2e3198339f7"/>
    <xsd:import namespace="889bcac7-dc8b-4b4d-ab88-ed7d7c1c7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d528c-41e3-4e4a-bc11-f2e319833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b9dad4-609d-47af-9f6e-a6a9afd2c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cac7-dc8b-4b4d-ab88-ed7d7c1c71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e18566-3a4c-41b5-a956-c0a0912e6a20}" ma:internalName="TaxCatchAll" ma:showField="CatchAllData" ma:web="889bcac7-dc8b-4b4d-ab88-ed7d7c1c7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B64BF-17E1-4D16-86C1-49059D55CB73}">
  <ds:schemaRefs>
    <ds:schemaRef ds:uri="http://schemas.microsoft.com/office/2006/metadata/properties"/>
    <ds:schemaRef ds:uri="http://schemas.microsoft.com/office/infopath/2007/PartnerControls"/>
    <ds:schemaRef ds:uri="9d1d528c-41e3-4e4a-bc11-f2e3198339f7"/>
    <ds:schemaRef ds:uri="889bcac7-dc8b-4b4d-ab88-ed7d7c1c71e0"/>
  </ds:schemaRefs>
</ds:datastoreItem>
</file>

<file path=customXml/itemProps2.xml><?xml version="1.0" encoding="utf-8"?>
<ds:datastoreItem xmlns:ds="http://schemas.openxmlformats.org/officeDocument/2006/customXml" ds:itemID="{0FD85587-1EC1-4441-832A-E885392F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d528c-41e3-4e4a-bc11-f2e3198339f7"/>
    <ds:schemaRef ds:uri="889bcac7-dc8b-4b4d-ab88-ed7d7c1c7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E49A8-4B31-4C3E-B6D6-C486C3EFF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 Lawson</dc:creator>
  <cp:keywords/>
  <dc:description/>
  <cp:lastModifiedBy>Amanda Checken</cp:lastModifiedBy>
  <cp:revision>9</cp:revision>
  <dcterms:created xsi:type="dcterms:W3CDTF">2025-06-20T07:24:00Z</dcterms:created>
  <dcterms:modified xsi:type="dcterms:W3CDTF">2026-05-08T01:35:00Z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0x010100E4A5A929F88FD444808C1AFAA67E21F1</vt:lpwstr>
  </property>
  <property fmtid="{D5CDD505-2E9C-101B-9397-08002B2CF9AE}" pid="3" name="MediaServiceImageTags">
    <vt:lpwstr/>
  </property>
</Properties>
</file>