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EEA0" w14:textId="77777777" w:rsidR="004C189E" w:rsidRDefault="004C189E" w:rsidP="004C189E">
      <w:pPr>
        <w:pStyle w:val="gdfellowbodycopy"/>
        <w:rPr>
          <w:rFonts w:asciiTheme="minorHAnsi" w:hAnsiTheme="minorHAnsi" w:cstheme="minorHAnsi"/>
          <w:b/>
          <w:sz w:val="19"/>
          <w:szCs w:val="19"/>
        </w:rPr>
      </w:pPr>
      <w:r>
        <w:rPr>
          <w:rFonts w:asciiTheme="minorHAnsi" w:hAnsiTheme="minorHAnsi" w:cstheme="minorHAnsi"/>
          <w:b/>
          <w:sz w:val="19"/>
          <w:szCs w:val="19"/>
        </w:rPr>
        <w:t>Title of Presentation: Syphilis Outbreak: The Auckland Experience</w:t>
      </w:r>
    </w:p>
    <w:p w14:paraId="169E39C8" w14:textId="77777777" w:rsidR="004C189E" w:rsidRDefault="004C189E" w:rsidP="004C189E">
      <w:pPr>
        <w:pStyle w:val="gdfellowbodycopy"/>
        <w:rPr>
          <w:rFonts w:asciiTheme="minorHAnsi" w:hAnsiTheme="minorHAnsi" w:cstheme="minorHAnsi"/>
          <w:b/>
          <w:sz w:val="19"/>
          <w:szCs w:val="19"/>
        </w:rPr>
      </w:pPr>
    </w:p>
    <w:p w14:paraId="4F1B7656" w14:textId="77777777" w:rsidR="004C189E" w:rsidRDefault="004C189E" w:rsidP="004C189E">
      <w:pPr>
        <w:pStyle w:val="gdfellowbodycopy"/>
        <w:rPr>
          <w:rFonts w:asciiTheme="minorHAnsi" w:hAnsiTheme="minorHAnsi" w:cstheme="minorHAnsi"/>
          <w:b/>
          <w:sz w:val="19"/>
          <w:szCs w:val="19"/>
        </w:rPr>
      </w:pPr>
      <w:r>
        <w:rPr>
          <w:rFonts w:asciiTheme="minorHAnsi" w:hAnsiTheme="minorHAnsi" w:cstheme="minorHAnsi"/>
          <w:b/>
          <w:sz w:val="19"/>
          <w:szCs w:val="19"/>
        </w:rPr>
        <w:t>Abstract:</w:t>
      </w:r>
    </w:p>
    <w:p w14:paraId="6B97A26C" w14:textId="77777777" w:rsidR="004C189E" w:rsidRDefault="004C189E" w:rsidP="004C189E">
      <w:pPr>
        <w:pStyle w:val="gdfellowbodycopy"/>
        <w:rPr>
          <w:rFonts w:asciiTheme="minorHAnsi" w:hAnsiTheme="minorHAnsi" w:cstheme="minorHAnsi"/>
          <w:b/>
          <w:szCs w:val="19"/>
        </w:rPr>
      </w:pPr>
    </w:p>
    <w:p w14:paraId="333EF9A1" w14:textId="77777777" w:rsidR="004C189E" w:rsidRDefault="004C189E" w:rsidP="004C189E">
      <w:pPr>
        <w:pStyle w:val="gdfellowbodycopy"/>
        <w:rPr>
          <w:rFonts w:asciiTheme="minorHAnsi" w:hAnsiTheme="minorHAnsi" w:cstheme="minorHAnsi"/>
          <w:b/>
          <w:szCs w:val="19"/>
        </w:rPr>
      </w:pPr>
      <w:r>
        <w:rPr>
          <w:rFonts w:asciiTheme="minorHAnsi" w:hAnsiTheme="minorHAnsi" w:cstheme="minorHAnsi"/>
          <w:b/>
          <w:szCs w:val="19"/>
        </w:rPr>
        <w:t xml:space="preserve">Auckland has been experiencing a gradual escalation in syphilis cases since the early 2000s. This increase is consistent with other developed nations such as Australia, the UK and USA. In Auckland, the rate of infection had become apparent between 2016 and 2018, and a more comprehensive approach to managing the outbreak was established. </w:t>
      </w:r>
    </w:p>
    <w:p w14:paraId="11FB5AA6" w14:textId="77777777" w:rsidR="004C189E" w:rsidRDefault="004C189E" w:rsidP="004C189E">
      <w:pPr>
        <w:pStyle w:val="gdfellowbodycopy"/>
        <w:rPr>
          <w:rFonts w:asciiTheme="minorHAnsi" w:hAnsiTheme="minorHAnsi" w:cstheme="minorHAnsi"/>
          <w:b/>
          <w:szCs w:val="19"/>
        </w:rPr>
      </w:pPr>
      <w:r>
        <w:rPr>
          <w:rFonts w:asciiTheme="minorHAnsi" w:hAnsiTheme="minorHAnsi" w:cstheme="minorHAnsi"/>
          <w:b/>
          <w:szCs w:val="19"/>
        </w:rPr>
        <w:t xml:space="preserve">This presentation focusses on the key areas outlined within the syphilis outbreak plan for Auckland, the evolving epidemiology and future work priorities.  </w:t>
      </w:r>
    </w:p>
    <w:p w14:paraId="72D15EE1" w14:textId="77777777" w:rsidR="004C189E" w:rsidRDefault="004C189E" w:rsidP="004C189E">
      <w:pPr>
        <w:pStyle w:val="gdfellowbodycopy"/>
        <w:rPr>
          <w:rFonts w:asciiTheme="minorHAnsi" w:hAnsiTheme="minorHAnsi" w:cstheme="minorHAnsi"/>
          <w:b/>
          <w:szCs w:val="19"/>
        </w:rPr>
      </w:pPr>
    </w:p>
    <w:p w14:paraId="6531D001" w14:textId="77777777" w:rsidR="004C189E" w:rsidRDefault="004C189E" w:rsidP="004C189E">
      <w:pPr>
        <w:pStyle w:val="gdfellowbodycopy"/>
        <w:rPr>
          <w:rFonts w:asciiTheme="minorHAnsi" w:hAnsiTheme="minorHAnsi" w:cstheme="minorHAnsi"/>
          <w:b/>
          <w:szCs w:val="19"/>
        </w:rPr>
      </w:pPr>
    </w:p>
    <w:p w14:paraId="4305905A" w14:textId="77777777" w:rsidR="004C189E" w:rsidRDefault="004C189E" w:rsidP="004C189E">
      <w:pPr>
        <w:pStyle w:val="gdfellowbodycopy"/>
        <w:rPr>
          <w:rFonts w:asciiTheme="minorHAnsi" w:hAnsiTheme="minorHAnsi" w:cstheme="minorHAnsi"/>
          <w:b/>
          <w:szCs w:val="19"/>
        </w:rPr>
      </w:pPr>
    </w:p>
    <w:p w14:paraId="477FAC4E" w14:textId="77777777" w:rsidR="004C189E" w:rsidRDefault="004C189E" w:rsidP="004C189E">
      <w:pPr>
        <w:pStyle w:val="gdfellowbodycopy"/>
        <w:rPr>
          <w:rFonts w:asciiTheme="minorHAnsi" w:hAnsiTheme="minorHAnsi" w:cstheme="minorHAnsi"/>
          <w:b/>
          <w:szCs w:val="19"/>
        </w:rPr>
      </w:pPr>
    </w:p>
    <w:p w14:paraId="0801FD7D" w14:textId="77777777" w:rsidR="004C189E" w:rsidRDefault="004C189E" w:rsidP="004C189E">
      <w:pPr>
        <w:pStyle w:val="gdfellowbodycopy"/>
        <w:rPr>
          <w:rFonts w:asciiTheme="minorHAnsi" w:hAnsiTheme="minorHAnsi" w:cstheme="minorHAnsi"/>
          <w:b/>
          <w:szCs w:val="19"/>
        </w:rPr>
      </w:pPr>
    </w:p>
    <w:p w14:paraId="4F664D05" w14:textId="77777777" w:rsidR="00F652AB" w:rsidRDefault="00F652AB">
      <w:bookmarkStart w:id="0" w:name="_GoBack"/>
      <w:bookmarkEnd w:id="0"/>
    </w:p>
    <w:sectPr w:rsidR="00F65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9E"/>
    <w:rsid w:val="004C189E"/>
    <w:rsid w:val="00F652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CC3D"/>
  <w15:chartTrackingRefBased/>
  <w15:docId w15:val="{AF9F08CA-1430-493D-B3DA-82672472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8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dfellowbodycopyChar">
    <w:name w:val="gdfellow body copy Char"/>
    <w:link w:val="gdfellowbodycopy"/>
    <w:locked/>
    <w:rsid w:val="004C189E"/>
    <w:rPr>
      <w:rFonts w:ascii="Lucida Sans Unicode" w:eastAsia="Times New Roman" w:hAnsi="Lucida Sans Unicode" w:cs="Lucida Sans Unicode"/>
      <w:bCs/>
      <w:sz w:val="18"/>
      <w:szCs w:val="18"/>
    </w:rPr>
  </w:style>
  <w:style w:type="paragraph" w:customStyle="1" w:styleId="gdfellowbodycopy">
    <w:name w:val="gdfellow body copy"/>
    <w:basedOn w:val="Normal"/>
    <w:link w:val="gdfellowbodycopyChar"/>
    <w:rsid w:val="004C189E"/>
    <w:pPr>
      <w:spacing w:after="0" w:line="260" w:lineRule="exact"/>
    </w:pPr>
    <w:rPr>
      <w:rFonts w:ascii="Lucida Sans Unicode" w:eastAsia="Times New Roman" w:hAnsi="Lucida Sans Unicode" w:cs="Lucida Sans Unicode"/>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0" ma:contentTypeDescription="Create a new document." ma:contentTypeScope="" ma:versionID="e152c6b3172647374e753f2de38356d2">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d54529d4aceabcbcbb7c1a7612e0f0d7"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79175-6FD6-4215-9680-B385825F0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78bff-0fb6-4abe-9f5d-618ace6b7864"/>
    <ds:schemaRef ds:uri="12a27b24-33e2-437a-950a-77e3660b5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A1F3A-8AEB-4CAB-A422-84AE554C9E6B}">
  <ds:schemaRefs>
    <ds:schemaRef ds:uri="http://schemas.microsoft.com/sharepoint/v3/contenttype/forms"/>
  </ds:schemaRefs>
</ds:datastoreItem>
</file>

<file path=customXml/itemProps3.xml><?xml version="1.0" encoding="utf-8"?>
<ds:datastoreItem xmlns:ds="http://schemas.openxmlformats.org/officeDocument/2006/customXml" ds:itemID="{6CCB8A6F-1746-4129-A08D-4EC74CE35C5C}">
  <ds:schemaRefs>
    <ds:schemaRef ds:uri="http://schemas.microsoft.com/office/infopath/2007/PartnerControls"/>
    <ds:schemaRef ds:uri="http://schemas.microsoft.com/office/2006/metadata/properties"/>
    <ds:schemaRef ds:uri="http://purl.org/dc/terms/"/>
    <ds:schemaRef ds:uri="f8378bff-0fb6-4abe-9f5d-618ace6b7864"/>
    <ds:schemaRef ds:uri="http://schemas.microsoft.com/office/2006/documentManagement/types"/>
    <ds:schemaRef ds:uri="12a27b24-33e2-437a-950a-77e3660b54fd"/>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Jaimee McIntosh</dc:creator>
  <cp:keywords/>
  <dc:description/>
  <cp:lastModifiedBy>Jaimee McIntosh</cp:lastModifiedBy>
  <cp:revision>1</cp:revision>
  <dcterms:created xsi:type="dcterms:W3CDTF">2019-10-07T01:31:00Z</dcterms:created>
  <dcterms:modified xsi:type="dcterms:W3CDTF">2019-10-07T01:33:00Z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ies>
</file>