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CFF1A" w14:textId="3C93FBA6" w:rsidR="00166EF4" w:rsidRPr="003C40C1" w:rsidRDefault="00CC5060" w:rsidP="002234E5">
      <w:pPr>
        <w:rPr>
          <w:rFonts w:ascii="Calibri" w:hAnsi="Calibri" w:cs="Calibri"/>
          <w:b/>
          <w:bCs/>
          <w:sz w:val="22"/>
          <w:szCs w:val="22"/>
        </w:rPr>
      </w:pPr>
      <w:r w:rsidRPr="003C40C1">
        <w:rPr>
          <w:rFonts w:ascii="Calibri" w:hAnsi="Calibri" w:cs="Calibri"/>
          <w:b/>
          <w:bCs/>
          <w:sz w:val="22"/>
          <w:szCs w:val="22"/>
        </w:rPr>
        <w:t>Perrow</w:t>
      </w:r>
      <w:r w:rsidR="001A4F28" w:rsidRPr="003C40C1">
        <w:rPr>
          <w:rFonts w:ascii="Calibri" w:hAnsi="Calibri" w:cs="Calibri"/>
          <w:b/>
          <w:bCs/>
          <w:sz w:val="22"/>
          <w:szCs w:val="22"/>
        </w:rPr>
        <w:t>,</w:t>
      </w:r>
      <w:r w:rsidRPr="003C40C1">
        <w:rPr>
          <w:rFonts w:ascii="Calibri" w:hAnsi="Calibri" w:cs="Calibri"/>
          <w:b/>
          <w:bCs/>
          <w:sz w:val="22"/>
          <w:szCs w:val="22"/>
        </w:rPr>
        <w:t xml:space="preserve"> Cherie</w:t>
      </w:r>
    </w:p>
    <w:p w14:paraId="0BB6DB4F" w14:textId="20CA0D83" w:rsidR="001A4F28" w:rsidRPr="00B2501C" w:rsidRDefault="001A4F28" w:rsidP="001A4F28">
      <w:pPr>
        <w:rPr>
          <w:rFonts w:ascii="Calibri" w:hAnsi="Calibri" w:cs="Calibri"/>
          <w:sz w:val="22"/>
          <w:szCs w:val="22"/>
        </w:rPr>
      </w:pPr>
      <w:r w:rsidRPr="003C40C1">
        <w:rPr>
          <w:rFonts w:ascii="Calibri" w:hAnsi="Calibri" w:cs="Calibri"/>
          <w:b/>
          <w:bCs/>
          <w:sz w:val="22"/>
          <w:szCs w:val="22"/>
        </w:rPr>
        <w:t>Qualifications</w:t>
      </w:r>
      <w:r w:rsidR="000019A3" w:rsidRPr="003C40C1">
        <w:rPr>
          <w:rFonts w:ascii="Calibri" w:hAnsi="Calibri" w:cs="Calibri"/>
          <w:b/>
          <w:bCs/>
          <w:sz w:val="22"/>
          <w:szCs w:val="22"/>
        </w:rPr>
        <w:t>:</w:t>
      </w:r>
      <w:r w:rsidR="000019A3" w:rsidRPr="00B2501C">
        <w:rPr>
          <w:rFonts w:ascii="Calibri" w:hAnsi="Calibri" w:cs="Calibri"/>
          <w:sz w:val="22"/>
          <w:szCs w:val="22"/>
        </w:rPr>
        <w:t xml:space="preserve"> Master of Career Development (Distinction); Bachelor of Arts; Diploma of Teaching; Gallup</w:t>
      </w:r>
      <w:r w:rsidR="000019A3" w:rsidRPr="00B2501C">
        <w:rPr>
          <w:rFonts w:ascii="Calibri" w:hAnsi="Calibri" w:cs="Calibri"/>
          <w:sz w:val="22"/>
          <w:szCs w:val="22"/>
        </w:rPr>
        <w:noBreakHyphen/>
        <w:t>Certified Strengths Coach; Advanced Practitioner in Hope</w:t>
      </w:r>
      <w:r w:rsidR="000019A3" w:rsidRPr="00B2501C">
        <w:rPr>
          <w:rFonts w:ascii="Calibri" w:hAnsi="Calibri" w:cs="Calibri"/>
          <w:sz w:val="22"/>
          <w:szCs w:val="22"/>
        </w:rPr>
        <w:noBreakHyphen/>
        <w:t>Action Theory and Practice.</w:t>
      </w:r>
    </w:p>
    <w:p w14:paraId="15F2F514" w14:textId="3FC5172A" w:rsidR="009B2E78" w:rsidRPr="003C40C1" w:rsidRDefault="00166EF4" w:rsidP="00166EF4">
      <w:pPr>
        <w:rPr>
          <w:rFonts w:ascii="Calibri" w:hAnsi="Calibri" w:cs="Calibri"/>
          <w:b/>
          <w:bCs/>
          <w:sz w:val="22"/>
          <w:szCs w:val="22"/>
          <w:lang w:val="en-US"/>
        </w:rPr>
      </w:pPr>
      <w:r w:rsidRPr="003C40C1">
        <w:rPr>
          <w:rFonts w:ascii="Calibri" w:hAnsi="Calibri" w:cs="Calibri"/>
          <w:b/>
          <w:bCs/>
          <w:sz w:val="22"/>
          <w:szCs w:val="22"/>
          <w:lang w:val="en-US"/>
        </w:rPr>
        <w:t>Title:</w:t>
      </w:r>
      <w:r w:rsidRPr="00B2501C">
        <w:rPr>
          <w:rFonts w:ascii="Calibri" w:hAnsi="Calibri" w:cs="Calibri"/>
          <w:sz w:val="22"/>
          <w:szCs w:val="22"/>
          <w:lang w:val="en-US"/>
        </w:rPr>
        <w:t xml:space="preserve"> </w:t>
      </w:r>
      <w:r w:rsidRPr="003C40C1">
        <w:rPr>
          <w:rFonts w:ascii="Calibri" w:hAnsi="Calibri" w:cs="Calibri"/>
          <w:b/>
          <w:bCs/>
          <w:sz w:val="22"/>
          <w:szCs w:val="22"/>
          <w:lang w:val="en-US"/>
        </w:rPr>
        <w:t>Your Story Matter</w:t>
      </w:r>
      <w:r w:rsidR="00C415A7" w:rsidRPr="003C40C1">
        <w:rPr>
          <w:rFonts w:ascii="Calibri" w:hAnsi="Calibri" w:cs="Calibri"/>
          <w:b/>
          <w:bCs/>
          <w:sz w:val="22"/>
          <w:szCs w:val="22"/>
          <w:lang w:val="en-US"/>
        </w:rPr>
        <w:t>s</w:t>
      </w:r>
      <w:r w:rsidRPr="003C40C1">
        <w:rPr>
          <w:rFonts w:ascii="Calibri" w:hAnsi="Calibri" w:cs="Calibri"/>
          <w:b/>
          <w:bCs/>
          <w:sz w:val="22"/>
          <w:szCs w:val="22"/>
          <w:lang w:val="en-US"/>
        </w:rPr>
        <w:t xml:space="preserve">. Storytelling through </w:t>
      </w:r>
      <w:r w:rsidR="00667B02" w:rsidRPr="003C40C1">
        <w:rPr>
          <w:rFonts w:ascii="Calibri" w:hAnsi="Calibri" w:cs="Calibri"/>
          <w:b/>
          <w:bCs/>
          <w:sz w:val="22"/>
          <w:szCs w:val="22"/>
          <w:lang w:val="en-US"/>
        </w:rPr>
        <w:t>the Ho</w:t>
      </w:r>
      <w:r w:rsidRPr="003C40C1">
        <w:rPr>
          <w:rFonts w:ascii="Calibri" w:hAnsi="Calibri" w:cs="Calibri"/>
          <w:b/>
          <w:bCs/>
          <w:sz w:val="22"/>
          <w:szCs w:val="22"/>
          <w:lang w:val="en-US"/>
        </w:rPr>
        <w:t>pe-</w:t>
      </w:r>
      <w:r w:rsidR="00667B02" w:rsidRPr="003C40C1">
        <w:rPr>
          <w:rFonts w:ascii="Calibri" w:hAnsi="Calibri" w:cs="Calibri"/>
          <w:b/>
          <w:bCs/>
          <w:sz w:val="22"/>
          <w:szCs w:val="22"/>
          <w:lang w:val="en-US"/>
        </w:rPr>
        <w:t>A</w:t>
      </w:r>
      <w:r w:rsidRPr="003C40C1">
        <w:rPr>
          <w:rFonts w:ascii="Calibri" w:hAnsi="Calibri" w:cs="Calibri"/>
          <w:b/>
          <w:bCs/>
          <w:sz w:val="22"/>
          <w:szCs w:val="22"/>
          <w:lang w:val="en-US"/>
        </w:rPr>
        <w:t>ction</w:t>
      </w:r>
      <w:r w:rsidR="00667B02" w:rsidRPr="003C40C1">
        <w:rPr>
          <w:rFonts w:ascii="Calibri" w:hAnsi="Calibri" w:cs="Calibri"/>
          <w:b/>
          <w:bCs/>
          <w:sz w:val="22"/>
          <w:szCs w:val="22"/>
          <w:lang w:val="en-US"/>
        </w:rPr>
        <w:t xml:space="preserve"> Theory</w:t>
      </w:r>
      <w:r w:rsidRPr="003C40C1">
        <w:rPr>
          <w:rFonts w:ascii="Calibri" w:hAnsi="Calibri" w:cs="Calibri"/>
          <w:b/>
          <w:bCs/>
          <w:sz w:val="22"/>
          <w:szCs w:val="22"/>
          <w:lang w:val="en-US"/>
        </w:rPr>
        <w:t xml:space="preserve"> is your </w:t>
      </w:r>
      <w:r w:rsidR="004F0D43">
        <w:rPr>
          <w:rFonts w:ascii="Calibri" w:hAnsi="Calibri" w:cs="Calibri"/>
          <w:b/>
          <w:bCs/>
          <w:sz w:val="22"/>
          <w:szCs w:val="22"/>
          <w:lang w:val="en-US"/>
        </w:rPr>
        <w:t>S</w:t>
      </w:r>
      <w:r w:rsidRPr="003C40C1">
        <w:rPr>
          <w:rFonts w:ascii="Calibri" w:hAnsi="Calibri" w:cs="Calibri"/>
          <w:b/>
          <w:bCs/>
          <w:sz w:val="22"/>
          <w:szCs w:val="22"/>
          <w:lang w:val="en-US"/>
        </w:rPr>
        <w:t>uperpower</w:t>
      </w:r>
    </w:p>
    <w:p w14:paraId="03C0E204" w14:textId="33435384" w:rsidR="00166EF4" w:rsidRPr="00B2501C" w:rsidRDefault="000019A3" w:rsidP="002234E5">
      <w:pPr>
        <w:rPr>
          <w:rFonts w:ascii="Calibri" w:hAnsi="Calibri" w:cs="Calibri"/>
          <w:sz w:val="22"/>
          <w:szCs w:val="22"/>
        </w:rPr>
      </w:pPr>
      <w:r w:rsidRPr="00B2501C">
        <w:rPr>
          <w:rFonts w:ascii="Calibri" w:hAnsi="Calibri" w:cs="Calibri"/>
          <w:sz w:val="22"/>
          <w:szCs w:val="22"/>
        </w:rPr>
        <w:t xml:space="preserve">Key Words: </w:t>
      </w:r>
      <w:r w:rsidR="0056645C" w:rsidRPr="00B2501C">
        <w:rPr>
          <w:rFonts w:ascii="Calibri" w:hAnsi="Calibri" w:cs="Calibri"/>
          <w:sz w:val="22"/>
          <w:szCs w:val="22"/>
        </w:rPr>
        <w:t>Storytelling</w:t>
      </w:r>
      <w:r w:rsidR="00166EF4" w:rsidRPr="00B2501C">
        <w:rPr>
          <w:rFonts w:ascii="Calibri" w:hAnsi="Calibri" w:cs="Calibri"/>
          <w:sz w:val="22"/>
          <w:szCs w:val="22"/>
        </w:rPr>
        <w:t xml:space="preserve">- </w:t>
      </w:r>
      <w:r w:rsidR="0056645C" w:rsidRPr="00B2501C">
        <w:rPr>
          <w:rFonts w:ascii="Calibri" w:hAnsi="Calibri" w:cs="Calibri"/>
          <w:sz w:val="22"/>
          <w:szCs w:val="22"/>
        </w:rPr>
        <w:t xml:space="preserve">Hope-Action- </w:t>
      </w:r>
      <w:r w:rsidR="00166EF4" w:rsidRPr="00B2501C">
        <w:rPr>
          <w:rFonts w:ascii="Calibri" w:hAnsi="Calibri" w:cs="Calibri"/>
          <w:sz w:val="22"/>
          <w:szCs w:val="22"/>
        </w:rPr>
        <w:t xml:space="preserve">Agency- </w:t>
      </w:r>
      <w:r w:rsidR="00D4671D" w:rsidRPr="00B2501C">
        <w:rPr>
          <w:rFonts w:ascii="Calibri" w:hAnsi="Calibri" w:cs="Calibri"/>
          <w:sz w:val="22"/>
          <w:szCs w:val="22"/>
        </w:rPr>
        <w:t>Inclusive</w:t>
      </w:r>
      <w:r w:rsidR="0056645C" w:rsidRPr="00B2501C">
        <w:rPr>
          <w:rFonts w:ascii="Calibri" w:hAnsi="Calibri" w:cs="Calibri"/>
          <w:sz w:val="22"/>
          <w:szCs w:val="22"/>
        </w:rPr>
        <w:t>-</w:t>
      </w:r>
      <w:r w:rsidR="00831301" w:rsidRPr="00B2501C">
        <w:rPr>
          <w:rFonts w:ascii="Calibri" w:hAnsi="Calibri" w:cs="Calibri"/>
          <w:sz w:val="22"/>
          <w:szCs w:val="22"/>
        </w:rPr>
        <w:t>Education</w:t>
      </w:r>
    </w:p>
    <w:p w14:paraId="4C6D16AD" w14:textId="2C765D8F" w:rsidR="00202CB4" w:rsidRPr="00202CB4" w:rsidRDefault="003C40C1" w:rsidP="003C40C1">
      <w:pPr>
        <w:spacing w:before="100" w:beforeAutospacing="1" w:after="120"/>
        <w:rPr>
          <w:rFonts w:ascii="Calibri" w:hAnsi="Calibri" w:cs="Calibri"/>
          <w:b/>
          <w:bCs/>
          <w:sz w:val="22"/>
          <w:szCs w:val="22"/>
        </w:rPr>
      </w:pPr>
      <w:r w:rsidRPr="00202CB4">
        <w:rPr>
          <w:rFonts w:ascii="Calibri" w:hAnsi="Calibri" w:cs="Calibri"/>
          <w:b/>
          <w:bCs/>
          <w:sz w:val="22"/>
          <w:szCs w:val="22"/>
        </w:rPr>
        <w:t>Intr</w:t>
      </w:r>
      <w:r w:rsidR="00202CB4" w:rsidRPr="00202CB4">
        <w:rPr>
          <w:rFonts w:ascii="Calibri" w:hAnsi="Calibri" w:cs="Calibri"/>
          <w:b/>
          <w:bCs/>
          <w:sz w:val="22"/>
          <w:szCs w:val="22"/>
        </w:rPr>
        <w:t>oduction</w:t>
      </w:r>
    </w:p>
    <w:p w14:paraId="05BEFACE" w14:textId="747F22F5" w:rsidR="003C40C1" w:rsidRPr="003C40C1" w:rsidRDefault="003C40C1" w:rsidP="0067399E">
      <w:pPr>
        <w:spacing w:before="100" w:beforeAutospacing="1" w:after="120" w:line="360" w:lineRule="auto"/>
        <w:rPr>
          <w:rFonts w:ascii="Calibri" w:hAnsi="Calibri" w:cs="Calibri"/>
          <w:sz w:val="22"/>
          <w:szCs w:val="22"/>
        </w:rPr>
      </w:pPr>
      <w:r w:rsidRPr="003C40C1">
        <w:rPr>
          <w:rFonts w:ascii="Calibri" w:hAnsi="Calibri" w:cs="Calibri"/>
          <w:sz w:val="22"/>
          <w:szCs w:val="22"/>
        </w:rPr>
        <w:t>In an unprecedented and rapidly evolving world of work, young people are navigating a relentless stream of powerful and often conflicting narratives—ranging from global conflict and media headlines amplifying uncertainty to social influencers portraying their ‘best life’ stories. At the same time, the accelerating development of artificial intelligence continues to reshape how we live and work. Within this landscape, I experience young people overwhelmed by competing stories and uncertainty about what their future can look like. Where and how young people locate and author their stories with hope and agency is what drives my mahi (work).</w:t>
      </w:r>
    </w:p>
    <w:p w14:paraId="0AA86883" w14:textId="7DEAB182" w:rsidR="003C40C1" w:rsidRDefault="003C40C1" w:rsidP="0067399E">
      <w:pPr>
        <w:spacing w:before="100" w:beforeAutospacing="1" w:after="120" w:line="360" w:lineRule="auto"/>
        <w:rPr>
          <w:rFonts w:ascii="Calibri" w:hAnsi="Calibri" w:cs="Calibri"/>
          <w:sz w:val="22"/>
          <w:szCs w:val="22"/>
        </w:rPr>
      </w:pPr>
      <w:r w:rsidRPr="003C40C1">
        <w:rPr>
          <w:rFonts w:ascii="Calibri" w:hAnsi="Calibri" w:cs="Calibri"/>
          <w:sz w:val="22"/>
          <w:szCs w:val="22"/>
        </w:rPr>
        <w:t xml:space="preserve">Through my study and exploration of the Hope Action Theory (Amundson et al., 2013; Fruhling &amp; Amundson, 2024), I have experienced a significant shift in my practice, intentionally integrating the Hope Action framework, creative storytelling, metaphors, and active engagement. I have come to realise that the true power of career development lies not in theory or tools alone, but in how meaningfully and intuitively they are woven into a client led, story rich process—one where insight, agency, and transformation can flourish. In uncertain times, I </w:t>
      </w:r>
      <w:r w:rsidR="00AE0539">
        <w:rPr>
          <w:rFonts w:ascii="Calibri" w:hAnsi="Calibri" w:cs="Calibri"/>
          <w:sz w:val="22"/>
          <w:szCs w:val="22"/>
        </w:rPr>
        <w:t>have realised that</w:t>
      </w:r>
      <w:r w:rsidRPr="003C40C1">
        <w:rPr>
          <w:rFonts w:ascii="Calibri" w:hAnsi="Calibri" w:cs="Calibri"/>
          <w:sz w:val="22"/>
          <w:szCs w:val="22"/>
        </w:rPr>
        <w:t xml:space="preserve"> young people’s stories</w:t>
      </w:r>
      <w:r w:rsidR="00AE0539">
        <w:rPr>
          <w:rFonts w:ascii="Calibri" w:hAnsi="Calibri" w:cs="Calibri"/>
          <w:sz w:val="22"/>
          <w:szCs w:val="22"/>
        </w:rPr>
        <w:t xml:space="preserve"> are transformative in</w:t>
      </w:r>
      <w:r w:rsidRPr="003C40C1">
        <w:rPr>
          <w:rFonts w:ascii="Calibri" w:hAnsi="Calibri" w:cs="Calibri"/>
          <w:sz w:val="22"/>
          <w:szCs w:val="22"/>
        </w:rPr>
        <w:t>—who they are becoming, what they value, and what they hope for—not as narratives to be fixed, but as a powerful internal resource: their superpower for navigating uncertainty with agency and hope.</w:t>
      </w:r>
    </w:p>
    <w:p w14:paraId="0000EE77" w14:textId="77777777" w:rsidR="001E674C" w:rsidRDefault="001E674C" w:rsidP="001E674C">
      <w:pPr>
        <w:spacing w:before="100" w:beforeAutospacing="1" w:after="120" w:line="360" w:lineRule="auto"/>
        <w:rPr>
          <w:rFonts w:ascii="Calibri" w:hAnsi="Calibri" w:cs="Calibri"/>
          <w:b/>
          <w:bCs/>
          <w:sz w:val="22"/>
          <w:szCs w:val="22"/>
        </w:rPr>
      </w:pPr>
      <w:r w:rsidRPr="00275652">
        <w:rPr>
          <w:rFonts w:ascii="Calibri" w:hAnsi="Calibri" w:cs="Calibri"/>
          <w:b/>
          <w:bCs/>
          <w:sz w:val="22"/>
          <w:szCs w:val="22"/>
        </w:rPr>
        <w:t>Workshop</w:t>
      </w:r>
    </w:p>
    <w:p w14:paraId="79BE1B7D" w14:textId="1533D1B6" w:rsidR="003C40C1" w:rsidRPr="003C40C1" w:rsidRDefault="003C40C1" w:rsidP="001E674C">
      <w:pPr>
        <w:spacing w:before="100" w:beforeAutospacing="1" w:after="120" w:line="360" w:lineRule="auto"/>
        <w:rPr>
          <w:rFonts w:ascii="Calibri" w:hAnsi="Calibri" w:cs="Calibri"/>
          <w:b/>
          <w:bCs/>
          <w:sz w:val="22"/>
          <w:szCs w:val="22"/>
        </w:rPr>
      </w:pPr>
      <w:r w:rsidRPr="003C40C1">
        <w:rPr>
          <w:rFonts w:ascii="Calibri" w:hAnsi="Calibri" w:cs="Calibri"/>
          <w:sz w:val="22"/>
          <w:szCs w:val="22"/>
        </w:rPr>
        <w:t xml:space="preserve">This interactive workshop is grounded in Hope Action Theory (Amundson et al.) and draws on my learning and shifts in practice within a secondary school context. I have found the Hope Action Theory to be accessible, inclusive, and adaptable to diverse student needs, literacy levels and cultures. Storytelling allows each young person to engage in ways that honour what is personal and meaningful to them. Moving beyond scripted approaches, I listen more deeply to the language, layers, and meaning within students’ stories. Through a </w:t>
      </w:r>
      <w:r w:rsidR="00202CB4" w:rsidRPr="003C40C1">
        <w:rPr>
          <w:rFonts w:ascii="Calibri" w:hAnsi="Calibri" w:cs="Calibri"/>
          <w:sz w:val="22"/>
          <w:szCs w:val="22"/>
        </w:rPr>
        <w:t>strengths-based</w:t>
      </w:r>
      <w:r w:rsidRPr="003C40C1">
        <w:rPr>
          <w:rFonts w:ascii="Calibri" w:hAnsi="Calibri" w:cs="Calibri"/>
          <w:sz w:val="22"/>
          <w:szCs w:val="22"/>
        </w:rPr>
        <w:t xml:space="preserve"> lens, narratives are reframed as students realise that they already possess the strengths and skills to navigate their career journeys.</w:t>
      </w:r>
    </w:p>
    <w:p w14:paraId="0D318991" w14:textId="23C08121" w:rsidR="003C40C1" w:rsidRDefault="003C40C1" w:rsidP="0067399E">
      <w:pPr>
        <w:spacing w:before="100" w:beforeAutospacing="1" w:after="120" w:line="360" w:lineRule="auto"/>
        <w:rPr>
          <w:rFonts w:ascii="Calibri" w:hAnsi="Calibri" w:cs="Calibri"/>
          <w:sz w:val="22"/>
          <w:szCs w:val="22"/>
        </w:rPr>
      </w:pPr>
      <w:r w:rsidRPr="003C40C1">
        <w:rPr>
          <w:rFonts w:ascii="Calibri" w:hAnsi="Calibri" w:cs="Calibri"/>
          <w:sz w:val="22"/>
          <w:szCs w:val="22"/>
        </w:rPr>
        <w:lastRenderedPageBreak/>
        <w:t xml:space="preserve">Through </w:t>
      </w:r>
      <w:r w:rsidR="00413F82">
        <w:rPr>
          <w:rFonts w:ascii="Calibri" w:hAnsi="Calibri" w:cs="Calibri"/>
          <w:sz w:val="22"/>
          <w:szCs w:val="22"/>
        </w:rPr>
        <w:t xml:space="preserve">Storytelling activities </w:t>
      </w:r>
      <w:r w:rsidRPr="003C40C1">
        <w:rPr>
          <w:rFonts w:ascii="Calibri" w:hAnsi="Calibri" w:cs="Calibri"/>
          <w:sz w:val="22"/>
          <w:szCs w:val="22"/>
        </w:rPr>
        <w:t>(Fruhling &amp; Amundson, 2024), the concept of mattering (Amundson et al., 2013; Fruhling &amp; Amundson, 2024) has become central to my practice. I have experienced that cultivating a sense of mattering is foundational to trust and authenticity in career conversations. When students feel genuinely heard, understood, and seen, they are more willing to engage with uncertainty, take emotional risks, and be vulnerable in re authoring their stories with clarity and direction.</w:t>
      </w:r>
    </w:p>
    <w:p w14:paraId="560AAE16" w14:textId="77777777" w:rsidR="00F70380" w:rsidRDefault="00F70380" w:rsidP="00F70380">
      <w:pPr>
        <w:spacing w:before="100" w:beforeAutospacing="1" w:after="120" w:line="360" w:lineRule="auto"/>
        <w:rPr>
          <w:rFonts w:ascii="Calibri" w:hAnsi="Calibri" w:cs="Calibri"/>
          <w:b/>
          <w:bCs/>
          <w:sz w:val="22"/>
          <w:szCs w:val="22"/>
        </w:rPr>
      </w:pPr>
      <w:r w:rsidRPr="00275652">
        <w:rPr>
          <w:rFonts w:ascii="Calibri" w:hAnsi="Calibri" w:cs="Calibri"/>
          <w:b/>
          <w:bCs/>
          <w:sz w:val="22"/>
          <w:szCs w:val="22"/>
        </w:rPr>
        <w:t>Methodology</w:t>
      </w:r>
    </w:p>
    <w:p w14:paraId="40773C98" w14:textId="023E2C6B" w:rsidR="003C40C1" w:rsidRPr="003C40C1" w:rsidRDefault="003C40C1" w:rsidP="00F70380">
      <w:pPr>
        <w:spacing w:before="100" w:beforeAutospacing="1" w:after="120" w:line="360" w:lineRule="auto"/>
        <w:rPr>
          <w:rFonts w:ascii="Calibri" w:hAnsi="Calibri" w:cs="Calibri"/>
          <w:b/>
          <w:bCs/>
          <w:sz w:val="22"/>
          <w:szCs w:val="22"/>
        </w:rPr>
      </w:pPr>
      <w:r w:rsidRPr="003C40C1">
        <w:rPr>
          <w:rFonts w:ascii="Calibri" w:hAnsi="Calibri" w:cs="Calibri"/>
          <w:sz w:val="22"/>
          <w:szCs w:val="22"/>
        </w:rPr>
        <w:t xml:space="preserve">This Hope Action experiential work is ongoing. Over the past two years, I have explored and piloted the approach across varied curriculum contexts, adapting strategies, resources, and tools for differing group sizes and one to one </w:t>
      </w:r>
      <w:proofErr w:type="gramStart"/>
      <w:r w:rsidRPr="003C40C1">
        <w:rPr>
          <w:rFonts w:ascii="Calibri" w:hAnsi="Calibri" w:cs="Calibri"/>
          <w:sz w:val="22"/>
          <w:szCs w:val="22"/>
        </w:rPr>
        <w:t>sessions</w:t>
      </w:r>
      <w:proofErr w:type="gramEnd"/>
      <w:r w:rsidRPr="003C40C1">
        <w:rPr>
          <w:rFonts w:ascii="Calibri" w:hAnsi="Calibri" w:cs="Calibri"/>
          <w:sz w:val="22"/>
          <w:szCs w:val="22"/>
        </w:rPr>
        <w:t xml:space="preserve">. Shifts in students’ hope and agency were examined using quantitative data gathered through a </w:t>
      </w:r>
      <w:r w:rsidR="008A6918" w:rsidRPr="003C40C1">
        <w:rPr>
          <w:rFonts w:ascii="Calibri" w:hAnsi="Calibri" w:cs="Calibri"/>
          <w:sz w:val="22"/>
          <w:szCs w:val="22"/>
        </w:rPr>
        <w:t>five-point</w:t>
      </w:r>
      <w:r w:rsidRPr="003C40C1">
        <w:rPr>
          <w:rFonts w:ascii="Calibri" w:hAnsi="Calibri" w:cs="Calibri"/>
          <w:sz w:val="22"/>
          <w:szCs w:val="22"/>
        </w:rPr>
        <w:t xml:space="preserve"> emoji scale administered at the beginning and end of the process, where students located their perceived career direction. Qualitative data gathered through reflections and storytelling activities provided deeper insight into how students recognised their strengths and reframed themselves as authors of their own stories. The </w:t>
      </w:r>
      <w:r w:rsidR="006E446D" w:rsidRPr="003C40C1">
        <w:rPr>
          <w:rFonts w:ascii="Calibri" w:hAnsi="Calibri" w:cs="Calibri"/>
          <w:sz w:val="22"/>
          <w:szCs w:val="22"/>
        </w:rPr>
        <w:t>emoji-based</w:t>
      </w:r>
      <w:r w:rsidRPr="003C40C1">
        <w:rPr>
          <w:rFonts w:ascii="Calibri" w:hAnsi="Calibri" w:cs="Calibri"/>
          <w:sz w:val="22"/>
          <w:szCs w:val="22"/>
        </w:rPr>
        <w:t xml:space="preserve"> scale has proven to be an inclusive and effective measuring tool for youth across diverse cultures and literacy levels, enabling personal and authentic meaning making.</w:t>
      </w:r>
    </w:p>
    <w:p w14:paraId="0754D29F" w14:textId="77777777" w:rsidR="00B615E2" w:rsidRDefault="00B615E2" w:rsidP="00B615E2">
      <w:pPr>
        <w:spacing w:before="100" w:beforeAutospacing="1" w:after="120" w:line="360" w:lineRule="auto"/>
        <w:rPr>
          <w:rFonts w:ascii="Calibri" w:hAnsi="Calibri" w:cs="Calibri"/>
          <w:b/>
          <w:bCs/>
          <w:sz w:val="22"/>
          <w:szCs w:val="22"/>
        </w:rPr>
      </w:pPr>
      <w:r w:rsidRPr="00275652">
        <w:rPr>
          <w:rFonts w:ascii="Calibri" w:hAnsi="Calibri" w:cs="Calibri"/>
          <w:b/>
          <w:bCs/>
          <w:sz w:val="22"/>
          <w:szCs w:val="22"/>
        </w:rPr>
        <w:t>Workshop Presentatio</w:t>
      </w:r>
      <w:r w:rsidRPr="00132BBC">
        <w:rPr>
          <w:rFonts w:ascii="Calibri" w:hAnsi="Calibri" w:cs="Calibri"/>
          <w:b/>
          <w:bCs/>
          <w:sz w:val="22"/>
          <w:szCs w:val="22"/>
        </w:rPr>
        <w:t>n</w:t>
      </w:r>
    </w:p>
    <w:p w14:paraId="472FE6A3" w14:textId="553C59FB" w:rsidR="00B615E2" w:rsidRPr="00B615E2" w:rsidRDefault="00B615E2" w:rsidP="00B615E2">
      <w:pPr>
        <w:spacing w:before="100" w:beforeAutospacing="1" w:after="120" w:line="360" w:lineRule="auto"/>
        <w:rPr>
          <w:rFonts w:ascii="Calibri" w:hAnsi="Calibri" w:cs="Calibri"/>
          <w:b/>
          <w:bCs/>
          <w:sz w:val="22"/>
          <w:szCs w:val="22"/>
        </w:rPr>
      </w:pPr>
      <w:r w:rsidRPr="00275652">
        <w:rPr>
          <w:rFonts w:ascii="Calibri" w:hAnsi="Calibri" w:cs="Calibri"/>
          <w:b/>
          <w:bCs/>
          <w:sz w:val="22"/>
          <w:szCs w:val="22"/>
        </w:rPr>
        <w:t>Objectives:</w:t>
      </w:r>
      <w:r w:rsidRPr="00275652">
        <w:rPr>
          <w:rFonts w:ascii="Calibri" w:hAnsi="Calibri" w:cs="Calibri"/>
          <w:sz w:val="22"/>
          <w:szCs w:val="22"/>
        </w:rPr>
        <w:br/>
        <w:t>This interactive workshop aims to:</w:t>
      </w:r>
    </w:p>
    <w:p w14:paraId="0851E1A0" w14:textId="77777777" w:rsidR="007F44A2" w:rsidRPr="00792ABF" w:rsidRDefault="007F44A2" w:rsidP="007F44A2">
      <w:pPr>
        <w:numPr>
          <w:ilvl w:val="0"/>
          <w:numId w:val="11"/>
        </w:numPr>
        <w:rPr>
          <w:rFonts w:ascii="Calibri" w:hAnsi="Calibri" w:cs="Calibri"/>
          <w:sz w:val="22"/>
          <w:szCs w:val="22"/>
        </w:rPr>
      </w:pPr>
      <w:r w:rsidRPr="00792ABF">
        <w:rPr>
          <w:rFonts w:ascii="Calibri" w:hAnsi="Calibri" w:cs="Calibri"/>
          <w:sz w:val="22"/>
          <w:szCs w:val="22"/>
        </w:rPr>
        <w:t>Explore Hope Action Theory in practice</w:t>
      </w:r>
    </w:p>
    <w:p w14:paraId="4849777D" w14:textId="77777777" w:rsidR="007F44A2" w:rsidRPr="00792ABF" w:rsidRDefault="007F44A2" w:rsidP="007F44A2">
      <w:pPr>
        <w:numPr>
          <w:ilvl w:val="0"/>
          <w:numId w:val="11"/>
        </w:numPr>
        <w:rPr>
          <w:rFonts w:ascii="Calibri" w:hAnsi="Calibri" w:cs="Calibri"/>
          <w:sz w:val="22"/>
          <w:szCs w:val="22"/>
        </w:rPr>
      </w:pPr>
      <w:r w:rsidRPr="00792ABF">
        <w:rPr>
          <w:rFonts w:ascii="Calibri" w:hAnsi="Calibri" w:cs="Calibri"/>
          <w:sz w:val="22"/>
          <w:szCs w:val="22"/>
        </w:rPr>
        <w:t>Examine why mattering matters in storytelling</w:t>
      </w:r>
    </w:p>
    <w:p w14:paraId="4579D160" w14:textId="77777777" w:rsidR="007F44A2" w:rsidRPr="00792ABF" w:rsidRDefault="007F44A2" w:rsidP="007F44A2">
      <w:pPr>
        <w:numPr>
          <w:ilvl w:val="0"/>
          <w:numId w:val="11"/>
        </w:numPr>
        <w:rPr>
          <w:rFonts w:ascii="Calibri" w:hAnsi="Calibri" w:cs="Calibri"/>
          <w:sz w:val="22"/>
          <w:szCs w:val="22"/>
        </w:rPr>
      </w:pPr>
      <w:r w:rsidRPr="00792ABF">
        <w:rPr>
          <w:rFonts w:ascii="Calibri" w:hAnsi="Calibri" w:cs="Calibri"/>
          <w:sz w:val="22"/>
          <w:szCs w:val="22"/>
        </w:rPr>
        <w:t>Experience storytelling in action through hands</w:t>
      </w:r>
      <w:r w:rsidRPr="00792ABF">
        <w:rPr>
          <w:rFonts w:ascii="Calibri" w:hAnsi="Calibri" w:cs="Calibri"/>
          <w:sz w:val="22"/>
          <w:szCs w:val="22"/>
        </w:rPr>
        <w:noBreakHyphen/>
        <w:t>on use of metaphor, active engagement, and the Career Wheel (Fruhling &amp; Amundson, 2024)</w:t>
      </w:r>
    </w:p>
    <w:p w14:paraId="0C9E85DF" w14:textId="0D1E47D1" w:rsidR="007F44A2" w:rsidRPr="009E0D4D" w:rsidRDefault="007F44A2" w:rsidP="007F44A2">
      <w:pPr>
        <w:numPr>
          <w:ilvl w:val="0"/>
          <w:numId w:val="11"/>
        </w:numPr>
        <w:rPr>
          <w:rFonts w:ascii="Calibri" w:hAnsi="Calibri" w:cs="Calibri"/>
          <w:sz w:val="22"/>
          <w:szCs w:val="22"/>
        </w:rPr>
      </w:pPr>
      <w:r w:rsidRPr="00792ABF">
        <w:rPr>
          <w:rFonts w:ascii="Calibri" w:hAnsi="Calibri" w:cs="Calibri"/>
          <w:sz w:val="22"/>
          <w:szCs w:val="22"/>
        </w:rPr>
        <w:t>Reflect on transferability and adapting Hope Action, story</w:t>
      </w:r>
      <w:r w:rsidRPr="00792ABF">
        <w:rPr>
          <w:rFonts w:ascii="Calibri" w:hAnsi="Calibri" w:cs="Calibri"/>
          <w:sz w:val="22"/>
          <w:szCs w:val="22"/>
        </w:rPr>
        <w:noBreakHyphen/>
        <w:t>based approaches to participants’ own contexts</w:t>
      </w:r>
    </w:p>
    <w:p w14:paraId="6A24E8D3" w14:textId="2F3F0BAC" w:rsidR="00202CB4" w:rsidRPr="003C40C1" w:rsidRDefault="00202CB4" w:rsidP="003C40C1">
      <w:pPr>
        <w:spacing w:before="100" w:beforeAutospacing="1" w:after="120"/>
        <w:rPr>
          <w:rFonts w:ascii="Calibri" w:hAnsi="Calibri" w:cs="Calibri"/>
          <w:b/>
          <w:bCs/>
          <w:sz w:val="22"/>
          <w:szCs w:val="22"/>
        </w:rPr>
      </w:pPr>
      <w:r w:rsidRPr="00202CB4">
        <w:rPr>
          <w:rFonts w:ascii="Calibri" w:hAnsi="Calibri" w:cs="Calibri"/>
          <w:b/>
          <w:bCs/>
          <w:sz w:val="22"/>
          <w:szCs w:val="22"/>
        </w:rPr>
        <w:t>Implications</w:t>
      </w:r>
    </w:p>
    <w:p w14:paraId="27F09FB8" w14:textId="47D790C5" w:rsidR="003C40C1" w:rsidRPr="003C40C1" w:rsidRDefault="003C40C1" w:rsidP="00EC32EB">
      <w:pPr>
        <w:spacing w:before="100" w:beforeAutospacing="1" w:after="120" w:line="360" w:lineRule="auto"/>
        <w:rPr>
          <w:rFonts w:ascii="Calibri" w:hAnsi="Calibri" w:cs="Calibri"/>
          <w:sz w:val="22"/>
          <w:szCs w:val="22"/>
        </w:rPr>
      </w:pPr>
      <w:r w:rsidRPr="003C40C1">
        <w:rPr>
          <w:rFonts w:ascii="Calibri" w:hAnsi="Calibri" w:cs="Calibri"/>
          <w:sz w:val="22"/>
          <w:szCs w:val="22"/>
        </w:rPr>
        <w:t xml:space="preserve">Findings to date show that when students reframe their stories through a </w:t>
      </w:r>
      <w:r w:rsidR="007F15A4" w:rsidRPr="003C40C1">
        <w:rPr>
          <w:rFonts w:ascii="Calibri" w:hAnsi="Calibri" w:cs="Calibri"/>
          <w:sz w:val="22"/>
          <w:szCs w:val="22"/>
        </w:rPr>
        <w:t>strengths-based</w:t>
      </w:r>
      <w:r w:rsidRPr="003C40C1">
        <w:rPr>
          <w:rFonts w:ascii="Calibri" w:hAnsi="Calibri" w:cs="Calibri"/>
          <w:sz w:val="22"/>
          <w:szCs w:val="22"/>
        </w:rPr>
        <w:t xml:space="preserve"> lens, they gain clarity, courage, and agency in their career direction. </w:t>
      </w:r>
      <w:r w:rsidR="00A6182C">
        <w:rPr>
          <w:rFonts w:ascii="Calibri" w:hAnsi="Calibri" w:cs="Calibri"/>
          <w:sz w:val="22"/>
          <w:szCs w:val="22"/>
        </w:rPr>
        <w:t>Students realise that they matter</w:t>
      </w:r>
      <w:r w:rsidR="009E0D4D">
        <w:rPr>
          <w:rFonts w:ascii="Calibri" w:hAnsi="Calibri" w:cs="Calibri"/>
          <w:sz w:val="22"/>
          <w:szCs w:val="22"/>
        </w:rPr>
        <w:t>, their stories matter, and these stories can propel them forward in uncertain times, becoming their superpower</w:t>
      </w:r>
      <w:r w:rsidRPr="003C40C1">
        <w:rPr>
          <w:rFonts w:ascii="Calibri" w:hAnsi="Calibri" w:cs="Calibri"/>
          <w:sz w:val="22"/>
          <w:szCs w:val="22"/>
        </w:rPr>
        <w:t xml:space="preserve">. </w:t>
      </w:r>
    </w:p>
    <w:p w14:paraId="418541AB" w14:textId="04EFCE3D" w:rsidR="004B2FCD" w:rsidRPr="00B2501C" w:rsidRDefault="004B2FCD" w:rsidP="00F4128E">
      <w:pPr>
        <w:spacing w:before="100" w:beforeAutospacing="1" w:after="120"/>
        <w:rPr>
          <w:rFonts w:ascii="Calibri" w:hAnsi="Calibri" w:cs="Calibri"/>
          <w:sz w:val="22"/>
          <w:szCs w:val="22"/>
        </w:rPr>
      </w:pPr>
      <w:r w:rsidRPr="00B2501C">
        <w:rPr>
          <w:rFonts w:ascii="Calibri" w:hAnsi="Calibri" w:cs="Calibri"/>
          <w:sz w:val="22"/>
          <w:szCs w:val="22"/>
        </w:rPr>
        <w:lastRenderedPageBreak/>
        <w:t>References</w:t>
      </w:r>
    </w:p>
    <w:p w14:paraId="53722854" w14:textId="77777777" w:rsidR="00E63771" w:rsidRPr="00B2501C" w:rsidRDefault="00E63771" w:rsidP="00F4128E">
      <w:pPr>
        <w:spacing w:before="100" w:beforeAutospacing="1" w:after="120"/>
        <w:rPr>
          <w:rFonts w:ascii="Calibri" w:hAnsi="Calibri" w:cs="Calibri"/>
          <w:sz w:val="22"/>
          <w:szCs w:val="22"/>
        </w:rPr>
      </w:pPr>
      <w:r w:rsidRPr="00B2501C">
        <w:rPr>
          <w:rFonts w:ascii="Calibri" w:hAnsi="Calibri" w:cs="Calibri"/>
          <w:sz w:val="22"/>
          <w:szCs w:val="22"/>
        </w:rPr>
        <w:t>Amundson, N. E. (2018). Active engagement (Anniversary ed.). Ergon Communications.</w:t>
      </w:r>
    </w:p>
    <w:p w14:paraId="43D88F17" w14:textId="5C8B783C" w:rsidR="00B771B4" w:rsidRPr="00B2501C" w:rsidRDefault="00B771B4" w:rsidP="00F4128E">
      <w:pPr>
        <w:spacing w:before="100" w:beforeAutospacing="1" w:after="120"/>
        <w:rPr>
          <w:rFonts w:ascii="Calibri" w:hAnsi="Calibri" w:cs="Calibri"/>
          <w:sz w:val="22"/>
          <w:szCs w:val="22"/>
        </w:rPr>
      </w:pPr>
      <w:r w:rsidRPr="00B2501C">
        <w:rPr>
          <w:rFonts w:ascii="Calibri" w:hAnsi="Calibri" w:cs="Calibri"/>
          <w:sz w:val="22"/>
          <w:szCs w:val="22"/>
        </w:rPr>
        <w:t>Amundson, N. E. (2010). Metaphor making: Your career, your life, your way. Ergon Communications</w:t>
      </w:r>
    </w:p>
    <w:p w14:paraId="63446586" w14:textId="1DF3C946" w:rsidR="00250056" w:rsidRPr="00B2501C" w:rsidRDefault="00250056" w:rsidP="00F4128E">
      <w:pPr>
        <w:spacing w:before="100" w:beforeAutospacing="1" w:after="120"/>
        <w:rPr>
          <w:rFonts w:ascii="Calibri" w:hAnsi="Calibri" w:cs="Calibri"/>
          <w:sz w:val="22"/>
          <w:szCs w:val="22"/>
        </w:rPr>
      </w:pPr>
      <w:r w:rsidRPr="00B2501C">
        <w:rPr>
          <w:rFonts w:ascii="Calibri" w:hAnsi="Calibri" w:cs="Calibri"/>
          <w:sz w:val="22"/>
          <w:szCs w:val="22"/>
        </w:rPr>
        <w:t>Amundson, N. E., Niles, S. G., &amp; Neault, R. A. (2013). Career flow: A hope-</w:t>
      </w:r>
      <w:proofErr w:type="spellStart"/>
      <w:r w:rsidRPr="00B2501C">
        <w:rPr>
          <w:rFonts w:ascii="Calibri" w:hAnsi="Calibri" w:cs="Calibri"/>
          <w:sz w:val="22"/>
          <w:szCs w:val="22"/>
        </w:rPr>
        <w:t>centered</w:t>
      </w:r>
      <w:proofErr w:type="spellEnd"/>
      <w:r w:rsidRPr="00B2501C">
        <w:rPr>
          <w:rFonts w:ascii="Calibri" w:hAnsi="Calibri" w:cs="Calibri"/>
          <w:sz w:val="22"/>
          <w:szCs w:val="22"/>
        </w:rPr>
        <w:t xml:space="preserve"> approach to career development. Pearson.</w:t>
      </w:r>
    </w:p>
    <w:p w14:paraId="3AAA271E" w14:textId="77777777" w:rsidR="00E71B8A" w:rsidRPr="00B2501C" w:rsidRDefault="00E71B8A" w:rsidP="00F4128E">
      <w:pPr>
        <w:spacing w:before="100" w:beforeAutospacing="1" w:after="120"/>
        <w:rPr>
          <w:rFonts w:ascii="Calibri" w:hAnsi="Calibri" w:cs="Calibri"/>
          <w:sz w:val="22"/>
          <w:szCs w:val="22"/>
        </w:rPr>
      </w:pPr>
      <w:r w:rsidRPr="00B2501C">
        <w:rPr>
          <w:rFonts w:ascii="Calibri" w:hAnsi="Calibri" w:cs="Calibri"/>
          <w:sz w:val="22"/>
          <w:szCs w:val="22"/>
        </w:rPr>
        <w:t xml:space="preserve">Fruhling, A., &amp; Amundson, N. E. (2024). Career </w:t>
      </w:r>
      <w:proofErr w:type="spellStart"/>
      <w:r w:rsidRPr="00B2501C">
        <w:rPr>
          <w:rFonts w:ascii="Calibri" w:hAnsi="Calibri" w:cs="Calibri"/>
          <w:sz w:val="22"/>
          <w:szCs w:val="22"/>
        </w:rPr>
        <w:t>wayfinder</w:t>
      </w:r>
      <w:proofErr w:type="spellEnd"/>
      <w:r w:rsidRPr="00B2501C">
        <w:rPr>
          <w:rFonts w:ascii="Calibri" w:hAnsi="Calibri" w:cs="Calibri"/>
          <w:sz w:val="22"/>
          <w:szCs w:val="22"/>
        </w:rPr>
        <w:t xml:space="preserve">: Discovering your career through delightfully practical projects. </w:t>
      </w:r>
      <w:proofErr w:type="spellStart"/>
      <w:r w:rsidRPr="00B2501C">
        <w:rPr>
          <w:rFonts w:ascii="Calibri" w:hAnsi="Calibri" w:cs="Calibri"/>
          <w:sz w:val="22"/>
          <w:szCs w:val="22"/>
        </w:rPr>
        <w:t>Doubleknot</w:t>
      </w:r>
      <w:proofErr w:type="spellEnd"/>
      <w:r w:rsidRPr="00B2501C">
        <w:rPr>
          <w:rFonts w:ascii="Calibri" w:hAnsi="Calibri" w:cs="Calibri"/>
          <w:sz w:val="22"/>
          <w:szCs w:val="22"/>
        </w:rPr>
        <w:t xml:space="preserve"> Works</w:t>
      </w:r>
    </w:p>
    <w:p w14:paraId="4F978E8B" w14:textId="77777777" w:rsidR="00366F7A" w:rsidRPr="00B2501C" w:rsidRDefault="00366F7A" w:rsidP="00F4128E">
      <w:pPr>
        <w:spacing w:before="100" w:beforeAutospacing="1" w:after="120"/>
        <w:rPr>
          <w:rFonts w:ascii="Calibri" w:hAnsi="Calibri" w:cs="Calibri"/>
          <w:sz w:val="22"/>
          <w:szCs w:val="22"/>
        </w:rPr>
      </w:pPr>
      <w:r w:rsidRPr="00B2501C">
        <w:rPr>
          <w:rFonts w:ascii="Calibri" w:hAnsi="Calibri" w:cs="Calibri"/>
          <w:sz w:val="22"/>
          <w:szCs w:val="22"/>
        </w:rPr>
        <w:t>Mate, S., Gregory, K., &amp; Ryan, J. (2024). Re-authoring career narratives: Exploring identity in contemporary careers practice. British Journal of Guidance &amp; Counselling, 52(1), 7–18. https://doi.org/10.1080/03069885.2023.2260557</w:t>
      </w:r>
    </w:p>
    <w:p w14:paraId="18E647E4" w14:textId="77777777" w:rsidR="003448B7" w:rsidRPr="00B2501C" w:rsidRDefault="003448B7">
      <w:pPr>
        <w:rPr>
          <w:rFonts w:ascii="Calibri" w:hAnsi="Calibri" w:cs="Calibri"/>
          <w:sz w:val="22"/>
          <w:szCs w:val="22"/>
        </w:rPr>
      </w:pPr>
    </w:p>
    <w:sectPr w:rsidR="003448B7" w:rsidRPr="00B2501C">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1C396" w14:textId="77777777" w:rsidR="00792ABF" w:rsidRDefault="00792ABF" w:rsidP="00792ABF">
      <w:pPr>
        <w:spacing w:after="0" w:line="240" w:lineRule="auto"/>
      </w:pPr>
      <w:r>
        <w:separator/>
      </w:r>
    </w:p>
  </w:endnote>
  <w:endnote w:type="continuationSeparator" w:id="0">
    <w:p w14:paraId="0BDEDFEF" w14:textId="77777777" w:rsidR="00792ABF" w:rsidRDefault="00792ABF" w:rsidP="0079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166F8" w14:textId="77777777" w:rsidR="00792ABF" w:rsidRDefault="00792A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775904"/>
      <w:docPartObj>
        <w:docPartGallery w:val="Page Numbers (Bottom of Page)"/>
        <w:docPartUnique/>
      </w:docPartObj>
    </w:sdtPr>
    <w:sdtEndPr>
      <w:rPr>
        <w:noProof/>
      </w:rPr>
    </w:sdtEndPr>
    <w:sdtContent>
      <w:p w14:paraId="40810A81" w14:textId="615BFCC0" w:rsidR="00792ABF" w:rsidRDefault="00792AB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FB2407F" w14:textId="77777777" w:rsidR="00792ABF" w:rsidRDefault="00792A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646A" w14:textId="77777777" w:rsidR="00792ABF" w:rsidRDefault="00792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39922" w14:textId="77777777" w:rsidR="00792ABF" w:rsidRDefault="00792ABF" w:rsidP="00792ABF">
      <w:pPr>
        <w:spacing w:after="0" w:line="240" w:lineRule="auto"/>
      </w:pPr>
      <w:r>
        <w:separator/>
      </w:r>
    </w:p>
  </w:footnote>
  <w:footnote w:type="continuationSeparator" w:id="0">
    <w:p w14:paraId="30A7062B" w14:textId="77777777" w:rsidR="00792ABF" w:rsidRDefault="00792ABF" w:rsidP="00792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3B87D" w14:textId="77777777" w:rsidR="00792ABF" w:rsidRDefault="00792A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CDA95" w14:textId="77777777" w:rsidR="00792ABF" w:rsidRDefault="00792A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A4C9" w14:textId="77777777" w:rsidR="00792ABF" w:rsidRDefault="00792A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40AC1"/>
    <w:multiLevelType w:val="hybridMultilevel"/>
    <w:tmpl w:val="BF70CA8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7462F3E"/>
    <w:multiLevelType w:val="multilevel"/>
    <w:tmpl w:val="388E1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3E302C"/>
    <w:multiLevelType w:val="multilevel"/>
    <w:tmpl w:val="78389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F1174A"/>
    <w:multiLevelType w:val="multilevel"/>
    <w:tmpl w:val="44280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9846AB"/>
    <w:multiLevelType w:val="hybridMultilevel"/>
    <w:tmpl w:val="ACEED7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518636B6"/>
    <w:multiLevelType w:val="hybridMultilevel"/>
    <w:tmpl w:val="16A044A0"/>
    <w:lvl w:ilvl="0" w:tplc="8D7C57F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3D554DD"/>
    <w:multiLevelType w:val="hybridMultilevel"/>
    <w:tmpl w:val="F1E444D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57546B04"/>
    <w:multiLevelType w:val="multilevel"/>
    <w:tmpl w:val="763A1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E7099D"/>
    <w:multiLevelType w:val="multilevel"/>
    <w:tmpl w:val="0E3A0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86C3570"/>
    <w:multiLevelType w:val="hybridMultilevel"/>
    <w:tmpl w:val="D548CF9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7A710C3D"/>
    <w:multiLevelType w:val="hybridMultilevel"/>
    <w:tmpl w:val="88547DEC"/>
    <w:lvl w:ilvl="0" w:tplc="5370614A">
      <w:start w:val="1"/>
      <w:numFmt w:val="bullet"/>
      <w:lvlText w:val="•"/>
      <w:lvlJc w:val="left"/>
      <w:pPr>
        <w:tabs>
          <w:tab w:val="num" w:pos="720"/>
        </w:tabs>
        <w:ind w:left="720" w:hanging="360"/>
      </w:pPr>
      <w:rPr>
        <w:rFonts w:ascii="Arial" w:hAnsi="Arial" w:hint="default"/>
      </w:rPr>
    </w:lvl>
    <w:lvl w:ilvl="1" w:tplc="CC705920">
      <w:start w:val="1"/>
      <w:numFmt w:val="bullet"/>
      <w:lvlText w:val="•"/>
      <w:lvlJc w:val="left"/>
      <w:pPr>
        <w:tabs>
          <w:tab w:val="num" w:pos="1440"/>
        </w:tabs>
        <w:ind w:left="1440" w:hanging="360"/>
      </w:pPr>
      <w:rPr>
        <w:rFonts w:ascii="Arial" w:hAnsi="Arial" w:hint="default"/>
      </w:rPr>
    </w:lvl>
    <w:lvl w:ilvl="2" w:tplc="9B56B35A" w:tentative="1">
      <w:start w:val="1"/>
      <w:numFmt w:val="bullet"/>
      <w:lvlText w:val="•"/>
      <w:lvlJc w:val="left"/>
      <w:pPr>
        <w:tabs>
          <w:tab w:val="num" w:pos="2160"/>
        </w:tabs>
        <w:ind w:left="2160" w:hanging="360"/>
      </w:pPr>
      <w:rPr>
        <w:rFonts w:ascii="Arial" w:hAnsi="Arial" w:hint="default"/>
      </w:rPr>
    </w:lvl>
    <w:lvl w:ilvl="3" w:tplc="0554EAEA" w:tentative="1">
      <w:start w:val="1"/>
      <w:numFmt w:val="bullet"/>
      <w:lvlText w:val="•"/>
      <w:lvlJc w:val="left"/>
      <w:pPr>
        <w:tabs>
          <w:tab w:val="num" w:pos="2880"/>
        </w:tabs>
        <w:ind w:left="2880" w:hanging="360"/>
      </w:pPr>
      <w:rPr>
        <w:rFonts w:ascii="Arial" w:hAnsi="Arial" w:hint="default"/>
      </w:rPr>
    </w:lvl>
    <w:lvl w:ilvl="4" w:tplc="B8703598" w:tentative="1">
      <w:start w:val="1"/>
      <w:numFmt w:val="bullet"/>
      <w:lvlText w:val="•"/>
      <w:lvlJc w:val="left"/>
      <w:pPr>
        <w:tabs>
          <w:tab w:val="num" w:pos="3600"/>
        </w:tabs>
        <w:ind w:left="3600" w:hanging="360"/>
      </w:pPr>
      <w:rPr>
        <w:rFonts w:ascii="Arial" w:hAnsi="Arial" w:hint="default"/>
      </w:rPr>
    </w:lvl>
    <w:lvl w:ilvl="5" w:tplc="5BFE7B22" w:tentative="1">
      <w:start w:val="1"/>
      <w:numFmt w:val="bullet"/>
      <w:lvlText w:val="•"/>
      <w:lvlJc w:val="left"/>
      <w:pPr>
        <w:tabs>
          <w:tab w:val="num" w:pos="4320"/>
        </w:tabs>
        <w:ind w:left="4320" w:hanging="360"/>
      </w:pPr>
      <w:rPr>
        <w:rFonts w:ascii="Arial" w:hAnsi="Arial" w:hint="default"/>
      </w:rPr>
    </w:lvl>
    <w:lvl w:ilvl="6" w:tplc="284894D6" w:tentative="1">
      <w:start w:val="1"/>
      <w:numFmt w:val="bullet"/>
      <w:lvlText w:val="•"/>
      <w:lvlJc w:val="left"/>
      <w:pPr>
        <w:tabs>
          <w:tab w:val="num" w:pos="5040"/>
        </w:tabs>
        <w:ind w:left="5040" w:hanging="360"/>
      </w:pPr>
      <w:rPr>
        <w:rFonts w:ascii="Arial" w:hAnsi="Arial" w:hint="default"/>
      </w:rPr>
    </w:lvl>
    <w:lvl w:ilvl="7" w:tplc="6F765FD0" w:tentative="1">
      <w:start w:val="1"/>
      <w:numFmt w:val="bullet"/>
      <w:lvlText w:val="•"/>
      <w:lvlJc w:val="left"/>
      <w:pPr>
        <w:tabs>
          <w:tab w:val="num" w:pos="5760"/>
        </w:tabs>
        <w:ind w:left="5760" w:hanging="360"/>
      </w:pPr>
      <w:rPr>
        <w:rFonts w:ascii="Arial" w:hAnsi="Arial" w:hint="default"/>
      </w:rPr>
    </w:lvl>
    <w:lvl w:ilvl="8" w:tplc="3ED26E96" w:tentative="1">
      <w:start w:val="1"/>
      <w:numFmt w:val="bullet"/>
      <w:lvlText w:val="•"/>
      <w:lvlJc w:val="left"/>
      <w:pPr>
        <w:tabs>
          <w:tab w:val="num" w:pos="6480"/>
        </w:tabs>
        <w:ind w:left="6480" w:hanging="360"/>
      </w:pPr>
      <w:rPr>
        <w:rFonts w:ascii="Arial" w:hAnsi="Arial" w:hint="default"/>
      </w:rPr>
    </w:lvl>
  </w:abstractNum>
  <w:num w:numId="1" w16cid:durableId="1843273273">
    <w:abstractNumId w:val="10"/>
  </w:num>
  <w:num w:numId="2" w16cid:durableId="1812559322">
    <w:abstractNumId w:val="2"/>
  </w:num>
  <w:num w:numId="3" w16cid:durableId="922445849">
    <w:abstractNumId w:val="0"/>
  </w:num>
  <w:num w:numId="4" w16cid:durableId="462499568">
    <w:abstractNumId w:val="9"/>
  </w:num>
  <w:num w:numId="5" w16cid:durableId="132722239">
    <w:abstractNumId w:val="6"/>
  </w:num>
  <w:num w:numId="6" w16cid:durableId="1528786786">
    <w:abstractNumId w:val="5"/>
  </w:num>
  <w:num w:numId="7" w16cid:durableId="292758916">
    <w:abstractNumId w:val="1"/>
  </w:num>
  <w:num w:numId="8" w16cid:durableId="1684741118">
    <w:abstractNumId w:val="3"/>
  </w:num>
  <w:num w:numId="9" w16cid:durableId="881865328">
    <w:abstractNumId w:val="8"/>
  </w:num>
  <w:num w:numId="10" w16cid:durableId="540897415">
    <w:abstractNumId w:val="7"/>
  </w:num>
  <w:num w:numId="11" w16cid:durableId="17110284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39C"/>
    <w:rsid w:val="000019A3"/>
    <w:rsid w:val="00002EFE"/>
    <w:rsid w:val="00015D69"/>
    <w:rsid w:val="000204CD"/>
    <w:rsid w:val="000217C8"/>
    <w:rsid w:val="00023644"/>
    <w:rsid w:val="00025902"/>
    <w:rsid w:val="0003025D"/>
    <w:rsid w:val="000319D9"/>
    <w:rsid w:val="0003292F"/>
    <w:rsid w:val="000354A6"/>
    <w:rsid w:val="000371F8"/>
    <w:rsid w:val="000408D6"/>
    <w:rsid w:val="00040AB5"/>
    <w:rsid w:val="00042C61"/>
    <w:rsid w:val="00043CF9"/>
    <w:rsid w:val="00050DFE"/>
    <w:rsid w:val="000515E9"/>
    <w:rsid w:val="00053704"/>
    <w:rsid w:val="000538EE"/>
    <w:rsid w:val="000566BF"/>
    <w:rsid w:val="000625C6"/>
    <w:rsid w:val="000708EC"/>
    <w:rsid w:val="00071E9F"/>
    <w:rsid w:val="00076C4A"/>
    <w:rsid w:val="00080C9D"/>
    <w:rsid w:val="00085C78"/>
    <w:rsid w:val="000873BB"/>
    <w:rsid w:val="000951BF"/>
    <w:rsid w:val="000A4581"/>
    <w:rsid w:val="000A485F"/>
    <w:rsid w:val="000A4C45"/>
    <w:rsid w:val="000B39E7"/>
    <w:rsid w:val="000B5DF9"/>
    <w:rsid w:val="000C3BB1"/>
    <w:rsid w:val="000D23D1"/>
    <w:rsid w:val="000D5D7E"/>
    <w:rsid w:val="000D793B"/>
    <w:rsid w:val="000E2852"/>
    <w:rsid w:val="000F0455"/>
    <w:rsid w:val="000F0563"/>
    <w:rsid w:val="000F28F7"/>
    <w:rsid w:val="000F7E2F"/>
    <w:rsid w:val="00101DD2"/>
    <w:rsid w:val="001055F0"/>
    <w:rsid w:val="001173B3"/>
    <w:rsid w:val="00123E5A"/>
    <w:rsid w:val="00123F17"/>
    <w:rsid w:val="0012415B"/>
    <w:rsid w:val="0013074A"/>
    <w:rsid w:val="0013086B"/>
    <w:rsid w:val="00130C8E"/>
    <w:rsid w:val="00132BBC"/>
    <w:rsid w:val="001437CB"/>
    <w:rsid w:val="00155361"/>
    <w:rsid w:val="00166D65"/>
    <w:rsid w:val="00166EF4"/>
    <w:rsid w:val="00174CA1"/>
    <w:rsid w:val="00175307"/>
    <w:rsid w:val="001809CF"/>
    <w:rsid w:val="0018180B"/>
    <w:rsid w:val="0018352C"/>
    <w:rsid w:val="00184750"/>
    <w:rsid w:val="001946B2"/>
    <w:rsid w:val="001A4F28"/>
    <w:rsid w:val="001B652F"/>
    <w:rsid w:val="001B6589"/>
    <w:rsid w:val="001C1329"/>
    <w:rsid w:val="001C172C"/>
    <w:rsid w:val="001D661B"/>
    <w:rsid w:val="001E0669"/>
    <w:rsid w:val="001E3EDA"/>
    <w:rsid w:val="001E674C"/>
    <w:rsid w:val="001F09DF"/>
    <w:rsid w:val="001F3E24"/>
    <w:rsid w:val="001F6066"/>
    <w:rsid w:val="002008DE"/>
    <w:rsid w:val="002019DE"/>
    <w:rsid w:val="00202CB4"/>
    <w:rsid w:val="00205408"/>
    <w:rsid w:val="0020552B"/>
    <w:rsid w:val="00212DF3"/>
    <w:rsid w:val="002205EB"/>
    <w:rsid w:val="002210B2"/>
    <w:rsid w:val="002234E5"/>
    <w:rsid w:val="00223DDA"/>
    <w:rsid w:val="0023065D"/>
    <w:rsid w:val="00235B9B"/>
    <w:rsid w:val="00236E05"/>
    <w:rsid w:val="002416E8"/>
    <w:rsid w:val="002430EF"/>
    <w:rsid w:val="00243486"/>
    <w:rsid w:val="00245C78"/>
    <w:rsid w:val="00250056"/>
    <w:rsid w:val="002547D9"/>
    <w:rsid w:val="00261ACD"/>
    <w:rsid w:val="002672E1"/>
    <w:rsid w:val="00270277"/>
    <w:rsid w:val="002751AE"/>
    <w:rsid w:val="00275652"/>
    <w:rsid w:val="00277C11"/>
    <w:rsid w:val="00287B11"/>
    <w:rsid w:val="00291777"/>
    <w:rsid w:val="00292891"/>
    <w:rsid w:val="002940DA"/>
    <w:rsid w:val="00296ED2"/>
    <w:rsid w:val="002A1907"/>
    <w:rsid w:val="002A194C"/>
    <w:rsid w:val="002B715F"/>
    <w:rsid w:val="002B7F5F"/>
    <w:rsid w:val="002C04C7"/>
    <w:rsid w:val="002C4DED"/>
    <w:rsid w:val="002D0963"/>
    <w:rsid w:val="002D45B1"/>
    <w:rsid w:val="002E6677"/>
    <w:rsid w:val="002F0F42"/>
    <w:rsid w:val="002F267C"/>
    <w:rsid w:val="002F2D51"/>
    <w:rsid w:val="00302E38"/>
    <w:rsid w:val="003050BC"/>
    <w:rsid w:val="0030726C"/>
    <w:rsid w:val="00321D5A"/>
    <w:rsid w:val="00323DEE"/>
    <w:rsid w:val="00326255"/>
    <w:rsid w:val="00333A79"/>
    <w:rsid w:val="00340683"/>
    <w:rsid w:val="003408D6"/>
    <w:rsid w:val="00344161"/>
    <w:rsid w:val="00344817"/>
    <w:rsid w:val="003448B7"/>
    <w:rsid w:val="00356E10"/>
    <w:rsid w:val="003579F9"/>
    <w:rsid w:val="00366F7A"/>
    <w:rsid w:val="00371622"/>
    <w:rsid w:val="00372462"/>
    <w:rsid w:val="00376CB4"/>
    <w:rsid w:val="00380EFB"/>
    <w:rsid w:val="00383BBD"/>
    <w:rsid w:val="0039055A"/>
    <w:rsid w:val="0039092F"/>
    <w:rsid w:val="00395BC5"/>
    <w:rsid w:val="00396C42"/>
    <w:rsid w:val="003B14E1"/>
    <w:rsid w:val="003B50B7"/>
    <w:rsid w:val="003C023D"/>
    <w:rsid w:val="003C0E86"/>
    <w:rsid w:val="003C25DB"/>
    <w:rsid w:val="003C3AA2"/>
    <w:rsid w:val="003C40C1"/>
    <w:rsid w:val="003C4DEC"/>
    <w:rsid w:val="003D22B9"/>
    <w:rsid w:val="003D4C23"/>
    <w:rsid w:val="003D63F7"/>
    <w:rsid w:val="003E5588"/>
    <w:rsid w:val="003F447B"/>
    <w:rsid w:val="004038C1"/>
    <w:rsid w:val="00413F82"/>
    <w:rsid w:val="0042038D"/>
    <w:rsid w:val="00421F2F"/>
    <w:rsid w:val="0042248C"/>
    <w:rsid w:val="00426D24"/>
    <w:rsid w:val="004434CB"/>
    <w:rsid w:val="00454EE0"/>
    <w:rsid w:val="004559FE"/>
    <w:rsid w:val="00461AB0"/>
    <w:rsid w:val="004662F9"/>
    <w:rsid w:val="00470E4A"/>
    <w:rsid w:val="00471F3E"/>
    <w:rsid w:val="00481DFB"/>
    <w:rsid w:val="00484631"/>
    <w:rsid w:val="004874E7"/>
    <w:rsid w:val="0048758D"/>
    <w:rsid w:val="004A27C1"/>
    <w:rsid w:val="004A54B8"/>
    <w:rsid w:val="004B259E"/>
    <w:rsid w:val="004B2FCD"/>
    <w:rsid w:val="004C5E64"/>
    <w:rsid w:val="004C65C6"/>
    <w:rsid w:val="004C7468"/>
    <w:rsid w:val="004D2662"/>
    <w:rsid w:val="004D7EB8"/>
    <w:rsid w:val="004E4B2D"/>
    <w:rsid w:val="004E5CCA"/>
    <w:rsid w:val="004F0D43"/>
    <w:rsid w:val="004F49DE"/>
    <w:rsid w:val="004F4BA0"/>
    <w:rsid w:val="00503BEF"/>
    <w:rsid w:val="00506484"/>
    <w:rsid w:val="00511EFD"/>
    <w:rsid w:val="005123EC"/>
    <w:rsid w:val="005137C6"/>
    <w:rsid w:val="00517796"/>
    <w:rsid w:val="00521894"/>
    <w:rsid w:val="00526461"/>
    <w:rsid w:val="0053067A"/>
    <w:rsid w:val="00541FCC"/>
    <w:rsid w:val="00564C02"/>
    <w:rsid w:val="005650D3"/>
    <w:rsid w:val="0056645C"/>
    <w:rsid w:val="00567AA5"/>
    <w:rsid w:val="00586954"/>
    <w:rsid w:val="00587745"/>
    <w:rsid w:val="005A07C0"/>
    <w:rsid w:val="005A31A8"/>
    <w:rsid w:val="005C3E39"/>
    <w:rsid w:val="005C3F68"/>
    <w:rsid w:val="005C6B04"/>
    <w:rsid w:val="005C6B40"/>
    <w:rsid w:val="005C72EF"/>
    <w:rsid w:val="005D4036"/>
    <w:rsid w:val="005D4CDD"/>
    <w:rsid w:val="005E5851"/>
    <w:rsid w:val="005E7F97"/>
    <w:rsid w:val="005F09E3"/>
    <w:rsid w:val="005F2861"/>
    <w:rsid w:val="005F2A96"/>
    <w:rsid w:val="005F2AFD"/>
    <w:rsid w:val="005F376E"/>
    <w:rsid w:val="005F3DC0"/>
    <w:rsid w:val="005F687D"/>
    <w:rsid w:val="005F7ADB"/>
    <w:rsid w:val="00600C66"/>
    <w:rsid w:val="0060133C"/>
    <w:rsid w:val="00604643"/>
    <w:rsid w:val="00612E33"/>
    <w:rsid w:val="006179D5"/>
    <w:rsid w:val="00621EAB"/>
    <w:rsid w:val="006466FF"/>
    <w:rsid w:val="00654A6C"/>
    <w:rsid w:val="00655C0E"/>
    <w:rsid w:val="00657BCF"/>
    <w:rsid w:val="00663B76"/>
    <w:rsid w:val="006662F5"/>
    <w:rsid w:val="00667B02"/>
    <w:rsid w:val="0067399E"/>
    <w:rsid w:val="00692C3D"/>
    <w:rsid w:val="0069405C"/>
    <w:rsid w:val="006A2DC8"/>
    <w:rsid w:val="006B0273"/>
    <w:rsid w:val="006B264F"/>
    <w:rsid w:val="006B49BD"/>
    <w:rsid w:val="006C77D1"/>
    <w:rsid w:val="006C7BA4"/>
    <w:rsid w:val="006D4825"/>
    <w:rsid w:val="006E446D"/>
    <w:rsid w:val="006E65D7"/>
    <w:rsid w:val="006E6EFC"/>
    <w:rsid w:val="006F0E64"/>
    <w:rsid w:val="006F3631"/>
    <w:rsid w:val="006F45BF"/>
    <w:rsid w:val="006F4D84"/>
    <w:rsid w:val="006F7C7A"/>
    <w:rsid w:val="00704216"/>
    <w:rsid w:val="00711B8B"/>
    <w:rsid w:val="00713B91"/>
    <w:rsid w:val="007165FF"/>
    <w:rsid w:val="007211CC"/>
    <w:rsid w:val="00722E12"/>
    <w:rsid w:val="00723A95"/>
    <w:rsid w:val="00724859"/>
    <w:rsid w:val="00724D76"/>
    <w:rsid w:val="00725A27"/>
    <w:rsid w:val="007431A2"/>
    <w:rsid w:val="007546EC"/>
    <w:rsid w:val="0075568B"/>
    <w:rsid w:val="00757BC4"/>
    <w:rsid w:val="007610A5"/>
    <w:rsid w:val="00761297"/>
    <w:rsid w:val="00761972"/>
    <w:rsid w:val="00761DFA"/>
    <w:rsid w:val="00766E92"/>
    <w:rsid w:val="00773012"/>
    <w:rsid w:val="00792ABF"/>
    <w:rsid w:val="00794B7B"/>
    <w:rsid w:val="00797274"/>
    <w:rsid w:val="007A3F82"/>
    <w:rsid w:val="007A418B"/>
    <w:rsid w:val="007A4D85"/>
    <w:rsid w:val="007A741D"/>
    <w:rsid w:val="007B0C7D"/>
    <w:rsid w:val="007B40BC"/>
    <w:rsid w:val="007B6F4A"/>
    <w:rsid w:val="007B72B5"/>
    <w:rsid w:val="007C2A0E"/>
    <w:rsid w:val="007D2404"/>
    <w:rsid w:val="007D53E9"/>
    <w:rsid w:val="007D5965"/>
    <w:rsid w:val="007D607F"/>
    <w:rsid w:val="007D7580"/>
    <w:rsid w:val="007E0A81"/>
    <w:rsid w:val="007E0ECD"/>
    <w:rsid w:val="007E35EF"/>
    <w:rsid w:val="007F15A4"/>
    <w:rsid w:val="007F4385"/>
    <w:rsid w:val="007F44A2"/>
    <w:rsid w:val="007F7010"/>
    <w:rsid w:val="00811446"/>
    <w:rsid w:val="0081186A"/>
    <w:rsid w:val="00816002"/>
    <w:rsid w:val="00822871"/>
    <w:rsid w:val="008261E8"/>
    <w:rsid w:val="00827C6B"/>
    <w:rsid w:val="00831301"/>
    <w:rsid w:val="00834987"/>
    <w:rsid w:val="00837D35"/>
    <w:rsid w:val="008569E8"/>
    <w:rsid w:val="00860AEE"/>
    <w:rsid w:val="0086217A"/>
    <w:rsid w:val="00865B7C"/>
    <w:rsid w:val="008666A4"/>
    <w:rsid w:val="00875B6F"/>
    <w:rsid w:val="00880C2E"/>
    <w:rsid w:val="0088198B"/>
    <w:rsid w:val="008875CE"/>
    <w:rsid w:val="00887CDC"/>
    <w:rsid w:val="008A322C"/>
    <w:rsid w:val="008A6918"/>
    <w:rsid w:val="008A7719"/>
    <w:rsid w:val="008B7DD0"/>
    <w:rsid w:val="008C1357"/>
    <w:rsid w:val="008C252A"/>
    <w:rsid w:val="008C4DF2"/>
    <w:rsid w:val="008D3FF0"/>
    <w:rsid w:val="008D422E"/>
    <w:rsid w:val="008D6907"/>
    <w:rsid w:val="008E649A"/>
    <w:rsid w:val="008F1FDF"/>
    <w:rsid w:val="008F5F59"/>
    <w:rsid w:val="009044DD"/>
    <w:rsid w:val="00906E06"/>
    <w:rsid w:val="00907B95"/>
    <w:rsid w:val="0092116D"/>
    <w:rsid w:val="0092128B"/>
    <w:rsid w:val="009215CC"/>
    <w:rsid w:val="00923CAE"/>
    <w:rsid w:val="0092462F"/>
    <w:rsid w:val="009333AC"/>
    <w:rsid w:val="00933ED8"/>
    <w:rsid w:val="00935DEA"/>
    <w:rsid w:val="0095780F"/>
    <w:rsid w:val="00961D0B"/>
    <w:rsid w:val="0096539C"/>
    <w:rsid w:val="00965DFB"/>
    <w:rsid w:val="00971750"/>
    <w:rsid w:val="00972314"/>
    <w:rsid w:val="00972D4E"/>
    <w:rsid w:val="009744C2"/>
    <w:rsid w:val="00985D78"/>
    <w:rsid w:val="00995BF3"/>
    <w:rsid w:val="009972D8"/>
    <w:rsid w:val="009A0A8A"/>
    <w:rsid w:val="009A43D7"/>
    <w:rsid w:val="009B2E78"/>
    <w:rsid w:val="009B6EC7"/>
    <w:rsid w:val="009C1002"/>
    <w:rsid w:val="009C1741"/>
    <w:rsid w:val="009C44C2"/>
    <w:rsid w:val="009C4D88"/>
    <w:rsid w:val="009D2EAE"/>
    <w:rsid w:val="009E0D4D"/>
    <w:rsid w:val="009F1EC0"/>
    <w:rsid w:val="009F6778"/>
    <w:rsid w:val="00A10FD0"/>
    <w:rsid w:val="00A17179"/>
    <w:rsid w:val="00A178AD"/>
    <w:rsid w:val="00A17AFC"/>
    <w:rsid w:val="00A21171"/>
    <w:rsid w:val="00A22C10"/>
    <w:rsid w:val="00A342FF"/>
    <w:rsid w:val="00A42377"/>
    <w:rsid w:val="00A470D6"/>
    <w:rsid w:val="00A57B3B"/>
    <w:rsid w:val="00A6182C"/>
    <w:rsid w:val="00A70E34"/>
    <w:rsid w:val="00A72D9C"/>
    <w:rsid w:val="00A73D6C"/>
    <w:rsid w:val="00A76958"/>
    <w:rsid w:val="00A83829"/>
    <w:rsid w:val="00A84941"/>
    <w:rsid w:val="00A8767F"/>
    <w:rsid w:val="00A97B6B"/>
    <w:rsid w:val="00AA58E1"/>
    <w:rsid w:val="00AA6533"/>
    <w:rsid w:val="00AB129E"/>
    <w:rsid w:val="00AB1A01"/>
    <w:rsid w:val="00AB4369"/>
    <w:rsid w:val="00AB77E0"/>
    <w:rsid w:val="00AD0938"/>
    <w:rsid w:val="00AD20F7"/>
    <w:rsid w:val="00AD4B18"/>
    <w:rsid w:val="00AD4CFB"/>
    <w:rsid w:val="00AD7718"/>
    <w:rsid w:val="00AE0539"/>
    <w:rsid w:val="00AE1798"/>
    <w:rsid w:val="00AE33EA"/>
    <w:rsid w:val="00AE63D2"/>
    <w:rsid w:val="00AF63C0"/>
    <w:rsid w:val="00B02FC0"/>
    <w:rsid w:val="00B03367"/>
    <w:rsid w:val="00B035C5"/>
    <w:rsid w:val="00B038A7"/>
    <w:rsid w:val="00B05640"/>
    <w:rsid w:val="00B110D2"/>
    <w:rsid w:val="00B2129B"/>
    <w:rsid w:val="00B2501C"/>
    <w:rsid w:val="00B32EE1"/>
    <w:rsid w:val="00B36896"/>
    <w:rsid w:val="00B50CDE"/>
    <w:rsid w:val="00B56FB2"/>
    <w:rsid w:val="00B615E2"/>
    <w:rsid w:val="00B616B4"/>
    <w:rsid w:val="00B64FC9"/>
    <w:rsid w:val="00B678A6"/>
    <w:rsid w:val="00B73F2E"/>
    <w:rsid w:val="00B74740"/>
    <w:rsid w:val="00B771B4"/>
    <w:rsid w:val="00B955EC"/>
    <w:rsid w:val="00B9663F"/>
    <w:rsid w:val="00BA165B"/>
    <w:rsid w:val="00BA258C"/>
    <w:rsid w:val="00BB1C9E"/>
    <w:rsid w:val="00BB2091"/>
    <w:rsid w:val="00BB3CDA"/>
    <w:rsid w:val="00BB4D41"/>
    <w:rsid w:val="00BC1B3D"/>
    <w:rsid w:val="00BC31BE"/>
    <w:rsid w:val="00BC4EE7"/>
    <w:rsid w:val="00BD023C"/>
    <w:rsid w:val="00BD6718"/>
    <w:rsid w:val="00BE0385"/>
    <w:rsid w:val="00BE4CDC"/>
    <w:rsid w:val="00BE5FA7"/>
    <w:rsid w:val="00BF703B"/>
    <w:rsid w:val="00C11F31"/>
    <w:rsid w:val="00C153F3"/>
    <w:rsid w:val="00C176A3"/>
    <w:rsid w:val="00C316E7"/>
    <w:rsid w:val="00C31D38"/>
    <w:rsid w:val="00C35101"/>
    <w:rsid w:val="00C3619D"/>
    <w:rsid w:val="00C36289"/>
    <w:rsid w:val="00C36DA4"/>
    <w:rsid w:val="00C415A7"/>
    <w:rsid w:val="00C4630C"/>
    <w:rsid w:val="00C4699A"/>
    <w:rsid w:val="00C50A7C"/>
    <w:rsid w:val="00C53FEF"/>
    <w:rsid w:val="00C56D01"/>
    <w:rsid w:val="00C70B6E"/>
    <w:rsid w:val="00C71610"/>
    <w:rsid w:val="00C80038"/>
    <w:rsid w:val="00C814D3"/>
    <w:rsid w:val="00C90BFC"/>
    <w:rsid w:val="00CB2ACC"/>
    <w:rsid w:val="00CC36F7"/>
    <w:rsid w:val="00CC3FF2"/>
    <w:rsid w:val="00CC5060"/>
    <w:rsid w:val="00CC514F"/>
    <w:rsid w:val="00CC54D9"/>
    <w:rsid w:val="00CC5D6C"/>
    <w:rsid w:val="00CD142A"/>
    <w:rsid w:val="00CD43CC"/>
    <w:rsid w:val="00CD5975"/>
    <w:rsid w:val="00CE4377"/>
    <w:rsid w:val="00CE4599"/>
    <w:rsid w:val="00CE7614"/>
    <w:rsid w:val="00CF5EEB"/>
    <w:rsid w:val="00CF691C"/>
    <w:rsid w:val="00D01218"/>
    <w:rsid w:val="00D02186"/>
    <w:rsid w:val="00D077B8"/>
    <w:rsid w:val="00D10F28"/>
    <w:rsid w:val="00D11E80"/>
    <w:rsid w:val="00D2126C"/>
    <w:rsid w:val="00D245B5"/>
    <w:rsid w:val="00D26F72"/>
    <w:rsid w:val="00D3075A"/>
    <w:rsid w:val="00D30E5B"/>
    <w:rsid w:val="00D3243C"/>
    <w:rsid w:val="00D3321E"/>
    <w:rsid w:val="00D427F5"/>
    <w:rsid w:val="00D42AD4"/>
    <w:rsid w:val="00D4671D"/>
    <w:rsid w:val="00D507C7"/>
    <w:rsid w:val="00D53CD3"/>
    <w:rsid w:val="00D55AF7"/>
    <w:rsid w:val="00D64F28"/>
    <w:rsid w:val="00D67173"/>
    <w:rsid w:val="00D87CDB"/>
    <w:rsid w:val="00D9177D"/>
    <w:rsid w:val="00D940E7"/>
    <w:rsid w:val="00D94FB7"/>
    <w:rsid w:val="00D956A5"/>
    <w:rsid w:val="00D95914"/>
    <w:rsid w:val="00DA0C54"/>
    <w:rsid w:val="00DA5C19"/>
    <w:rsid w:val="00DA791F"/>
    <w:rsid w:val="00DB16EF"/>
    <w:rsid w:val="00DB7355"/>
    <w:rsid w:val="00DC2A95"/>
    <w:rsid w:val="00DC3010"/>
    <w:rsid w:val="00DC4269"/>
    <w:rsid w:val="00DC5833"/>
    <w:rsid w:val="00DC60C5"/>
    <w:rsid w:val="00DD1AFB"/>
    <w:rsid w:val="00DD1D3E"/>
    <w:rsid w:val="00DD2536"/>
    <w:rsid w:val="00DD343F"/>
    <w:rsid w:val="00DE1566"/>
    <w:rsid w:val="00DF433C"/>
    <w:rsid w:val="00DF7EF4"/>
    <w:rsid w:val="00E01396"/>
    <w:rsid w:val="00E029E4"/>
    <w:rsid w:val="00E07C25"/>
    <w:rsid w:val="00E10DB2"/>
    <w:rsid w:val="00E22115"/>
    <w:rsid w:val="00E222E2"/>
    <w:rsid w:val="00E34D60"/>
    <w:rsid w:val="00E35BF0"/>
    <w:rsid w:val="00E4150E"/>
    <w:rsid w:val="00E4309D"/>
    <w:rsid w:val="00E43348"/>
    <w:rsid w:val="00E52243"/>
    <w:rsid w:val="00E552C5"/>
    <w:rsid w:val="00E557FA"/>
    <w:rsid w:val="00E55DBB"/>
    <w:rsid w:val="00E5633F"/>
    <w:rsid w:val="00E63771"/>
    <w:rsid w:val="00E6387E"/>
    <w:rsid w:val="00E63CBA"/>
    <w:rsid w:val="00E65AD9"/>
    <w:rsid w:val="00E67FC1"/>
    <w:rsid w:val="00E71B8A"/>
    <w:rsid w:val="00E7628B"/>
    <w:rsid w:val="00E802B1"/>
    <w:rsid w:val="00E87D03"/>
    <w:rsid w:val="00E93A54"/>
    <w:rsid w:val="00EA7B65"/>
    <w:rsid w:val="00EA7F7A"/>
    <w:rsid w:val="00EB1E45"/>
    <w:rsid w:val="00EB239B"/>
    <w:rsid w:val="00EB60D6"/>
    <w:rsid w:val="00EB630E"/>
    <w:rsid w:val="00EC32EB"/>
    <w:rsid w:val="00ED13D9"/>
    <w:rsid w:val="00ED6311"/>
    <w:rsid w:val="00EE00D1"/>
    <w:rsid w:val="00EE6CC6"/>
    <w:rsid w:val="00EE76BD"/>
    <w:rsid w:val="00EF19BB"/>
    <w:rsid w:val="00EF3706"/>
    <w:rsid w:val="00EF4343"/>
    <w:rsid w:val="00EF51A1"/>
    <w:rsid w:val="00EF6B7D"/>
    <w:rsid w:val="00F0188C"/>
    <w:rsid w:val="00F02B52"/>
    <w:rsid w:val="00F04B9A"/>
    <w:rsid w:val="00F07243"/>
    <w:rsid w:val="00F07F68"/>
    <w:rsid w:val="00F151D6"/>
    <w:rsid w:val="00F17C8A"/>
    <w:rsid w:val="00F17E5A"/>
    <w:rsid w:val="00F27BFE"/>
    <w:rsid w:val="00F30B22"/>
    <w:rsid w:val="00F36626"/>
    <w:rsid w:val="00F40536"/>
    <w:rsid w:val="00F40D33"/>
    <w:rsid w:val="00F4128E"/>
    <w:rsid w:val="00F42C2E"/>
    <w:rsid w:val="00F446F0"/>
    <w:rsid w:val="00F46CD8"/>
    <w:rsid w:val="00F524C8"/>
    <w:rsid w:val="00F60352"/>
    <w:rsid w:val="00F6138C"/>
    <w:rsid w:val="00F6542D"/>
    <w:rsid w:val="00F70081"/>
    <w:rsid w:val="00F70380"/>
    <w:rsid w:val="00F748AB"/>
    <w:rsid w:val="00F74DE1"/>
    <w:rsid w:val="00F768DB"/>
    <w:rsid w:val="00F773C4"/>
    <w:rsid w:val="00F773E4"/>
    <w:rsid w:val="00F8680F"/>
    <w:rsid w:val="00F95BB9"/>
    <w:rsid w:val="00F96EED"/>
    <w:rsid w:val="00FA643F"/>
    <w:rsid w:val="00FA7C19"/>
    <w:rsid w:val="00FB1479"/>
    <w:rsid w:val="00FB234F"/>
    <w:rsid w:val="00FB4F54"/>
    <w:rsid w:val="00FB7075"/>
    <w:rsid w:val="00FC0D92"/>
    <w:rsid w:val="00FC2133"/>
    <w:rsid w:val="00FC5E90"/>
    <w:rsid w:val="00FD1546"/>
    <w:rsid w:val="00FD4C91"/>
    <w:rsid w:val="00FD60B1"/>
    <w:rsid w:val="00FE1643"/>
    <w:rsid w:val="00FE6FAA"/>
    <w:rsid w:val="00FE7F89"/>
    <w:rsid w:val="00FE7FB5"/>
    <w:rsid w:val="00FF4844"/>
    <w:rsid w:val="00FF6D45"/>
    <w:rsid w:val="00FF75D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F228A"/>
  <w15:chartTrackingRefBased/>
  <w15:docId w15:val="{A44AFD3D-AAC6-4773-979B-924D58DE6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5C6"/>
  </w:style>
  <w:style w:type="paragraph" w:styleId="Heading1">
    <w:name w:val="heading 1"/>
    <w:basedOn w:val="Normal"/>
    <w:next w:val="Normal"/>
    <w:link w:val="Heading1Char"/>
    <w:uiPriority w:val="9"/>
    <w:qFormat/>
    <w:rsid w:val="009653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3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3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3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3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3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3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3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3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3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3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3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3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3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3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3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3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39C"/>
    <w:rPr>
      <w:rFonts w:eastAsiaTheme="majorEastAsia" w:cstheme="majorBidi"/>
      <w:color w:val="272727" w:themeColor="text1" w:themeTint="D8"/>
    </w:rPr>
  </w:style>
  <w:style w:type="paragraph" w:styleId="Title">
    <w:name w:val="Title"/>
    <w:basedOn w:val="Normal"/>
    <w:next w:val="Normal"/>
    <w:link w:val="TitleChar"/>
    <w:uiPriority w:val="10"/>
    <w:qFormat/>
    <w:rsid w:val="009653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3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3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3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39C"/>
    <w:pPr>
      <w:spacing w:before="160"/>
      <w:jc w:val="center"/>
    </w:pPr>
    <w:rPr>
      <w:i/>
      <w:iCs/>
      <w:color w:val="404040" w:themeColor="text1" w:themeTint="BF"/>
    </w:rPr>
  </w:style>
  <w:style w:type="character" w:customStyle="1" w:styleId="QuoteChar">
    <w:name w:val="Quote Char"/>
    <w:basedOn w:val="DefaultParagraphFont"/>
    <w:link w:val="Quote"/>
    <w:uiPriority w:val="29"/>
    <w:rsid w:val="0096539C"/>
    <w:rPr>
      <w:i/>
      <w:iCs/>
      <w:color w:val="404040" w:themeColor="text1" w:themeTint="BF"/>
    </w:rPr>
  </w:style>
  <w:style w:type="paragraph" w:styleId="ListParagraph">
    <w:name w:val="List Paragraph"/>
    <w:basedOn w:val="Normal"/>
    <w:uiPriority w:val="34"/>
    <w:qFormat/>
    <w:rsid w:val="0096539C"/>
    <w:pPr>
      <w:ind w:left="720"/>
      <w:contextualSpacing/>
    </w:pPr>
  </w:style>
  <w:style w:type="character" w:styleId="IntenseEmphasis">
    <w:name w:val="Intense Emphasis"/>
    <w:basedOn w:val="DefaultParagraphFont"/>
    <w:uiPriority w:val="21"/>
    <w:qFormat/>
    <w:rsid w:val="0096539C"/>
    <w:rPr>
      <w:i/>
      <w:iCs/>
      <w:color w:val="0F4761" w:themeColor="accent1" w:themeShade="BF"/>
    </w:rPr>
  </w:style>
  <w:style w:type="paragraph" w:styleId="IntenseQuote">
    <w:name w:val="Intense Quote"/>
    <w:basedOn w:val="Normal"/>
    <w:next w:val="Normal"/>
    <w:link w:val="IntenseQuoteChar"/>
    <w:uiPriority w:val="30"/>
    <w:qFormat/>
    <w:rsid w:val="009653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39C"/>
    <w:rPr>
      <w:i/>
      <w:iCs/>
      <w:color w:val="0F4761" w:themeColor="accent1" w:themeShade="BF"/>
    </w:rPr>
  </w:style>
  <w:style w:type="character" w:styleId="IntenseReference">
    <w:name w:val="Intense Reference"/>
    <w:basedOn w:val="DefaultParagraphFont"/>
    <w:uiPriority w:val="32"/>
    <w:qFormat/>
    <w:rsid w:val="0096539C"/>
    <w:rPr>
      <w:b/>
      <w:bCs/>
      <w:smallCaps/>
      <w:color w:val="0F4761" w:themeColor="accent1" w:themeShade="BF"/>
      <w:spacing w:val="5"/>
    </w:rPr>
  </w:style>
  <w:style w:type="character" w:styleId="Hyperlink">
    <w:name w:val="Hyperlink"/>
    <w:basedOn w:val="DefaultParagraphFont"/>
    <w:uiPriority w:val="99"/>
    <w:unhideWhenUsed/>
    <w:rsid w:val="00CC5060"/>
    <w:rPr>
      <w:color w:val="467886" w:themeColor="hyperlink"/>
      <w:u w:val="single"/>
    </w:rPr>
  </w:style>
  <w:style w:type="character" w:styleId="UnresolvedMention">
    <w:name w:val="Unresolved Mention"/>
    <w:basedOn w:val="DefaultParagraphFont"/>
    <w:uiPriority w:val="99"/>
    <w:semiHidden/>
    <w:unhideWhenUsed/>
    <w:rsid w:val="00CC5060"/>
    <w:rPr>
      <w:color w:val="605E5C"/>
      <w:shd w:val="clear" w:color="auto" w:fill="E1DFDD"/>
    </w:rPr>
  </w:style>
  <w:style w:type="paragraph" w:styleId="Header">
    <w:name w:val="header"/>
    <w:basedOn w:val="Normal"/>
    <w:link w:val="HeaderChar"/>
    <w:uiPriority w:val="99"/>
    <w:unhideWhenUsed/>
    <w:rsid w:val="00792A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2ABF"/>
  </w:style>
  <w:style w:type="paragraph" w:styleId="Footer">
    <w:name w:val="footer"/>
    <w:basedOn w:val="Normal"/>
    <w:link w:val="FooterChar"/>
    <w:uiPriority w:val="99"/>
    <w:unhideWhenUsed/>
    <w:rsid w:val="00792A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2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0527">
      <w:bodyDiv w:val="1"/>
      <w:marLeft w:val="0"/>
      <w:marRight w:val="0"/>
      <w:marTop w:val="0"/>
      <w:marBottom w:val="0"/>
      <w:divBdr>
        <w:top w:val="none" w:sz="0" w:space="0" w:color="auto"/>
        <w:left w:val="none" w:sz="0" w:space="0" w:color="auto"/>
        <w:bottom w:val="none" w:sz="0" w:space="0" w:color="auto"/>
        <w:right w:val="none" w:sz="0" w:space="0" w:color="auto"/>
      </w:divBdr>
      <w:divsChild>
        <w:div w:id="2014380229">
          <w:marLeft w:val="0"/>
          <w:marRight w:val="0"/>
          <w:marTop w:val="0"/>
          <w:marBottom w:val="0"/>
          <w:divBdr>
            <w:top w:val="none" w:sz="0" w:space="0" w:color="auto"/>
            <w:left w:val="none" w:sz="0" w:space="0" w:color="auto"/>
            <w:bottom w:val="none" w:sz="0" w:space="0" w:color="auto"/>
            <w:right w:val="none" w:sz="0" w:space="0" w:color="auto"/>
          </w:divBdr>
        </w:div>
      </w:divsChild>
    </w:div>
    <w:div w:id="33387044">
      <w:bodyDiv w:val="1"/>
      <w:marLeft w:val="0"/>
      <w:marRight w:val="0"/>
      <w:marTop w:val="0"/>
      <w:marBottom w:val="0"/>
      <w:divBdr>
        <w:top w:val="none" w:sz="0" w:space="0" w:color="auto"/>
        <w:left w:val="none" w:sz="0" w:space="0" w:color="auto"/>
        <w:bottom w:val="none" w:sz="0" w:space="0" w:color="auto"/>
        <w:right w:val="none" w:sz="0" w:space="0" w:color="auto"/>
      </w:divBdr>
      <w:divsChild>
        <w:div w:id="579873598">
          <w:marLeft w:val="0"/>
          <w:marRight w:val="0"/>
          <w:marTop w:val="0"/>
          <w:marBottom w:val="0"/>
          <w:divBdr>
            <w:top w:val="none" w:sz="0" w:space="0" w:color="auto"/>
            <w:left w:val="none" w:sz="0" w:space="0" w:color="auto"/>
            <w:bottom w:val="none" w:sz="0" w:space="0" w:color="auto"/>
            <w:right w:val="none" w:sz="0" w:space="0" w:color="auto"/>
          </w:divBdr>
        </w:div>
      </w:divsChild>
    </w:div>
    <w:div w:id="55473810">
      <w:bodyDiv w:val="1"/>
      <w:marLeft w:val="0"/>
      <w:marRight w:val="0"/>
      <w:marTop w:val="0"/>
      <w:marBottom w:val="0"/>
      <w:divBdr>
        <w:top w:val="none" w:sz="0" w:space="0" w:color="auto"/>
        <w:left w:val="none" w:sz="0" w:space="0" w:color="auto"/>
        <w:bottom w:val="none" w:sz="0" w:space="0" w:color="auto"/>
        <w:right w:val="none" w:sz="0" w:space="0" w:color="auto"/>
      </w:divBdr>
      <w:divsChild>
        <w:div w:id="17511775">
          <w:marLeft w:val="0"/>
          <w:marRight w:val="0"/>
          <w:marTop w:val="0"/>
          <w:marBottom w:val="0"/>
          <w:divBdr>
            <w:top w:val="none" w:sz="0" w:space="0" w:color="auto"/>
            <w:left w:val="none" w:sz="0" w:space="0" w:color="auto"/>
            <w:bottom w:val="none" w:sz="0" w:space="0" w:color="auto"/>
            <w:right w:val="none" w:sz="0" w:space="0" w:color="auto"/>
          </w:divBdr>
        </w:div>
      </w:divsChild>
    </w:div>
    <w:div w:id="67272060">
      <w:bodyDiv w:val="1"/>
      <w:marLeft w:val="0"/>
      <w:marRight w:val="0"/>
      <w:marTop w:val="0"/>
      <w:marBottom w:val="0"/>
      <w:divBdr>
        <w:top w:val="none" w:sz="0" w:space="0" w:color="auto"/>
        <w:left w:val="none" w:sz="0" w:space="0" w:color="auto"/>
        <w:bottom w:val="none" w:sz="0" w:space="0" w:color="auto"/>
        <w:right w:val="none" w:sz="0" w:space="0" w:color="auto"/>
      </w:divBdr>
      <w:divsChild>
        <w:div w:id="7501575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316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33036">
      <w:bodyDiv w:val="1"/>
      <w:marLeft w:val="0"/>
      <w:marRight w:val="0"/>
      <w:marTop w:val="0"/>
      <w:marBottom w:val="0"/>
      <w:divBdr>
        <w:top w:val="none" w:sz="0" w:space="0" w:color="auto"/>
        <w:left w:val="none" w:sz="0" w:space="0" w:color="auto"/>
        <w:bottom w:val="none" w:sz="0" w:space="0" w:color="auto"/>
        <w:right w:val="none" w:sz="0" w:space="0" w:color="auto"/>
      </w:divBdr>
      <w:divsChild>
        <w:div w:id="683166328">
          <w:marLeft w:val="0"/>
          <w:marRight w:val="0"/>
          <w:marTop w:val="0"/>
          <w:marBottom w:val="0"/>
          <w:divBdr>
            <w:top w:val="none" w:sz="0" w:space="0" w:color="auto"/>
            <w:left w:val="none" w:sz="0" w:space="0" w:color="auto"/>
            <w:bottom w:val="none" w:sz="0" w:space="0" w:color="auto"/>
            <w:right w:val="none" w:sz="0" w:space="0" w:color="auto"/>
          </w:divBdr>
        </w:div>
      </w:divsChild>
    </w:div>
    <w:div w:id="90787850">
      <w:bodyDiv w:val="1"/>
      <w:marLeft w:val="0"/>
      <w:marRight w:val="0"/>
      <w:marTop w:val="0"/>
      <w:marBottom w:val="0"/>
      <w:divBdr>
        <w:top w:val="none" w:sz="0" w:space="0" w:color="auto"/>
        <w:left w:val="none" w:sz="0" w:space="0" w:color="auto"/>
        <w:bottom w:val="none" w:sz="0" w:space="0" w:color="auto"/>
        <w:right w:val="none" w:sz="0" w:space="0" w:color="auto"/>
      </w:divBdr>
      <w:divsChild>
        <w:div w:id="997273814">
          <w:marLeft w:val="0"/>
          <w:marRight w:val="0"/>
          <w:marTop w:val="0"/>
          <w:marBottom w:val="0"/>
          <w:divBdr>
            <w:top w:val="none" w:sz="0" w:space="0" w:color="auto"/>
            <w:left w:val="none" w:sz="0" w:space="0" w:color="auto"/>
            <w:bottom w:val="none" w:sz="0" w:space="0" w:color="auto"/>
            <w:right w:val="none" w:sz="0" w:space="0" w:color="auto"/>
          </w:divBdr>
        </w:div>
      </w:divsChild>
    </w:div>
    <w:div w:id="102655926">
      <w:bodyDiv w:val="1"/>
      <w:marLeft w:val="0"/>
      <w:marRight w:val="0"/>
      <w:marTop w:val="0"/>
      <w:marBottom w:val="0"/>
      <w:divBdr>
        <w:top w:val="none" w:sz="0" w:space="0" w:color="auto"/>
        <w:left w:val="none" w:sz="0" w:space="0" w:color="auto"/>
        <w:bottom w:val="none" w:sz="0" w:space="0" w:color="auto"/>
        <w:right w:val="none" w:sz="0" w:space="0" w:color="auto"/>
      </w:divBdr>
      <w:divsChild>
        <w:div w:id="2139756025">
          <w:marLeft w:val="0"/>
          <w:marRight w:val="0"/>
          <w:marTop w:val="0"/>
          <w:marBottom w:val="0"/>
          <w:divBdr>
            <w:top w:val="none" w:sz="0" w:space="0" w:color="auto"/>
            <w:left w:val="none" w:sz="0" w:space="0" w:color="auto"/>
            <w:bottom w:val="none" w:sz="0" w:space="0" w:color="auto"/>
            <w:right w:val="none" w:sz="0" w:space="0" w:color="auto"/>
          </w:divBdr>
        </w:div>
      </w:divsChild>
    </w:div>
    <w:div w:id="115831465">
      <w:bodyDiv w:val="1"/>
      <w:marLeft w:val="0"/>
      <w:marRight w:val="0"/>
      <w:marTop w:val="0"/>
      <w:marBottom w:val="0"/>
      <w:divBdr>
        <w:top w:val="none" w:sz="0" w:space="0" w:color="auto"/>
        <w:left w:val="none" w:sz="0" w:space="0" w:color="auto"/>
        <w:bottom w:val="none" w:sz="0" w:space="0" w:color="auto"/>
        <w:right w:val="none" w:sz="0" w:space="0" w:color="auto"/>
      </w:divBdr>
      <w:divsChild>
        <w:div w:id="1103303925">
          <w:marLeft w:val="0"/>
          <w:marRight w:val="0"/>
          <w:marTop w:val="0"/>
          <w:marBottom w:val="0"/>
          <w:divBdr>
            <w:top w:val="none" w:sz="0" w:space="0" w:color="auto"/>
            <w:left w:val="none" w:sz="0" w:space="0" w:color="auto"/>
            <w:bottom w:val="none" w:sz="0" w:space="0" w:color="auto"/>
            <w:right w:val="none" w:sz="0" w:space="0" w:color="auto"/>
          </w:divBdr>
        </w:div>
      </w:divsChild>
    </w:div>
    <w:div w:id="118955911">
      <w:bodyDiv w:val="1"/>
      <w:marLeft w:val="0"/>
      <w:marRight w:val="0"/>
      <w:marTop w:val="0"/>
      <w:marBottom w:val="0"/>
      <w:divBdr>
        <w:top w:val="none" w:sz="0" w:space="0" w:color="auto"/>
        <w:left w:val="none" w:sz="0" w:space="0" w:color="auto"/>
        <w:bottom w:val="none" w:sz="0" w:space="0" w:color="auto"/>
        <w:right w:val="none" w:sz="0" w:space="0" w:color="auto"/>
      </w:divBdr>
      <w:divsChild>
        <w:div w:id="72970892">
          <w:marLeft w:val="0"/>
          <w:marRight w:val="0"/>
          <w:marTop w:val="0"/>
          <w:marBottom w:val="0"/>
          <w:divBdr>
            <w:top w:val="none" w:sz="0" w:space="0" w:color="auto"/>
            <w:left w:val="none" w:sz="0" w:space="0" w:color="auto"/>
            <w:bottom w:val="none" w:sz="0" w:space="0" w:color="auto"/>
            <w:right w:val="none" w:sz="0" w:space="0" w:color="auto"/>
          </w:divBdr>
        </w:div>
      </w:divsChild>
    </w:div>
    <w:div w:id="127406851">
      <w:bodyDiv w:val="1"/>
      <w:marLeft w:val="0"/>
      <w:marRight w:val="0"/>
      <w:marTop w:val="0"/>
      <w:marBottom w:val="0"/>
      <w:divBdr>
        <w:top w:val="none" w:sz="0" w:space="0" w:color="auto"/>
        <w:left w:val="none" w:sz="0" w:space="0" w:color="auto"/>
        <w:bottom w:val="none" w:sz="0" w:space="0" w:color="auto"/>
        <w:right w:val="none" w:sz="0" w:space="0" w:color="auto"/>
      </w:divBdr>
      <w:divsChild>
        <w:div w:id="1746293539">
          <w:marLeft w:val="0"/>
          <w:marRight w:val="0"/>
          <w:marTop w:val="0"/>
          <w:marBottom w:val="0"/>
          <w:divBdr>
            <w:top w:val="none" w:sz="0" w:space="0" w:color="auto"/>
            <w:left w:val="none" w:sz="0" w:space="0" w:color="auto"/>
            <w:bottom w:val="none" w:sz="0" w:space="0" w:color="auto"/>
            <w:right w:val="none" w:sz="0" w:space="0" w:color="auto"/>
          </w:divBdr>
        </w:div>
      </w:divsChild>
    </w:div>
    <w:div w:id="135995703">
      <w:bodyDiv w:val="1"/>
      <w:marLeft w:val="0"/>
      <w:marRight w:val="0"/>
      <w:marTop w:val="0"/>
      <w:marBottom w:val="0"/>
      <w:divBdr>
        <w:top w:val="none" w:sz="0" w:space="0" w:color="auto"/>
        <w:left w:val="none" w:sz="0" w:space="0" w:color="auto"/>
        <w:bottom w:val="none" w:sz="0" w:space="0" w:color="auto"/>
        <w:right w:val="none" w:sz="0" w:space="0" w:color="auto"/>
      </w:divBdr>
    </w:div>
    <w:div w:id="140850149">
      <w:bodyDiv w:val="1"/>
      <w:marLeft w:val="0"/>
      <w:marRight w:val="0"/>
      <w:marTop w:val="0"/>
      <w:marBottom w:val="0"/>
      <w:divBdr>
        <w:top w:val="none" w:sz="0" w:space="0" w:color="auto"/>
        <w:left w:val="none" w:sz="0" w:space="0" w:color="auto"/>
        <w:bottom w:val="none" w:sz="0" w:space="0" w:color="auto"/>
        <w:right w:val="none" w:sz="0" w:space="0" w:color="auto"/>
      </w:divBdr>
      <w:divsChild>
        <w:div w:id="1451125040">
          <w:marLeft w:val="0"/>
          <w:marRight w:val="0"/>
          <w:marTop w:val="0"/>
          <w:marBottom w:val="0"/>
          <w:divBdr>
            <w:top w:val="none" w:sz="0" w:space="0" w:color="auto"/>
            <w:left w:val="none" w:sz="0" w:space="0" w:color="auto"/>
            <w:bottom w:val="none" w:sz="0" w:space="0" w:color="auto"/>
            <w:right w:val="none" w:sz="0" w:space="0" w:color="auto"/>
          </w:divBdr>
        </w:div>
      </w:divsChild>
    </w:div>
    <w:div w:id="142738747">
      <w:bodyDiv w:val="1"/>
      <w:marLeft w:val="0"/>
      <w:marRight w:val="0"/>
      <w:marTop w:val="0"/>
      <w:marBottom w:val="0"/>
      <w:divBdr>
        <w:top w:val="none" w:sz="0" w:space="0" w:color="auto"/>
        <w:left w:val="none" w:sz="0" w:space="0" w:color="auto"/>
        <w:bottom w:val="none" w:sz="0" w:space="0" w:color="auto"/>
        <w:right w:val="none" w:sz="0" w:space="0" w:color="auto"/>
      </w:divBdr>
      <w:divsChild>
        <w:div w:id="203563130">
          <w:marLeft w:val="0"/>
          <w:marRight w:val="0"/>
          <w:marTop w:val="0"/>
          <w:marBottom w:val="0"/>
          <w:divBdr>
            <w:top w:val="none" w:sz="0" w:space="0" w:color="auto"/>
            <w:left w:val="none" w:sz="0" w:space="0" w:color="auto"/>
            <w:bottom w:val="none" w:sz="0" w:space="0" w:color="auto"/>
            <w:right w:val="none" w:sz="0" w:space="0" w:color="auto"/>
          </w:divBdr>
        </w:div>
      </w:divsChild>
    </w:div>
    <w:div w:id="225797777">
      <w:bodyDiv w:val="1"/>
      <w:marLeft w:val="0"/>
      <w:marRight w:val="0"/>
      <w:marTop w:val="0"/>
      <w:marBottom w:val="0"/>
      <w:divBdr>
        <w:top w:val="none" w:sz="0" w:space="0" w:color="auto"/>
        <w:left w:val="none" w:sz="0" w:space="0" w:color="auto"/>
        <w:bottom w:val="none" w:sz="0" w:space="0" w:color="auto"/>
        <w:right w:val="none" w:sz="0" w:space="0" w:color="auto"/>
      </w:divBdr>
      <w:divsChild>
        <w:div w:id="754589812">
          <w:marLeft w:val="0"/>
          <w:marRight w:val="0"/>
          <w:marTop w:val="0"/>
          <w:marBottom w:val="0"/>
          <w:divBdr>
            <w:top w:val="none" w:sz="0" w:space="0" w:color="auto"/>
            <w:left w:val="none" w:sz="0" w:space="0" w:color="auto"/>
            <w:bottom w:val="none" w:sz="0" w:space="0" w:color="auto"/>
            <w:right w:val="none" w:sz="0" w:space="0" w:color="auto"/>
          </w:divBdr>
        </w:div>
      </w:divsChild>
    </w:div>
    <w:div w:id="262996118">
      <w:bodyDiv w:val="1"/>
      <w:marLeft w:val="0"/>
      <w:marRight w:val="0"/>
      <w:marTop w:val="0"/>
      <w:marBottom w:val="0"/>
      <w:divBdr>
        <w:top w:val="none" w:sz="0" w:space="0" w:color="auto"/>
        <w:left w:val="none" w:sz="0" w:space="0" w:color="auto"/>
        <w:bottom w:val="none" w:sz="0" w:space="0" w:color="auto"/>
        <w:right w:val="none" w:sz="0" w:space="0" w:color="auto"/>
      </w:divBdr>
      <w:divsChild>
        <w:div w:id="1196386442">
          <w:marLeft w:val="0"/>
          <w:marRight w:val="0"/>
          <w:marTop w:val="0"/>
          <w:marBottom w:val="0"/>
          <w:divBdr>
            <w:top w:val="none" w:sz="0" w:space="0" w:color="auto"/>
            <w:left w:val="none" w:sz="0" w:space="0" w:color="auto"/>
            <w:bottom w:val="none" w:sz="0" w:space="0" w:color="auto"/>
            <w:right w:val="none" w:sz="0" w:space="0" w:color="auto"/>
          </w:divBdr>
        </w:div>
      </w:divsChild>
    </w:div>
    <w:div w:id="290791947">
      <w:bodyDiv w:val="1"/>
      <w:marLeft w:val="0"/>
      <w:marRight w:val="0"/>
      <w:marTop w:val="0"/>
      <w:marBottom w:val="0"/>
      <w:divBdr>
        <w:top w:val="none" w:sz="0" w:space="0" w:color="auto"/>
        <w:left w:val="none" w:sz="0" w:space="0" w:color="auto"/>
        <w:bottom w:val="none" w:sz="0" w:space="0" w:color="auto"/>
        <w:right w:val="none" w:sz="0" w:space="0" w:color="auto"/>
      </w:divBdr>
      <w:divsChild>
        <w:div w:id="1515067761">
          <w:marLeft w:val="0"/>
          <w:marRight w:val="0"/>
          <w:marTop w:val="0"/>
          <w:marBottom w:val="0"/>
          <w:divBdr>
            <w:top w:val="none" w:sz="0" w:space="0" w:color="auto"/>
            <w:left w:val="none" w:sz="0" w:space="0" w:color="auto"/>
            <w:bottom w:val="none" w:sz="0" w:space="0" w:color="auto"/>
            <w:right w:val="none" w:sz="0" w:space="0" w:color="auto"/>
          </w:divBdr>
        </w:div>
      </w:divsChild>
    </w:div>
    <w:div w:id="301009523">
      <w:bodyDiv w:val="1"/>
      <w:marLeft w:val="0"/>
      <w:marRight w:val="0"/>
      <w:marTop w:val="0"/>
      <w:marBottom w:val="0"/>
      <w:divBdr>
        <w:top w:val="none" w:sz="0" w:space="0" w:color="auto"/>
        <w:left w:val="none" w:sz="0" w:space="0" w:color="auto"/>
        <w:bottom w:val="none" w:sz="0" w:space="0" w:color="auto"/>
        <w:right w:val="none" w:sz="0" w:space="0" w:color="auto"/>
      </w:divBdr>
      <w:divsChild>
        <w:div w:id="61175687">
          <w:marLeft w:val="0"/>
          <w:marRight w:val="0"/>
          <w:marTop w:val="0"/>
          <w:marBottom w:val="0"/>
          <w:divBdr>
            <w:top w:val="none" w:sz="0" w:space="0" w:color="auto"/>
            <w:left w:val="none" w:sz="0" w:space="0" w:color="auto"/>
            <w:bottom w:val="none" w:sz="0" w:space="0" w:color="auto"/>
            <w:right w:val="none" w:sz="0" w:space="0" w:color="auto"/>
          </w:divBdr>
        </w:div>
      </w:divsChild>
    </w:div>
    <w:div w:id="304042713">
      <w:bodyDiv w:val="1"/>
      <w:marLeft w:val="0"/>
      <w:marRight w:val="0"/>
      <w:marTop w:val="0"/>
      <w:marBottom w:val="0"/>
      <w:divBdr>
        <w:top w:val="none" w:sz="0" w:space="0" w:color="auto"/>
        <w:left w:val="none" w:sz="0" w:space="0" w:color="auto"/>
        <w:bottom w:val="none" w:sz="0" w:space="0" w:color="auto"/>
        <w:right w:val="none" w:sz="0" w:space="0" w:color="auto"/>
      </w:divBdr>
      <w:divsChild>
        <w:div w:id="737291314">
          <w:marLeft w:val="0"/>
          <w:marRight w:val="0"/>
          <w:marTop w:val="0"/>
          <w:marBottom w:val="0"/>
          <w:divBdr>
            <w:top w:val="none" w:sz="0" w:space="0" w:color="auto"/>
            <w:left w:val="none" w:sz="0" w:space="0" w:color="auto"/>
            <w:bottom w:val="none" w:sz="0" w:space="0" w:color="auto"/>
            <w:right w:val="none" w:sz="0" w:space="0" w:color="auto"/>
          </w:divBdr>
        </w:div>
      </w:divsChild>
    </w:div>
    <w:div w:id="337585072">
      <w:bodyDiv w:val="1"/>
      <w:marLeft w:val="0"/>
      <w:marRight w:val="0"/>
      <w:marTop w:val="0"/>
      <w:marBottom w:val="0"/>
      <w:divBdr>
        <w:top w:val="none" w:sz="0" w:space="0" w:color="auto"/>
        <w:left w:val="none" w:sz="0" w:space="0" w:color="auto"/>
        <w:bottom w:val="none" w:sz="0" w:space="0" w:color="auto"/>
        <w:right w:val="none" w:sz="0" w:space="0" w:color="auto"/>
      </w:divBdr>
      <w:divsChild>
        <w:div w:id="1447120095">
          <w:marLeft w:val="0"/>
          <w:marRight w:val="0"/>
          <w:marTop w:val="0"/>
          <w:marBottom w:val="0"/>
          <w:divBdr>
            <w:top w:val="none" w:sz="0" w:space="0" w:color="auto"/>
            <w:left w:val="none" w:sz="0" w:space="0" w:color="auto"/>
            <w:bottom w:val="none" w:sz="0" w:space="0" w:color="auto"/>
            <w:right w:val="none" w:sz="0" w:space="0" w:color="auto"/>
          </w:divBdr>
        </w:div>
      </w:divsChild>
    </w:div>
    <w:div w:id="371534972">
      <w:bodyDiv w:val="1"/>
      <w:marLeft w:val="0"/>
      <w:marRight w:val="0"/>
      <w:marTop w:val="0"/>
      <w:marBottom w:val="0"/>
      <w:divBdr>
        <w:top w:val="none" w:sz="0" w:space="0" w:color="auto"/>
        <w:left w:val="none" w:sz="0" w:space="0" w:color="auto"/>
        <w:bottom w:val="none" w:sz="0" w:space="0" w:color="auto"/>
        <w:right w:val="none" w:sz="0" w:space="0" w:color="auto"/>
      </w:divBdr>
      <w:divsChild>
        <w:div w:id="872764386">
          <w:marLeft w:val="0"/>
          <w:marRight w:val="0"/>
          <w:marTop w:val="0"/>
          <w:marBottom w:val="0"/>
          <w:divBdr>
            <w:top w:val="none" w:sz="0" w:space="0" w:color="auto"/>
            <w:left w:val="none" w:sz="0" w:space="0" w:color="auto"/>
            <w:bottom w:val="none" w:sz="0" w:space="0" w:color="auto"/>
            <w:right w:val="none" w:sz="0" w:space="0" w:color="auto"/>
          </w:divBdr>
        </w:div>
      </w:divsChild>
    </w:div>
    <w:div w:id="421992367">
      <w:bodyDiv w:val="1"/>
      <w:marLeft w:val="0"/>
      <w:marRight w:val="0"/>
      <w:marTop w:val="0"/>
      <w:marBottom w:val="0"/>
      <w:divBdr>
        <w:top w:val="none" w:sz="0" w:space="0" w:color="auto"/>
        <w:left w:val="none" w:sz="0" w:space="0" w:color="auto"/>
        <w:bottom w:val="none" w:sz="0" w:space="0" w:color="auto"/>
        <w:right w:val="none" w:sz="0" w:space="0" w:color="auto"/>
      </w:divBdr>
      <w:divsChild>
        <w:div w:id="429353695">
          <w:marLeft w:val="0"/>
          <w:marRight w:val="0"/>
          <w:marTop w:val="0"/>
          <w:marBottom w:val="0"/>
          <w:divBdr>
            <w:top w:val="none" w:sz="0" w:space="0" w:color="auto"/>
            <w:left w:val="none" w:sz="0" w:space="0" w:color="auto"/>
            <w:bottom w:val="none" w:sz="0" w:space="0" w:color="auto"/>
            <w:right w:val="none" w:sz="0" w:space="0" w:color="auto"/>
          </w:divBdr>
        </w:div>
      </w:divsChild>
    </w:div>
    <w:div w:id="454251509">
      <w:bodyDiv w:val="1"/>
      <w:marLeft w:val="0"/>
      <w:marRight w:val="0"/>
      <w:marTop w:val="0"/>
      <w:marBottom w:val="0"/>
      <w:divBdr>
        <w:top w:val="none" w:sz="0" w:space="0" w:color="auto"/>
        <w:left w:val="none" w:sz="0" w:space="0" w:color="auto"/>
        <w:bottom w:val="none" w:sz="0" w:space="0" w:color="auto"/>
        <w:right w:val="none" w:sz="0" w:space="0" w:color="auto"/>
      </w:divBdr>
      <w:divsChild>
        <w:div w:id="688415865">
          <w:marLeft w:val="0"/>
          <w:marRight w:val="0"/>
          <w:marTop w:val="0"/>
          <w:marBottom w:val="0"/>
          <w:divBdr>
            <w:top w:val="none" w:sz="0" w:space="0" w:color="auto"/>
            <w:left w:val="none" w:sz="0" w:space="0" w:color="auto"/>
            <w:bottom w:val="none" w:sz="0" w:space="0" w:color="auto"/>
            <w:right w:val="none" w:sz="0" w:space="0" w:color="auto"/>
          </w:divBdr>
        </w:div>
      </w:divsChild>
    </w:div>
    <w:div w:id="457139683">
      <w:bodyDiv w:val="1"/>
      <w:marLeft w:val="0"/>
      <w:marRight w:val="0"/>
      <w:marTop w:val="0"/>
      <w:marBottom w:val="0"/>
      <w:divBdr>
        <w:top w:val="none" w:sz="0" w:space="0" w:color="auto"/>
        <w:left w:val="none" w:sz="0" w:space="0" w:color="auto"/>
        <w:bottom w:val="none" w:sz="0" w:space="0" w:color="auto"/>
        <w:right w:val="none" w:sz="0" w:space="0" w:color="auto"/>
      </w:divBdr>
      <w:divsChild>
        <w:div w:id="1824391389">
          <w:marLeft w:val="0"/>
          <w:marRight w:val="0"/>
          <w:marTop w:val="0"/>
          <w:marBottom w:val="0"/>
          <w:divBdr>
            <w:top w:val="none" w:sz="0" w:space="0" w:color="auto"/>
            <w:left w:val="none" w:sz="0" w:space="0" w:color="auto"/>
            <w:bottom w:val="none" w:sz="0" w:space="0" w:color="auto"/>
            <w:right w:val="none" w:sz="0" w:space="0" w:color="auto"/>
          </w:divBdr>
        </w:div>
      </w:divsChild>
    </w:div>
    <w:div w:id="459956127">
      <w:bodyDiv w:val="1"/>
      <w:marLeft w:val="0"/>
      <w:marRight w:val="0"/>
      <w:marTop w:val="0"/>
      <w:marBottom w:val="0"/>
      <w:divBdr>
        <w:top w:val="none" w:sz="0" w:space="0" w:color="auto"/>
        <w:left w:val="none" w:sz="0" w:space="0" w:color="auto"/>
        <w:bottom w:val="none" w:sz="0" w:space="0" w:color="auto"/>
        <w:right w:val="none" w:sz="0" w:space="0" w:color="auto"/>
      </w:divBdr>
      <w:divsChild>
        <w:div w:id="1196582089">
          <w:marLeft w:val="0"/>
          <w:marRight w:val="0"/>
          <w:marTop w:val="0"/>
          <w:marBottom w:val="0"/>
          <w:divBdr>
            <w:top w:val="none" w:sz="0" w:space="0" w:color="auto"/>
            <w:left w:val="none" w:sz="0" w:space="0" w:color="auto"/>
            <w:bottom w:val="none" w:sz="0" w:space="0" w:color="auto"/>
            <w:right w:val="none" w:sz="0" w:space="0" w:color="auto"/>
          </w:divBdr>
        </w:div>
      </w:divsChild>
    </w:div>
    <w:div w:id="483398514">
      <w:bodyDiv w:val="1"/>
      <w:marLeft w:val="0"/>
      <w:marRight w:val="0"/>
      <w:marTop w:val="0"/>
      <w:marBottom w:val="0"/>
      <w:divBdr>
        <w:top w:val="none" w:sz="0" w:space="0" w:color="auto"/>
        <w:left w:val="none" w:sz="0" w:space="0" w:color="auto"/>
        <w:bottom w:val="none" w:sz="0" w:space="0" w:color="auto"/>
        <w:right w:val="none" w:sz="0" w:space="0" w:color="auto"/>
      </w:divBdr>
      <w:divsChild>
        <w:div w:id="870340825">
          <w:marLeft w:val="0"/>
          <w:marRight w:val="0"/>
          <w:marTop w:val="0"/>
          <w:marBottom w:val="0"/>
          <w:divBdr>
            <w:top w:val="none" w:sz="0" w:space="0" w:color="auto"/>
            <w:left w:val="none" w:sz="0" w:space="0" w:color="auto"/>
            <w:bottom w:val="none" w:sz="0" w:space="0" w:color="auto"/>
            <w:right w:val="none" w:sz="0" w:space="0" w:color="auto"/>
          </w:divBdr>
        </w:div>
      </w:divsChild>
    </w:div>
    <w:div w:id="488711937">
      <w:bodyDiv w:val="1"/>
      <w:marLeft w:val="0"/>
      <w:marRight w:val="0"/>
      <w:marTop w:val="0"/>
      <w:marBottom w:val="0"/>
      <w:divBdr>
        <w:top w:val="none" w:sz="0" w:space="0" w:color="auto"/>
        <w:left w:val="none" w:sz="0" w:space="0" w:color="auto"/>
        <w:bottom w:val="none" w:sz="0" w:space="0" w:color="auto"/>
        <w:right w:val="none" w:sz="0" w:space="0" w:color="auto"/>
      </w:divBdr>
      <w:divsChild>
        <w:div w:id="1668483300">
          <w:marLeft w:val="0"/>
          <w:marRight w:val="0"/>
          <w:marTop w:val="0"/>
          <w:marBottom w:val="0"/>
          <w:divBdr>
            <w:top w:val="none" w:sz="0" w:space="0" w:color="auto"/>
            <w:left w:val="none" w:sz="0" w:space="0" w:color="auto"/>
            <w:bottom w:val="none" w:sz="0" w:space="0" w:color="auto"/>
            <w:right w:val="none" w:sz="0" w:space="0" w:color="auto"/>
          </w:divBdr>
        </w:div>
      </w:divsChild>
    </w:div>
    <w:div w:id="513498308">
      <w:bodyDiv w:val="1"/>
      <w:marLeft w:val="0"/>
      <w:marRight w:val="0"/>
      <w:marTop w:val="0"/>
      <w:marBottom w:val="0"/>
      <w:divBdr>
        <w:top w:val="none" w:sz="0" w:space="0" w:color="auto"/>
        <w:left w:val="none" w:sz="0" w:space="0" w:color="auto"/>
        <w:bottom w:val="none" w:sz="0" w:space="0" w:color="auto"/>
        <w:right w:val="none" w:sz="0" w:space="0" w:color="auto"/>
      </w:divBdr>
      <w:divsChild>
        <w:div w:id="523789356">
          <w:marLeft w:val="0"/>
          <w:marRight w:val="0"/>
          <w:marTop w:val="0"/>
          <w:marBottom w:val="0"/>
          <w:divBdr>
            <w:top w:val="none" w:sz="0" w:space="0" w:color="auto"/>
            <w:left w:val="none" w:sz="0" w:space="0" w:color="auto"/>
            <w:bottom w:val="none" w:sz="0" w:space="0" w:color="auto"/>
            <w:right w:val="none" w:sz="0" w:space="0" w:color="auto"/>
          </w:divBdr>
        </w:div>
      </w:divsChild>
    </w:div>
    <w:div w:id="517282370">
      <w:bodyDiv w:val="1"/>
      <w:marLeft w:val="0"/>
      <w:marRight w:val="0"/>
      <w:marTop w:val="0"/>
      <w:marBottom w:val="0"/>
      <w:divBdr>
        <w:top w:val="none" w:sz="0" w:space="0" w:color="auto"/>
        <w:left w:val="none" w:sz="0" w:space="0" w:color="auto"/>
        <w:bottom w:val="none" w:sz="0" w:space="0" w:color="auto"/>
        <w:right w:val="none" w:sz="0" w:space="0" w:color="auto"/>
      </w:divBdr>
      <w:divsChild>
        <w:div w:id="2032875448">
          <w:marLeft w:val="0"/>
          <w:marRight w:val="0"/>
          <w:marTop w:val="0"/>
          <w:marBottom w:val="0"/>
          <w:divBdr>
            <w:top w:val="none" w:sz="0" w:space="0" w:color="auto"/>
            <w:left w:val="none" w:sz="0" w:space="0" w:color="auto"/>
            <w:bottom w:val="none" w:sz="0" w:space="0" w:color="auto"/>
            <w:right w:val="none" w:sz="0" w:space="0" w:color="auto"/>
          </w:divBdr>
        </w:div>
      </w:divsChild>
    </w:div>
    <w:div w:id="561792861">
      <w:bodyDiv w:val="1"/>
      <w:marLeft w:val="0"/>
      <w:marRight w:val="0"/>
      <w:marTop w:val="0"/>
      <w:marBottom w:val="0"/>
      <w:divBdr>
        <w:top w:val="none" w:sz="0" w:space="0" w:color="auto"/>
        <w:left w:val="none" w:sz="0" w:space="0" w:color="auto"/>
        <w:bottom w:val="none" w:sz="0" w:space="0" w:color="auto"/>
        <w:right w:val="none" w:sz="0" w:space="0" w:color="auto"/>
      </w:divBdr>
      <w:divsChild>
        <w:div w:id="544101596">
          <w:marLeft w:val="0"/>
          <w:marRight w:val="0"/>
          <w:marTop w:val="0"/>
          <w:marBottom w:val="0"/>
          <w:divBdr>
            <w:top w:val="none" w:sz="0" w:space="0" w:color="auto"/>
            <w:left w:val="none" w:sz="0" w:space="0" w:color="auto"/>
            <w:bottom w:val="none" w:sz="0" w:space="0" w:color="auto"/>
            <w:right w:val="none" w:sz="0" w:space="0" w:color="auto"/>
          </w:divBdr>
        </w:div>
      </w:divsChild>
    </w:div>
    <w:div w:id="575745633">
      <w:bodyDiv w:val="1"/>
      <w:marLeft w:val="0"/>
      <w:marRight w:val="0"/>
      <w:marTop w:val="0"/>
      <w:marBottom w:val="0"/>
      <w:divBdr>
        <w:top w:val="none" w:sz="0" w:space="0" w:color="auto"/>
        <w:left w:val="none" w:sz="0" w:space="0" w:color="auto"/>
        <w:bottom w:val="none" w:sz="0" w:space="0" w:color="auto"/>
        <w:right w:val="none" w:sz="0" w:space="0" w:color="auto"/>
      </w:divBdr>
      <w:divsChild>
        <w:div w:id="2030907032">
          <w:marLeft w:val="0"/>
          <w:marRight w:val="0"/>
          <w:marTop w:val="0"/>
          <w:marBottom w:val="0"/>
          <w:divBdr>
            <w:top w:val="none" w:sz="0" w:space="0" w:color="auto"/>
            <w:left w:val="none" w:sz="0" w:space="0" w:color="auto"/>
            <w:bottom w:val="none" w:sz="0" w:space="0" w:color="auto"/>
            <w:right w:val="none" w:sz="0" w:space="0" w:color="auto"/>
          </w:divBdr>
        </w:div>
      </w:divsChild>
    </w:div>
    <w:div w:id="577978592">
      <w:bodyDiv w:val="1"/>
      <w:marLeft w:val="0"/>
      <w:marRight w:val="0"/>
      <w:marTop w:val="0"/>
      <w:marBottom w:val="0"/>
      <w:divBdr>
        <w:top w:val="none" w:sz="0" w:space="0" w:color="auto"/>
        <w:left w:val="none" w:sz="0" w:space="0" w:color="auto"/>
        <w:bottom w:val="none" w:sz="0" w:space="0" w:color="auto"/>
        <w:right w:val="none" w:sz="0" w:space="0" w:color="auto"/>
      </w:divBdr>
      <w:divsChild>
        <w:div w:id="608900862">
          <w:marLeft w:val="0"/>
          <w:marRight w:val="0"/>
          <w:marTop w:val="0"/>
          <w:marBottom w:val="0"/>
          <w:divBdr>
            <w:top w:val="none" w:sz="0" w:space="0" w:color="auto"/>
            <w:left w:val="none" w:sz="0" w:space="0" w:color="auto"/>
            <w:bottom w:val="none" w:sz="0" w:space="0" w:color="auto"/>
            <w:right w:val="none" w:sz="0" w:space="0" w:color="auto"/>
          </w:divBdr>
        </w:div>
      </w:divsChild>
    </w:div>
    <w:div w:id="604114166">
      <w:bodyDiv w:val="1"/>
      <w:marLeft w:val="0"/>
      <w:marRight w:val="0"/>
      <w:marTop w:val="0"/>
      <w:marBottom w:val="0"/>
      <w:divBdr>
        <w:top w:val="none" w:sz="0" w:space="0" w:color="auto"/>
        <w:left w:val="none" w:sz="0" w:space="0" w:color="auto"/>
        <w:bottom w:val="none" w:sz="0" w:space="0" w:color="auto"/>
        <w:right w:val="none" w:sz="0" w:space="0" w:color="auto"/>
      </w:divBdr>
      <w:divsChild>
        <w:div w:id="462819530">
          <w:marLeft w:val="0"/>
          <w:marRight w:val="0"/>
          <w:marTop w:val="0"/>
          <w:marBottom w:val="0"/>
          <w:divBdr>
            <w:top w:val="none" w:sz="0" w:space="0" w:color="auto"/>
            <w:left w:val="none" w:sz="0" w:space="0" w:color="auto"/>
            <w:bottom w:val="none" w:sz="0" w:space="0" w:color="auto"/>
            <w:right w:val="none" w:sz="0" w:space="0" w:color="auto"/>
          </w:divBdr>
        </w:div>
      </w:divsChild>
    </w:div>
    <w:div w:id="618027865">
      <w:bodyDiv w:val="1"/>
      <w:marLeft w:val="0"/>
      <w:marRight w:val="0"/>
      <w:marTop w:val="0"/>
      <w:marBottom w:val="0"/>
      <w:divBdr>
        <w:top w:val="none" w:sz="0" w:space="0" w:color="auto"/>
        <w:left w:val="none" w:sz="0" w:space="0" w:color="auto"/>
        <w:bottom w:val="none" w:sz="0" w:space="0" w:color="auto"/>
        <w:right w:val="none" w:sz="0" w:space="0" w:color="auto"/>
      </w:divBdr>
      <w:divsChild>
        <w:div w:id="2031494738">
          <w:marLeft w:val="0"/>
          <w:marRight w:val="0"/>
          <w:marTop w:val="0"/>
          <w:marBottom w:val="0"/>
          <w:divBdr>
            <w:top w:val="none" w:sz="0" w:space="0" w:color="auto"/>
            <w:left w:val="none" w:sz="0" w:space="0" w:color="auto"/>
            <w:bottom w:val="none" w:sz="0" w:space="0" w:color="auto"/>
            <w:right w:val="none" w:sz="0" w:space="0" w:color="auto"/>
          </w:divBdr>
        </w:div>
      </w:divsChild>
    </w:div>
    <w:div w:id="620571197">
      <w:bodyDiv w:val="1"/>
      <w:marLeft w:val="0"/>
      <w:marRight w:val="0"/>
      <w:marTop w:val="0"/>
      <w:marBottom w:val="0"/>
      <w:divBdr>
        <w:top w:val="none" w:sz="0" w:space="0" w:color="auto"/>
        <w:left w:val="none" w:sz="0" w:space="0" w:color="auto"/>
        <w:bottom w:val="none" w:sz="0" w:space="0" w:color="auto"/>
        <w:right w:val="none" w:sz="0" w:space="0" w:color="auto"/>
      </w:divBdr>
      <w:divsChild>
        <w:div w:id="1782411793">
          <w:marLeft w:val="0"/>
          <w:marRight w:val="0"/>
          <w:marTop w:val="0"/>
          <w:marBottom w:val="0"/>
          <w:divBdr>
            <w:top w:val="none" w:sz="0" w:space="0" w:color="auto"/>
            <w:left w:val="none" w:sz="0" w:space="0" w:color="auto"/>
            <w:bottom w:val="none" w:sz="0" w:space="0" w:color="auto"/>
            <w:right w:val="none" w:sz="0" w:space="0" w:color="auto"/>
          </w:divBdr>
        </w:div>
      </w:divsChild>
    </w:div>
    <w:div w:id="651449255">
      <w:bodyDiv w:val="1"/>
      <w:marLeft w:val="0"/>
      <w:marRight w:val="0"/>
      <w:marTop w:val="0"/>
      <w:marBottom w:val="0"/>
      <w:divBdr>
        <w:top w:val="none" w:sz="0" w:space="0" w:color="auto"/>
        <w:left w:val="none" w:sz="0" w:space="0" w:color="auto"/>
        <w:bottom w:val="none" w:sz="0" w:space="0" w:color="auto"/>
        <w:right w:val="none" w:sz="0" w:space="0" w:color="auto"/>
      </w:divBdr>
      <w:divsChild>
        <w:div w:id="1617448016">
          <w:marLeft w:val="0"/>
          <w:marRight w:val="0"/>
          <w:marTop w:val="0"/>
          <w:marBottom w:val="0"/>
          <w:divBdr>
            <w:top w:val="none" w:sz="0" w:space="0" w:color="auto"/>
            <w:left w:val="none" w:sz="0" w:space="0" w:color="auto"/>
            <w:bottom w:val="none" w:sz="0" w:space="0" w:color="auto"/>
            <w:right w:val="none" w:sz="0" w:space="0" w:color="auto"/>
          </w:divBdr>
        </w:div>
      </w:divsChild>
    </w:div>
    <w:div w:id="667558988">
      <w:bodyDiv w:val="1"/>
      <w:marLeft w:val="0"/>
      <w:marRight w:val="0"/>
      <w:marTop w:val="0"/>
      <w:marBottom w:val="0"/>
      <w:divBdr>
        <w:top w:val="none" w:sz="0" w:space="0" w:color="auto"/>
        <w:left w:val="none" w:sz="0" w:space="0" w:color="auto"/>
        <w:bottom w:val="none" w:sz="0" w:space="0" w:color="auto"/>
        <w:right w:val="none" w:sz="0" w:space="0" w:color="auto"/>
      </w:divBdr>
      <w:divsChild>
        <w:div w:id="953750097">
          <w:marLeft w:val="0"/>
          <w:marRight w:val="0"/>
          <w:marTop w:val="0"/>
          <w:marBottom w:val="0"/>
          <w:divBdr>
            <w:top w:val="none" w:sz="0" w:space="0" w:color="auto"/>
            <w:left w:val="none" w:sz="0" w:space="0" w:color="auto"/>
            <w:bottom w:val="none" w:sz="0" w:space="0" w:color="auto"/>
            <w:right w:val="none" w:sz="0" w:space="0" w:color="auto"/>
          </w:divBdr>
        </w:div>
      </w:divsChild>
    </w:div>
    <w:div w:id="673535054">
      <w:bodyDiv w:val="1"/>
      <w:marLeft w:val="0"/>
      <w:marRight w:val="0"/>
      <w:marTop w:val="0"/>
      <w:marBottom w:val="0"/>
      <w:divBdr>
        <w:top w:val="none" w:sz="0" w:space="0" w:color="auto"/>
        <w:left w:val="none" w:sz="0" w:space="0" w:color="auto"/>
        <w:bottom w:val="none" w:sz="0" w:space="0" w:color="auto"/>
        <w:right w:val="none" w:sz="0" w:space="0" w:color="auto"/>
      </w:divBdr>
      <w:divsChild>
        <w:div w:id="696662765">
          <w:marLeft w:val="0"/>
          <w:marRight w:val="0"/>
          <w:marTop w:val="0"/>
          <w:marBottom w:val="0"/>
          <w:divBdr>
            <w:top w:val="none" w:sz="0" w:space="0" w:color="auto"/>
            <w:left w:val="none" w:sz="0" w:space="0" w:color="auto"/>
            <w:bottom w:val="none" w:sz="0" w:space="0" w:color="auto"/>
            <w:right w:val="none" w:sz="0" w:space="0" w:color="auto"/>
          </w:divBdr>
        </w:div>
      </w:divsChild>
    </w:div>
    <w:div w:id="690110367">
      <w:bodyDiv w:val="1"/>
      <w:marLeft w:val="0"/>
      <w:marRight w:val="0"/>
      <w:marTop w:val="0"/>
      <w:marBottom w:val="0"/>
      <w:divBdr>
        <w:top w:val="none" w:sz="0" w:space="0" w:color="auto"/>
        <w:left w:val="none" w:sz="0" w:space="0" w:color="auto"/>
        <w:bottom w:val="none" w:sz="0" w:space="0" w:color="auto"/>
        <w:right w:val="none" w:sz="0" w:space="0" w:color="auto"/>
      </w:divBdr>
      <w:divsChild>
        <w:div w:id="432284472">
          <w:marLeft w:val="0"/>
          <w:marRight w:val="0"/>
          <w:marTop w:val="0"/>
          <w:marBottom w:val="0"/>
          <w:divBdr>
            <w:top w:val="none" w:sz="0" w:space="0" w:color="auto"/>
            <w:left w:val="none" w:sz="0" w:space="0" w:color="auto"/>
            <w:bottom w:val="none" w:sz="0" w:space="0" w:color="auto"/>
            <w:right w:val="none" w:sz="0" w:space="0" w:color="auto"/>
          </w:divBdr>
        </w:div>
      </w:divsChild>
    </w:div>
    <w:div w:id="702243153">
      <w:bodyDiv w:val="1"/>
      <w:marLeft w:val="0"/>
      <w:marRight w:val="0"/>
      <w:marTop w:val="0"/>
      <w:marBottom w:val="0"/>
      <w:divBdr>
        <w:top w:val="none" w:sz="0" w:space="0" w:color="auto"/>
        <w:left w:val="none" w:sz="0" w:space="0" w:color="auto"/>
        <w:bottom w:val="none" w:sz="0" w:space="0" w:color="auto"/>
        <w:right w:val="none" w:sz="0" w:space="0" w:color="auto"/>
      </w:divBdr>
      <w:divsChild>
        <w:div w:id="1108741555">
          <w:marLeft w:val="0"/>
          <w:marRight w:val="0"/>
          <w:marTop w:val="0"/>
          <w:marBottom w:val="0"/>
          <w:divBdr>
            <w:top w:val="none" w:sz="0" w:space="0" w:color="auto"/>
            <w:left w:val="none" w:sz="0" w:space="0" w:color="auto"/>
            <w:bottom w:val="none" w:sz="0" w:space="0" w:color="auto"/>
            <w:right w:val="none" w:sz="0" w:space="0" w:color="auto"/>
          </w:divBdr>
        </w:div>
      </w:divsChild>
    </w:div>
    <w:div w:id="703409096">
      <w:bodyDiv w:val="1"/>
      <w:marLeft w:val="0"/>
      <w:marRight w:val="0"/>
      <w:marTop w:val="0"/>
      <w:marBottom w:val="0"/>
      <w:divBdr>
        <w:top w:val="none" w:sz="0" w:space="0" w:color="auto"/>
        <w:left w:val="none" w:sz="0" w:space="0" w:color="auto"/>
        <w:bottom w:val="none" w:sz="0" w:space="0" w:color="auto"/>
        <w:right w:val="none" w:sz="0" w:space="0" w:color="auto"/>
      </w:divBdr>
      <w:divsChild>
        <w:div w:id="1287732346">
          <w:marLeft w:val="0"/>
          <w:marRight w:val="0"/>
          <w:marTop w:val="0"/>
          <w:marBottom w:val="0"/>
          <w:divBdr>
            <w:top w:val="none" w:sz="0" w:space="0" w:color="auto"/>
            <w:left w:val="none" w:sz="0" w:space="0" w:color="auto"/>
            <w:bottom w:val="none" w:sz="0" w:space="0" w:color="auto"/>
            <w:right w:val="none" w:sz="0" w:space="0" w:color="auto"/>
          </w:divBdr>
        </w:div>
      </w:divsChild>
    </w:div>
    <w:div w:id="703822313">
      <w:bodyDiv w:val="1"/>
      <w:marLeft w:val="0"/>
      <w:marRight w:val="0"/>
      <w:marTop w:val="0"/>
      <w:marBottom w:val="0"/>
      <w:divBdr>
        <w:top w:val="none" w:sz="0" w:space="0" w:color="auto"/>
        <w:left w:val="none" w:sz="0" w:space="0" w:color="auto"/>
        <w:bottom w:val="none" w:sz="0" w:space="0" w:color="auto"/>
        <w:right w:val="none" w:sz="0" w:space="0" w:color="auto"/>
      </w:divBdr>
      <w:divsChild>
        <w:div w:id="2063676457">
          <w:marLeft w:val="0"/>
          <w:marRight w:val="0"/>
          <w:marTop w:val="0"/>
          <w:marBottom w:val="0"/>
          <w:divBdr>
            <w:top w:val="none" w:sz="0" w:space="0" w:color="auto"/>
            <w:left w:val="none" w:sz="0" w:space="0" w:color="auto"/>
            <w:bottom w:val="none" w:sz="0" w:space="0" w:color="auto"/>
            <w:right w:val="none" w:sz="0" w:space="0" w:color="auto"/>
          </w:divBdr>
        </w:div>
      </w:divsChild>
    </w:div>
    <w:div w:id="728193173">
      <w:bodyDiv w:val="1"/>
      <w:marLeft w:val="0"/>
      <w:marRight w:val="0"/>
      <w:marTop w:val="0"/>
      <w:marBottom w:val="0"/>
      <w:divBdr>
        <w:top w:val="none" w:sz="0" w:space="0" w:color="auto"/>
        <w:left w:val="none" w:sz="0" w:space="0" w:color="auto"/>
        <w:bottom w:val="none" w:sz="0" w:space="0" w:color="auto"/>
        <w:right w:val="none" w:sz="0" w:space="0" w:color="auto"/>
      </w:divBdr>
      <w:divsChild>
        <w:div w:id="2050640459">
          <w:marLeft w:val="0"/>
          <w:marRight w:val="0"/>
          <w:marTop w:val="0"/>
          <w:marBottom w:val="0"/>
          <w:divBdr>
            <w:top w:val="none" w:sz="0" w:space="0" w:color="auto"/>
            <w:left w:val="none" w:sz="0" w:space="0" w:color="auto"/>
            <w:bottom w:val="none" w:sz="0" w:space="0" w:color="auto"/>
            <w:right w:val="none" w:sz="0" w:space="0" w:color="auto"/>
          </w:divBdr>
        </w:div>
      </w:divsChild>
    </w:div>
    <w:div w:id="742484272">
      <w:bodyDiv w:val="1"/>
      <w:marLeft w:val="0"/>
      <w:marRight w:val="0"/>
      <w:marTop w:val="0"/>
      <w:marBottom w:val="0"/>
      <w:divBdr>
        <w:top w:val="none" w:sz="0" w:space="0" w:color="auto"/>
        <w:left w:val="none" w:sz="0" w:space="0" w:color="auto"/>
        <w:bottom w:val="none" w:sz="0" w:space="0" w:color="auto"/>
        <w:right w:val="none" w:sz="0" w:space="0" w:color="auto"/>
      </w:divBdr>
      <w:divsChild>
        <w:div w:id="381557393">
          <w:marLeft w:val="0"/>
          <w:marRight w:val="0"/>
          <w:marTop w:val="0"/>
          <w:marBottom w:val="0"/>
          <w:divBdr>
            <w:top w:val="none" w:sz="0" w:space="0" w:color="auto"/>
            <w:left w:val="none" w:sz="0" w:space="0" w:color="auto"/>
            <w:bottom w:val="none" w:sz="0" w:space="0" w:color="auto"/>
            <w:right w:val="none" w:sz="0" w:space="0" w:color="auto"/>
          </w:divBdr>
        </w:div>
      </w:divsChild>
    </w:div>
    <w:div w:id="744113223">
      <w:bodyDiv w:val="1"/>
      <w:marLeft w:val="0"/>
      <w:marRight w:val="0"/>
      <w:marTop w:val="0"/>
      <w:marBottom w:val="0"/>
      <w:divBdr>
        <w:top w:val="none" w:sz="0" w:space="0" w:color="auto"/>
        <w:left w:val="none" w:sz="0" w:space="0" w:color="auto"/>
        <w:bottom w:val="none" w:sz="0" w:space="0" w:color="auto"/>
        <w:right w:val="none" w:sz="0" w:space="0" w:color="auto"/>
      </w:divBdr>
      <w:divsChild>
        <w:div w:id="2030521968">
          <w:marLeft w:val="0"/>
          <w:marRight w:val="0"/>
          <w:marTop w:val="0"/>
          <w:marBottom w:val="0"/>
          <w:divBdr>
            <w:top w:val="none" w:sz="0" w:space="0" w:color="auto"/>
            <w:left w:val="none" w:sz="0" w:space="0" w:color="auto"/>
            <w:bottom w:val="none" w:sz="0" w:space="0" w:color="auto"/>
            <w:right w:val="none" w:sz="0" w:space="0" w:color="auto"/>
          </w:divBdr>
        </w:div>
      </w:divsChild>
    </w:div>
    <w:div w:id="768087584">
      <w:bodyDiv w:val="1"/>
      <w:marLeft w:val="0"/>
      <w:marRight w:val="0"/>
      <w:marTop w:val="0"/>
      <w:marBottom w:val="0"/>
      <w:divBdr>
        <w:top w:val="none" w:sz="0" w:space="0" w:color="auto"/>
        <w:left w:val="none" w:sz="0" w:space="0" w:color="auto"/>
        <w:bottom w:val="none" w:sz="0" w:space="0" w:color="auto"/>
        <w:right w:val="none" w:sz="0" w:space="0" w:color="auto"/>
      </w:divBdr>
      <w:divsChild>
        <w:div w:id="2130973652">
          <w:marLeft w:val="0"/>
          <w:marRight w:val="0"/>
          <w:marTop w:val="0"/>
          <w:marBottom w:val="0"/>
          <w:divBdr>
            <w:top w:val="none" w:sz="0" w:space="0" w:color="auto"/>
            <w:left w:val="none" w:sz="0" w:space="0" w:color="auto"/>
            <w:bottom w:val="none" w:sz="0" w:space="0" w:color="auto"/>
            <w:right w:val="none" w:sz="0" w:space="0" w:color="auto"/>
          </w:divBdr>
        </w:div>
      </w:divsChild>
    </w:div>
    <w:div w:id="782965925">
      <w:bodyDiv w:val="1"/>
      <w:marLeft w:val="0"/>
      <w:marRight w:val="0"/>
      <w:marTop w:val="0"/>
      <w:marBottom w:val="0"/>
      <w:divBdr>
        <w:top w:val="none" w:sz="0" w:space="0" w:color="auto"/>
        <w:left w:val="none" w:sz="0" w:space="0" w:color="auto"/>
        <w:bottom w:val="none" w:sz="0" w:space="0" w:color="auto"/>
        <w:right w:val="none" w:sz="0" w:space="0" w:color="auto"/>
      </w:divBdr>
      <w:divsChild>
        <w:div w:id="1761217454">
          <w:marLeft w:val="0"/>
          <w:marRight w:val="0"/>
          <w:marTop w:val="0"/>
          <w:marBottom w:val="0"/>
          <w:divBdr>
            <w:top w:val="none" w:sz="0" w:space="0" w:color="auto"/>
            <w:left w:val="none" w:sz="0" w:space="0" w:color="auto"/>
            <w:bottom w:val="none" w:sz="0" w:space="0" w:color="auto"/>
            <w:right w:val="none" w:sz="0" w:space="0" w:color="auto"/>
          </w:divBdr>
        </w:div>
      </w:divsChild>
    </w:div>
    <w:div w:id="796098428">
      <w:bodyDiv w:val="1"/>
      <w:marLeft w:val="0"/>
      <w:marRight w:val="0"/>
      <w:marTop w:val="0"/>
      <w:marBottom w:val="0"/>
      <w:divBdr>
        <w:top w:val="none" w:sz="0" w:space="0" w:color="auto"/>
        <w:left w:val="none" w:sz="0" w:space="0" w:color="auto"/>
        <w:bottom w:val="none" w:sz="0" w:space="0" w:color="auto"/>
        <w:right w:val="none" w:sz="0" w:space="0" w:color="auto"/>
      </w:divBdr>
      <w:divsChild>
        <w:div w:id="1793792493">
          <w:marLeft w:val="0"/>
          <w:marRight w:val="0"/>
          <w:marTop w:val="0"/>
          <w:marBottom w:val="0"/>
          <w:divBdr>
            <w:top w:val="none" w:sz="0" w:space="0" w:color="auto"/>
            <w:left w:val="none" w:sz="0" w:space="0" w:color="auto"/>
            <w:bottom w:val="none" w:sz="0" w:space="0" w:color="auto"/>
            <w:right w:val="none" w:sz="0" w:space="0" w:color="auto"/>
          </w:divBdr>
        </w:div>
      </w:divsChild>
    </w:div>
    <w:div w:id="797919483">
      <w:bodyDiv w:val="1"/>
      <w:marLeft w:val="0"/>
      <w:marRight w:val="0"/>
      <w:marTop w:val="0"/>
      <w:marBottom w:val="0"/>
      <w:divBdr>
        <w:top w:val="none" w:sz="0" w:space="0" w:color="auto"/>
        <w:left w:val="none" w:sz="0" w:space="0" w:color="auto"/>
        <w:bottom w:val="none" w:sz="0" w:space="0" w:color="auto"/>
        <w:right w:val="none" w:sz="0" w:space="0" w:color="auto"/>
      </w:divBdr>
      <w:divsChild>
        <w:div w:id="1904171552">
          <w:marLeft w:val="0"/>
          <w:marRight w:val="0"/>
          <w:marTop w:val="0"/>
          <w:marBottom w:val="0"/>
          <w:divBdr>
            <w:top w:val="none" w:sz="0" w:space="0" w:color="auto"/>
            <w:left w:val="none" w:sz="0" w:space="0" w:color="auto"/>
            <w:bottom w:val="none" w:sz="0" w:space="0" w:color="auto"/>
            <w:right w:val="none" w:sz="0" w:space="0" w:color="auto"/>
          </w:divBdr>
        </w:div>
      </w:divsChild>
    </w:div>
    <w:div w:id="855508276">
      <w:bodyDiv w:val="1"/>
      <w:marLeft w:val="0"/>
      <w:marRight w:val="0"/>
      <w:marTop w:val="0"/>
      <w:marBottom w:val="0"/>
      <w:divBdr>
        <w:top w:val="none" w:sz="0" w:space="0" w:color="auto"/>
        <w:left w:val="none" w:sz="0" w:space="0" w:color="auto"/>
        <w:bottom w:val="none" w:sz="0" w:space="0" w:color="auto"/>
        <w:right w:val="none" w:sz="0" w:space="0" w:color="auto"/>
      </w:divBdr>
      <w:divsChild>
        <w:div w:id="1056004761">
          <w:marLeft w:val="0"/>
          <w:marRight w:val="0"/>
          <w:marTop w:val="0"/>
          <w:marBottom w:val="0"/>
          <w:divBdr>
            <w:top w:val="none" w:sz="0" w:space="0" w:color="auto"/>
            <w:left w:val="none" w:sz="0" w:space="0" w:color="auto"/>
            <w:bottom w:val="none" w:sz="0" w:space="0" w:color="auto"/>
            <w:right w:val="none" w:sz="0" w:space="0" w:color="auto"/>
          </w:divBdr>
        </w:div>
      </w:divsChild>
    </w:div>
    <w:div w:id="861013717">
      <w:bodyDiv w:val="1"/>
      <w:marLeft w:val="0"/>
      <w:marRight w:val="0"/>
      <w:marTop w:val="0"/>
      <w:marBottom w:val="0"/>
      <w:divBdr>
        <w:top w:val="none" w:sz="0" w:space="0" w:color="auto"/>
        <w:left w:val="none" w:sz="0" w:space="0" w:color="auto"/>
        <w:bottom w:val="none" w:sz="0" w:space="0" w:color="auto"/>
        <w:right w:val="none" w:sz="0" w:space="0" w:color="auto"/>
      </w:divBdr>
      <w:divsChild>
        <w:div w:id="1036200964">
          <w:marLeft w:val="0"/>
          <w:marRight w:val="0"/>
          <w:marTop w:val="0"/>
          <w:marBottom w:val="0"/>
          <w:divBdr>
            <w:top w:val="none" w:sz="0" w:space="0" w:color="auto"/>
            <w:left w:val="none" w:sz="0" w:space="0" w:color="auto"/>
            <w:bottom w:val="none" w:sz="0" w:space="0" w:color="auto"/>
            <w:right w:val="none" w:sz="0" w:space="0" w:color="auto"/>
          </w:divBdr>
        </w:div>
      </w:divsChild>
    </w:div>
    <w:div w:id="872113088">
      <w:bodyDiv w:val="1"/>
      <w:marLeft w:val="0"/>
      <w:marRight w:val="0"/>
      <w:marTop w:val="0"/>
      <w:marBottom w:val="0"/>
      <w:divBdr>
        <w:top w:val="none" w:sz="0" w:space="0" w:color="auto"/>
        <w:left w:val="none" w:sz="0" w:space="0" w:color="auto"/>
        <w:bottom w:val="none" w:sz="0" w:space="0" w:color="auto"/>
        <w:right w:val="none" w:sz="0" w:space="0" w:color="auto"/>
      </w:divBdr>
      <w:divsChild>
        <w:div w:id="702293983">
          <w:marLeft w:val="0"/>
          <w:marRight w:val="0"/>
          <w:marTop w:val="0"/>
          <w:marBottom w:val="0"/>
          <w:divBdr>
            <w:top w:val="none" w:sz="0" w:space="0" w:color="auto"/>
            <w:left w:val="none" w:sz="0" w:space="0" w:color="auto"/>
            <w:bottom w:val="none" w:sz="0" w:space="0" w:color="auto"/>
            <w:right w:val="none" w:sz="0" w:space="0" w:color="auto"/>
          </w:divBdr>
        </w:div>
      </w:divsChild>
    </w:div>
    <w:div w:id="918174761">
      <w:bodyDiv w:val="1"/>
      <w:marLeft w:val="0"/>
      <w:marRight w:val="0"/>
      <w:marTop w:val="0"/>
      <w:marBottom w:val="0"/>
      <w:divBdr>
        <w:top w:val="none" w:sz="0" w:space="0" w:color="auto"/>
        <w:left w:val="none" w:sz="0" w:space="0" w:color="auto"/>
        <w:bottom w:val="none" w:sz="0" w:space="0" w:color="auto"/>
        <w:right w:val="none" w:sz="0" w:space="0" w:color="auto"/>
      </w:divBdr>
      <w:divsChild>
        <w:div w:id="765689075">
          <w:marLeft w:val="0"/>
          <w:marRight w:val="0"/>
          <w:marTop w:val="0"/>
          <w:marBottom w:val="0"/>
          <w:divBdr>
            <w:top w:val="none" w:sz="0" w:space="0" w:color="auto"/>
            <w:left w:val="none" w:sz="0" w:space="0" w:color="auto"/>
            <w:bottom w:val="none" w:sz="0" w:space="0" w:color="auto"/>
            <w:right w:val="none" w:sz="0" w:space="0" w:color="auto"/>
          </w:divBdr>
        </w:div>
      </w:divsChild>
    </w:div>
    <w:div w:id="942610964">
      <w:bodyDiv w:val="1"/>
      <w:marLeft w:val="0"/>
      <w:marRight w:val="0"/>
      <w:marTop w:val="0"/>
      <w:marBottom w:val="0"/>
      <w:divBdr>
        <w:top w:val="none" w:sz="0" w:space="0" w:color="auto"/>
        <w:left w:val="none" w:sz="0" w:space="0" w:color="auto"/>
        <w:bottom w:val="none" w:sz="0" w:space="0" w:color="auto"/>
        <w:right w:val="none" w:sz="0" w:space="0" w:color="auto"/>
      </w:divBdr>
      <w:divsChild>
        <w:div w:id="1756248396">
          <w:marLeft w:val="0"/>
          <w:marRight w:val="0"/>
          <w:marTop w:val="0"/>
          <w:marBottom w:val="0"/>
          <w:divBdr>
            <w:top w:val="none" w:sz="0" w:space="0" w:color="auto"/>
            <w:left w:val="none" w:sz="0" w:space="0" w:color="auto"/>
            <w:bottom w:val="none" w:sz="0" w:space="0" w:color="auto"/>
            <w:right w:val="none" w:sz="0" w:space="0" w:color="auto"/>
          </w:divBdr>
        </w:div>
      </w:divsChild>
    </w:div>
    <w:div w:id="955480548">
      <w:bodyDiv w:val="1"/>
      <w:marLeft w:val="0"/>
      <w:marRight w:val="0"/>
      <w:marTop w:val="0"/>
      <w:marBottom w:val="0"/>
      <w:divBdr>
        <w:top w:val="none" w:sz="0" w:space="0" w:color="auto"/>
        <w:left w:val="none" w:sz="0" w:space="0" w:color="auto"/>
        <w:bottom w:val="none" w:sz="0" w:space="0" w:color="auto"/>
        <w:right w:val="none" w:sz="0" w:space="0" w:color="auto"/>
      </w:divBdr>
      <w:divsChild>
        <w:div w:id="1831486080">
          <w:marLeft w:val="0"/>
          <w:marRight w:val="0"/>
          <w:marTop w:val="0"/>
          <w:marBottom w:val="0"/>
          <w:divBdr>
            <w:top w:val="none" w:sz="0" w:space="0" w:color="auto"/>
            <w:left w:val="none" w:sz="0" w:space="0" w:color="auto"/>
            <w:bottom w:val="none" w:sz="0" w:space="0" w:color="auto"/>
            <w:right w:val="none" w:sz="0" w:space="0" w:color="auto"/>
          </w:divBdr>
        </w:div>
      </w:divsChild>
    </w:div>
    <w:div w:id="1078019988">
      <w:bodyDiv w:val="1"/>
      <w:marLeft w:val="0"/>
      <w:marRight w:val="0"/>
      <w:marTop w:val="0"/>
      <w:marBottom w:val="0"/>
      <w:divBdr>
        <w:top w:val="none" w:sz="0" w:space="0" w:color="auto"/>
        <w:left w:val="none" w:sz="0" w:space="0" w:color="auto"/>
        <w:bottom w:val="none" w:sz="0" w:space="0" w:color="auto"/>
        <w:right w:val="none" w:sz="0" w:space="0" w:color="auto"/>
      </w:divBdr>
      <w:divsChild>
        <w:div w:id="333461997">
          <w:marLeft w:val="0"/>
          <w:marRight w:val="0"/>
          <w:marTop w:val="0"/>
          <w:marBottom w:val="0"/>
          <w:divBdr>
            <w:top w:val="none" w:sz="0" w:space="0" w:color="auto"/>
            <w:left w:val="none" w:sz="0" w:space="0" w:color="auto"/>
            <w:bottom w:val="none" w:sz="0" w:space="0" w:color="auto"/>
            <w:right w:val="none" w:sz="0" w:space="0" w:color="auto"/>
          </w:divBdr>
        </w:div>
      </w:divsChild>
    </w:div>
    <w:div w:id="1100641776">
      <w:bodyDiv w:val="1"/>
      <w:marLeft w:val="0"/>
      <w:marRight w:val="0"/>
      <w:marTop w:val="0"/>
      <w:marBottom w:val="0"/>
      <w:divBdr>
        <w:top w:val="none" w:sz="0" w:space="0" w:color="auto"/>
        <w:left w:val="none" w:sz="0" w:space="0" w:color="auto"/>
        <w:bottom w:val="none" w:sz="0" w:space="0" w:color="auto"/>
        <w:right w:val="none" w:sz="0" w:space="0" w:color="auto"/>
      </w:divBdr>
      <w:divsChild>
        <w:div w:id="1502624901">
          <w:marLeft w:val="0"/>
          <w:marRight w:val="0"/>
          <w:marTop w:val="0"/>
          <w:marBottom w:val="0"/>
          <w:divBdr>
            <w:top w:val="none" w:sz="0" w:space="0" w:color="auto"/>
            <w:left w:val="none" w:sz="0" w:space="0" w:color="auto"/>
            <w:bottom w:val="none" w:sz="0" w:space="0" w:color="auto"/>
            <w:right w:val="none" w:sz="0" w:space="0" w:color="auto"/>
          </w:divBdr>
        </w:div>
      </w:divsChild>
    </w:div>
    <w:div w:id="1105152873">
      <w:bodyDiv w:val="1"/>
      <w:marLeft w:val="0"/>
      <w:marRight w:val="0"/>
      <w:marTop w:val="0"/>
      <w:marBottom w:val="0"/>
      <w:divBdr>
        <w:top w:val="none" w:sz="0" w:space="0" w:color="auto"/>
        <w:left w:val="none" w:sz="0" w:space="0" w:color="auto"/>
        <w:bottom w:val="none" w:sz="0" w:space="0" w:color="auto"/>
        <w:right w:val="none" w:sz="0" w:space="0" w:color="auto"/>
      </w:divBdr>
      <w:divsChild>
        <w:div w:id="568073246">
          <w:marLeft w:val="0"/>
          <w:marRight w:val="0"/>
          <w:marTop w:val="0"/>
          <w:marBottom w:val="0"/>
          <w:divBdr>
            <w:top w:val="none" w:sz="0" w:space="0" w:color="auto"/>
            <w:left w:val="none" w:sz="0" w:space="0" w:color="auto"/>
            <w:bottom w:val="none" w:sz="0" w:space="0" w:color="auto"/>
            <w:right w:val="none" w:sz="0" w:space="0" w:color="auto"/>
          </w:divBdr>
        </w:div>
      </w:divsChild>
    </w:div>
    <w:div w:id="1115640139">
      <w:bodyDiv w:val="1"/>
      <w:marLeft w:val="0"/>
      <w:marRight w:val="0"/>
      <w:marTop w:val="0"/>
      <w:marBottom w:val="0"/>
      <w:divBdr>
        <w:top w:val="none" w:sz="0" w:space="0" w:color="auto"/>
        <w:left w:val="none" w:sz="0" w:space="0" w:color="auto"/>
        <w:bottom w:val="none" w:sz="0" w:space="0" w:color="auto"/>
        <w:right w:val="none" w:sz="0" w:space="0" w:color="auto"/>
      </w:divBdr>
      <w:divsChild>
        <w:div w:id="1185633317">
          <w:marLeft w:val="0"/>
          <w:marRight w:val="0"/>
          <w:marTop w:val="0"/>
          <w:marBottom w:val="0"/>
          <w:divBdr>
            <w:top w:val="none" w:sz="0" w:space="0" w:color="auto"/>
            <w:left w:val="none" w:sz="0" w:space="0" w:color="auto"/>
            <w:bottom w:val="none" w:sz="0" w:space="0" w:color="auto"/>
            <w:right w:val="none" w:sz="0" w:space="0" w:color="auto"/>
          </w:divBdr>
        </w:div>
      </w:divsChild>
    </w:div>
    <w:div w:id="1127698635">
      <w:bodyDiv w:val="1"/>
      <w:marLeft w:val="0"/>
      <w:marRight w:val="0"/>
      <w:marTop w:val="0"/>
      <w:marBottom w:val="0"/>
      <w:divBdr>
        <w:top w:val="none" w:sz="0" w:space="0" w:color="auto"/>
        <w:left w:val="none" w:sz="0" w:space="0" w:color="auto"/>
        <w:bottom w:val="none" w:sz="0" w:space="0" w:color="auto"/>
        <w:right w:val="none" w:sz="0" w:space="0" w:color="auto"/>
      </w:divBdr>
      <w:divsChild>
        <w:div w:id="130096412">
          <w:marLeft w:val="0"/>
          <w:marRight w:val="0"/>
          <w:marTop w:val="0"/>
          <w:marBottom w:val="0"/>
          <w:divBdr>
            <w:top w:val="none" w:sz="0" w:space="0" w:color="auto"/>
            <w:left w:val="none" w:sz="0" w:space="0" w:color="auto"/>
            <w:bottom w:val="none" w:sz="0" w:space="0" w:color="auto"/>
            <w:right w:val="none" w:sz="0" w:space="0" w:color="auto"/>
          </w:divBdr>
        </w:div>
      </w:divsChild>
    </w:div>
    <w:div w:id="1199246527">
      <w:bodyDiv w:val="1"/>
      <w:marLeft w:val="0"/>
      <w:marRight w:val="0"/>
      <w:marTop w:val="0"/>
      <w:marBottom w:val="0"/>
      <w:divBdr>
        <w:top w:val="none" w:sz="0" w:space="0" w:color="auto"/>
        <w:left w:val="none" w:sz="0" w:space="0" w:color="auto"/>
        <w:bottom w:val="none" w:sz="0" w:space="0" w:color="auto"/>
        <w:right w:val="none" w:sz="0" w:space="0" w:color="auto"/>
      </w:divBdr>
      <w:divsChild>
        <w:div w:id="1352492471">
          <w:marLeft w:val="0"/>
          <w:marRight w:val="0"/>
          <w:marTop w:val="0"/>
          <w:marBottom w:val="0"/>
          <w:divBdr>
            <w:top w:val="none" w:sz="0" w:space="0" w:color="auto"/>
            <w:left w:val="none" w:sz="0" w:space="0" w:color="auto"/>
            <w:bottom w:val="none" w:sz="0" w:space="0" w:color="auto"/>
            <w:right w:val="none" w:sz="0" w:space="0" w:color="auto"/>
          </w:divBdr>
        </w:div>
      </w:divsChild>
    </w:div>
    <w:div w:id="1214316947">
      <w:bodyDiv w:val="1"/>
      <w:marLeft w:val="0"/>
      <w:marRight w:val="0"/>
      <w:marTop w:val="0"/>
      <w:marBottom w:val="0"/>
      <w:divBdr>
        <w:top w:val="none" w:sz="0" w:space="0" w:color="auto"/>
        <w:left w:val="none" w:sz="0" w:space="0" w:color="auto"/>
        <w:bottom w:val="none" w:sz="0" w:space="0" w:color="auto"/>
        <w:right w:val="none" w:sz="0" w:space="0" w:color="auto"/>
      </w:divBdr>
      <w:divsChild>
        <w:div w:id="1483348669">
          <w:marLeft w:val="0"/>
          <w:marRight w:val="0"/>
          <w:marTop w:val="0"/>
          <w:marBottom w:val="0"/>
          <w:divBdr>
            <w:top w:val="none" w:sz="0" w:space="0" w:color="auto"/>
            <w:left w:val="none" w:sz="0" w:space="0" w:color="auto"/>
            <w:bottom w:val="none" w:sz="0" w:space="0" w:color="auto"/>
            <w:right w:val="none" w:sz="0" w:space="0" w:color="auto"/>
          </w:divBdr>
        </w:div>
      </w:divsChild>
    </w:div>
    <w:div w:id="1225752001">
      <w:bodyDiv w:val="1"/>
      <w:marLeft w:val="0"/>
      <w:marRight w:val="0"/>
      <w:marTop w:val="0"/>
      <w:marBottom w:val="0"/>
      <w:divBdr>
        <w:top w:val="none" w:sz="0" w:space="0" w:color="auto"/>
        <w:left w:val="none" w:sz="0" w:space="0" w:color="auto"/>
        <w:bottom w:val="none" w:sz="0" w:space="0" w:color="auto"/>
        <w:right w:val="none" w:sz="0" w:space="0" w:color="auto"/>
      </w:divBdr>
      <w:divsChild>
        <w:div w:id="1061706623">
          <w:marLeft w:val="0"/>
          <w:marRight w:val="0"/>
          <w:marTop w:val="0"/>
          <w:marBottom w:val="0"/>
          <w:divBdr>
            <w:top w:val="none" w:sz="0" w:space="0" w:color="auto"/>
            <w:left w:val="none" w:sz="0" w:space="0" w:color="auto"/>
            <w:bottom w:val="none" w:sz="0" w:space="0" w:color="auto"/>
            <w:right w:val="none" w:sz="0" w:space="0" w:color="auto"/>
          </w:divBdr>
        </w:div>
      </w:divsChild>
    </w:div>
    <w:div w:id="1252667313">
      <w:bodyDiv w:val="1"/>
      <w:marLeft w:val="0"/>
      <w:marRight w:val="0"/>
      <w:marTop w:val="0"/>
      <w:marBottom w:val="0"/>
      <w:divBdr>
        <w:top w:val="none" w:sz="0" w:space="0" w:color="auto"/>
        <w:left w:val="none" w:sz="0" w:space="0" w:color="auto"/>
        <w:bottom w:val="none" w:sz="0" w:space="0" w:color="auto"/>
        <w:right w:val="none" w:sz="0" w:space="0" w:color="auto"/>
      </w:divBdr>
      <w:divsChild>
        <w:div w:id="279189567">
          <w:marLeft w:val="0"/>
          <w:marRight w:val="0"/>
          <w:marTop w:val="0"/>
          <w:marBottom w:val="0"/>
          <w:divBdr>
            <w:top w:val="none" w:sz="0" w:space="0" w:color="auto"/>
            <w:left w:val="none" w:sz="0" w:space="0" w:color="auto"/>
            <w:bottom w:val="none" w:sz="0" w:space="0" w:color="auto"/>
            <w:right w:val="none" w:sz="0" w:space="0" w:color="auto"/>
          </w:divBdr>
        </w:div>
      </w:divsChild>
    </w:div>
    <w:div w:id="1260213098">
      <w:bodyDiv w:val="1"/>
      <w:marLeft w:val="0"/>
      <w:marRight w:val="0"/>
      <w:marTop w:val="0"/>
      <w:marBottom w:val="0"/>
      <w:divBdr>
        <w:top w:val="none" w:sz="0" w:space="0" w:color="auto"/>
        <w:left w:val="none" w:sz="0" w:space="0" w:color="auto"/>
        <w:bottom w:val="none" w:sz="0" w:space="0" w:color="auto"/>
        <w:right w:val="none" w:sz="0" w:space="0" w:color="auto"/>
      </w:divBdr>
      <w:divsChild>
        <w:div w:id="560872164">
          <w:marLeft w:val="0"/>
          <w:marRight w:val="0"/>
          <w:marTop w:val="0"/>
          <w:marBottom w:val="0"/>
          <w:divBdr>
            <w:top w:val="none" w:sz="0" w:space="0" w:color="auto"/>
            <w:left w:val="none" w:sz="0" w:space="0" w:color="auto"/>
            <w:bottom w:val="none" w:sz="0" w:space="0" w:color="auto"/>
            <w:right w:val="none" w:sz="0" w:space="0" w:color="auto"/>
          </w:divBdr>
        </w:div>
      </w:divsChild>
    </w:div>
    <w:div w:id="1261522635">
      <w:bodyDiv w:val="1"/>
      <w:marLeft w:val="0"/>
      <w:marRight w:val="0"/>
      <w:marTop w:val="0"/>
      <w:marBottom w:val="0"/>
      <w:divBdr>
        <w:top w:val="none" w:sz="0" w:space="0" w:color="auto"/>
        <w:left w:val="none" w:sz="0" w:space="0" w:color="auto"/>
        <w:bottom w:val="none" w:sz="0" w:space="0" w:color="auto"/>
        <w:right w:val="none" w:sz="0" w:space="0" w:color="auto"/>
      </w:divBdr>
      <w:divsChild>
        <w:div w:id="557713590">
          <w:marLeft w:val="0"/>
          <w:marRight w:val="0"/>
          <w:marTop w:val="0"/>
          <w:marBottom w:val="0"/>
          <w:divBdr>
            <w:top w:val="none" w:sz="0" w:space="0" w:color="auto"/>
            <w:left w:val="none" w:sz="0" w:space="0" w:color="auto"/>
            <w:bottom w:val="none" w:sz="0" w:space="0" w:color="auto"/>
            <w:right w:val="none" w:sz="0" w:space="0" w:color="auto"/>
          </w:divBdr>
        </w:div>
      </w:divsChild>
    </w:div>
    <w:div w:id="1267663111">
      <w:bodyDiv w:val="1"/>
      <w:marLeft w:val="0"/>
      <w:marRight w:val="0"/>
      <w:marTop w:val="0"/>
      <w:marBottom w:val="0"/>
      <w:divBdr>
        <w:top w:val="none" w:sz="0" w:space="0" w:color="auto"/>
        <w:left w:val="none" w:sz="0" w:space="0" w:color="auto"/>
        <w:bottom w:val="none" w:sz="0" w:space="0" w:color="auto"/>
        <w:right w:val="none" w:sz="0" w:space="0" w:color="auto"/>
      </w:divBdr>
      <w:divsChild>
        <w:div w:id="1521432839">
          <w:marLeft w:val="0"/>
          <w:marRight w:val="0"/>
          <w:marTop w:val="0"/>
          <w:marBottom w:val="0"/>
          <w:divBdr>
            <w:top w:val="none" w:sz="0" w:space="0" w:color="auto"/>
            <w:left w:val="none" w:sz="0" w:space="0" w:color="auto"/>
            <w:bottom w:val="none" w:sz="0" w:space="0" w:color="auto"/>
            <w:right w:val="none" w:sz="0" w:space="0" w:color="auto"/>
          </w:divBdr>
        </w:div>
      </w:divsChild>
    </w:div>
    <w:div w:id="1284455646">
      <w:bodyDiv w:val="1"/>
      <w:marLeft w:val="0"/>
      <w:marRight w:val="0"/>
      <w:marTop w:val="0"/>
      <w:marBottom w:val="0"/>
      <w:divBdr>
        <w:top w:val="none" w:sz="0" w:space="0" w:color="auto"/>
        <w:left w:val="none" w:sz="0" w:space="0" w:color="auto"/>
        <w:bottom w:val="none" w:sz="0" w:space="0" w:color="auto"/>
        <w:right w:val="none" w:sz="0" w:space="0" w:color="auto"/>
      </w:divBdr>
      <w:divsChild>
        <w:div w:id="2110849406">
          <w:marLeft w:val="0"/>
          <w:marRight w:val="0"/>
          <w:marTop w:val="0"/>
          <w:marBottom w:val="0"/>
          <w:divBdr>
            <w:top w:val="none" w:sz="0" w:space="0" w:color="auto"/>
            <w:left w:val="none" w:sz="0" w:space="0" w:color="auto"/>
            <w:bottom w:val="none" w:sz="0" w:space="0" w:color="auto"/>
            <w:right w:val="none" w:sz="0" w:space="0" w:color="auto"/>
          </w:divBdr>
        </w:div>
      </w:divsChild>
    </w:div>
    <w:div w:id="1288507072">
      <w:bodyDiv w:val="1"/>
      <w:marLeft w:val="0"/>
      <w:marRight w:val="0"/>
      <w:marTop w:val="0"/>
      <w:marBottom w:val="0"/>
      <w:divBdr>
        <w:top w:val="none" w:sz="0" w:space="0" w:color="auto"/>
        <w:left w:val="none" w:sz="0" w:space="0" w:color="auto"/>
        <w:bottom w:val="none" w:sz="0" w:space="0" w:color="auto"/>
        <w:right w:val="none" w:sz="0" w:space="0" w:color="auto"/>
      </w:divBdr>
      <w:divsChild>
        <w:div w:id="983241187">
          <w:marLeft w:val="0"/>
          <w:marRight w:val="0"/>
          <w:marTop w:val="0"/>
          <w:marBottom w:val="0"/>
          <w:divBdr>
            <w:top w:val="none" w:sz="0" w:space="0" w:color="auto"/>
            <w:left w:val="none" w:sz="0" w:space="0" w:color="auto"/>
            <w:bottom w:val="none" w:sz="0" w:space="0" w:color="auto"/>
            <w:right w:val="none" w:sz="0" w:space="0" w:color="auto"/>
          </w:divBdr>
        </w:div>
      </w:divsChild>
    </w:div>
    <w:div w:id="1289773562">
      <w:bodyDiv w:val="1"/>
      <w:marLeft w:val="0"/>
      <w:marRight w:val="0"/>
      <w:marTop w:val="0"/>
      <w:marBottom w:val="0"/>
      <w:divBdr>
        <w:top w:val="none" w:sz="0" w:space="0" w:color="auto"/>
        <w:left w:val="none" w:sz="0" w:space="0" w:color="auto"/>
        <w:bottom w:val="none" w:sz="0" w:space="0" w:color="auto"/>
        <w:right w:val="none" w:sz="0" w:space="0" w:color="auto"/>
      </w:divBdr>
      <w:divsChild>
        <w:div w:id="1049035645">
          <w:marLeft w:val="0"/>
          <w:marRight w:val="0"/>
          <w:marTop w:val="0"/>
          <w:marBottom w:val="0"/>
          <w:divBdr>
            <w:top w:val="none" w:sz="0" w:space="0" w:color="auto"/>
            <w:left w:val="none" w:sz="0" w:space="0" w:color="auto"/>
            <w:bottom w:val="none" w:sz="0" w:space="0" w:color="auto"/>
            <w:right w:val="none" w:sz="0" w:space="0" w:color="auto"/>
          </w:divBdr>
        </w:div>
      </w:divsChild>
    </w:div>
    <w:div w:id="1293945040">
      <w:bodyDiv w:val="1"/>
      <w:marLeft w:val="0"/>
      <w:marRight w:val="0"/>
      <w:marTop w:val="0"/>
      <w:marBottom w:val="0"/>
      <w:divBdr>
        <w:top w:val="none" w:sz="0" w:space="0" w:color="auto"/>
        <w:left w:val="none" w:sz="0" w:space="0" w:color="auto"/>
        <w:bottom w:val="none" w:sz="0" w:space="0" w:color="auto"/>
        <w:right w:val="none" w:sz="0" w:space="0" w:color="auto"/>
      </w:divBdr>
      <w:divsChild>
        <w:div w:id="1880891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587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029508">
      <w:bodyDiv w:val="1"/>
      <w:marLeft w:val="0"/>
      <w:marRight w:val="0"/>
      <w:marTop w:val="0"/>
      <w:marBottom w:val="0"/>
      <w:divBdr>
        <w:top w:val="none" w:sz="0" w:space="0" w:color="auto"/>
        <w:left w:val="none" w:sz="0" w:space="0" w:color="auto"/>
        <w:bottom w:val="none" w:sz="0" w:space="0" w:color="auto"/>
        <w:right w:val="none" w:sz="0" w:space="0" w:color="auto"/>
      </w:divBdr>
      <w:divsChild>
        <w:div w:id="731929642">
          <w:marLeft w:val="0"/>
          <w:marRight w:val="0"/>
          <w:marTop w:val="0"/>
          <w:marBottom w:val="0"/>
          <w:divBdr>
            <w:top w:val="none" w:sz="0" w:space="0" w:color="auto"/>
            <w:left w:val="none" w:sz="0" w:space="0" w:color="auto"/>
            <w:bottom w:val="none" w:sz="0" w:space="0" w:color="auto"/>
            <w:right w:val="none" w:sz="0" w:space="0" w:color="auto"/>
          </w:divBdr>
        </w:div>
      </w:divsChild>
    </w:div>
    <w:div w:id="1341733110">
      <w:bodyDiv w:val="1"/>
      <w:marLeft w:val="0"/>
      <w:marRight w:val="0"/>
      <w:marTop w:val="0"/>
      <w:marBottom w:val="0"/>
      <w:divBdr>
        <w:top w:val="none" w:sz="0" w:space="0" w:color="auto"/>
        <w:left w:val="none" w:sz="0" w:space="0" w:color="auto"/>
        <w:bottom w:val="none" w:sz="0" w:space="0" w:color="auto"/>
        <w:right w:val="none" w:sz="0" w:space="0" w:color="auto"/>
      </w:divBdr>
      <w:divsChild>
        <w:div w:id="1930037080">
          <w:marLeft w:val="0"/>
          <w:marRight w:val="0"/>
          <w:marTop w:val="0"/>
          <w:marBottom w:val="0"/>
          <w:divBdr>
            <w:top w:val="none" w:sz="0" w:space="0" w:color="auto"/>
            <w:left w:val="none" w:sz="0" w:space="0" w:color="auto"/>
            <w:bottom w:val="none" w:sz="0" w:space="0" w:color="auto"/>
            <w:right w:val="none" w:sz="0" w:space="0" w:color="auto"/>
          </w:divBdr>
        </w:div>
      </w:divsChild>
    </w:div>
    <w:div w:id="1351907973">
      <w:bodyDiv w:val="1"/>
      <w:marLeft w:val="0"/>
      <w:marRight w:val="0"/>
      <w:marTop w:val="0"/>
      <w:marBottom w:val="0"/>
      <w:divBdr>
        <w:top w:val="none" w:sz="0" w:space="0" w:color="auto"/>
        <w:left w:val="none" w:sz="0" w:space="0" w:color="auto"/>
        <w:bottom w:val="none" w:sz="0" w:space="0" w:color="auto"/>
        <w:right w:val="none" w:sz="0" w:space="0" w:color="auto"/>
      </w:divBdr>
      <w:divsChild>
        <w:div w:id="1520966463">
          <w:marLeft w:val="0"/>
          <w:marRight w:val="0"/>
          <w:marTop w:val="0"/>
          <w:marBottom w:val="0"/>
          <w:divBdr>
            <w:top w:val="none" w:sz="0" w:space="0" w:color="auto"/>
            <w:left w:val="none" w:sz="0" w:space="0" w:color="auto"/>
            <w:bottom w:val="none" w:sz="0" w:space="0" w:color="auto"/>
            <w:right w:val="none" w:sz="0" w:space="0" w:color="auto"/>
          </w:divBdr>
        </w:div>
      </w:divsChild>
    </w:div>
    <w:div w:id="1354723178">
      <w:bodyDiv w:val="1"/>
      <w:marLeft w:val="0"/>
      <w:marRight w:val="0"/>
      <w:marTop w:val="0"/>
      <w:marBottom w:val="0"/>
      <w:divBdr>
        <w:top w:val="none" w:sz="0" w:space="0" w:color="auto"/>
        <w:left w:val="none" w:sz="0" w:space="0" w:color="auto"/>
        <w:bottom w:val="none" w:sz="0" w:space="0" w:color="auto"/>
        <w:right w:val="none" w:sz="0" w:space="0" w:color="auto"/>
      </w:divBdr>
      <w:divsChild>
        <w:div w:id="1291591404">
          <w:marLeft w:val="0"/>
          <w:marRight w:val="0"/>
          <w:marTop w:val="0"/>
          <w:marBottom w:val="0"/>
          <w:divBdr>
            <w:top w:val="none" w:sz="0" w:space="0" w:color="auto"/>
            <w:left w:val="none" w:sz="0" w:space="0" w:color="auto"/>
            <w:bottom w:val="none" w:sz="0" w:space="0" w:color="auto"/>
            <w:right w:val="none" w:sz="0" w:space="0" w:color="auto"/>
          </w:divBdr>
        </w:div>
      </w:divsChild>
    </w:div>
    <w:div w:id="1409108967">
      <w:bodyDiv w:val="1"/>
      <w:marLeft w:val="0"/>
      <w:marRight w:val="0"/>
      <w:marTop w:val="0"/>
      <w:marBottom w:val="0"/>
      <w:divBdr>
        <w:top w:val="none" w:sz="0" w:space="0" w:color="auto"/>
        <w:left w:val="none" w:sz="0" w:space="0" w:color="auto"/>
        <w:bottom w:val="none" w:sz="0" w:space="0" w:color="auto"/>
        <w:right w:val="none" w:sz="0" w:space="0" w:color="auto"/>
      </w:divBdr>
      <w:divsChild>
        <w:div w:id="1910773430">
          <w:marLeft w:val="0"/>
          <w:marRight w:val="0"/>
          <w:marTop w:val="0"/>
          <w:marBottom w:val="0"/>
          <w:divBdr>
            <w:top w:val="none" w:sz="0" w:space="0" w:color="auto"/>
            <w:left w:val="none" w:sz="0" w:space="0" w:color="auto"/>
            <w:bottom w:val="none" w:sz="0" w:space="0" w:color="auto"/>
            <w:right w:val="none" w:sz="0" w:space="0" w:color="auto"/>
          </w:divBdr>
        </w:div>
      </w:divsChild>
    </w:div>
    <w:div w:id="1414162997">
      <w:bodyDiv w:val="1"/>
      <w:marLeft w:val="0"/>
      <w:marRight w:val="0"/>
      <w:marTop w:val="0"/>
      <w:marBottom w:val="0"/>
      <w:divBdr>
        <w:top w:val="none" w:sz="0" w:space="0" w:color="auto"/>
        <w:left w:val="none" w:sz="0" w:space="0" w:color="auto"/>
        <w:bottom w:val="none" w:sz="0" w:space="0" w:color="auto"/>
        <w:right w:val="none" w:sz="0" w:space="0" w:color="auto"/>
      </w:divBdr>
      <w:divsChild>
        <w:div w:id="1692296058">
          <w:marLeft w:val="0"/>
          <w:marRight w:val="0"/>
          <w:marTop w:val="0"/>
          <w:marBottom w:val="0"/>
          <w:divBdr>
            <w:top w:val="none" w:sz="0" w:space="0" w:color="auto"/>
            <w:left w:val="none" w:sz="0" w:space="0" w:color="auto"/>
            <w:bottom w:val="none" w:sz="0" w:space="0" w:color="auto"/>
            <w:right w:val="none" w:sz="0" w:space="0" w:color="auto"/>
          </w:divBdr>
        </w:div>
      </w:divsChild>
    </w:div>
    <w:div w:id="1436290566">
      <w:bodyDiv w:val="1"/>
      <w:marLeft w:val="0"/>
      <w:marRight w:val="0"/>
      <w:marTop w:val="0"/>
      <w:marBottom w:val="0"/>
      <w:divBdr>
        <w:top w:val="none" w:sz="0" w:space="0" w:color="auto"/>
        <w:left w:val="none" w:sz="0" w:space="0" w:color="auto"/>
        <w:bottom w:val="none" w:sz="0" w:space="0" w:color="auto"/>
        <w:right w:val="none" w:sz="0" w:space="0" w:color="auto"/>
      </w:divBdr>
      <w:divsChild>
        <w:div w:id="550187824">
          <w:marLeft w:val="0"/>
          <w:marRight w:val="0"/>
          <w:marTop w:val="0"/>
          <w:marBottom w:val="0"/>
          <w:divBdr>
            <w:top w:val="none" w:sz="0" w:space="0" w:color="auto"/>
            <w:left w:val="none" w:sz="0" w:space="0" w:color="auto"/>
            <w:bottom w:val="none" w:sz="0" w:space="0" w:color="auto"/>
            <w:right w:val="none" w:sz="0" w:space="0" w:color="auto"/>
          </w:divBdr>
        </w:div>
      </w:divsChild>
    </w:div>
    <w:div w:id="1510217301">
      <w:bodyDiv w:val="1"/>
      <w:marLeft w:val="0"/>
      <w:marRight w:val="0"/>
      <w:marTop w:val="0"/>
      <w:marBottom w:val="0"/>
      <w:divBdr>
        <w:top w:val="none" w:sz="0" w:space="0" w:color="auto"/>
        <w:left w:val="none" w:sz="0" w:space="0" w:color="auto"/>
        <w:bottom w:val="none" w:sz="0" w:space="0" w:color="auto"/>
        <w:right w:val="none" w:sz="0" w:space="0" w:color="auto"/>
      </w:divBdr>
      <w:divsChild>
        <w:div w:id="1894074315">
          <w:marLeft w:val="0"/>
          <w:marRight w:val="0"/>
          <w:marTop w:val="0"/>
          <w:marBottom w:val="0"/>
          <w:divBdr>
            <w:top w:val="none" w:sz="0" w:space="0" w:color="auto"/>
            <w:left w:val="none" w:sz="0" w:space="0" w:color="auto"/>
            <w:bottom w:val="none" w:sz="0" w:space="0" w:color="auto"/>
            <w:right w:val="none" w:sz="0" w:space="0" w:color="auto"/>
          </w:divBdr>
        </w:div>
      </w:divsChild>
    </w:div>
    <w:div w:id="1515147790">
      <w:bodyDiv w:val="1"/>
      <w:marLeft w:val="0"/>
      <w:marRight w:val="0"/>
      <w:marTop w:val="0"/>
      <w:marBottom w:val="0"/>
      <w:divBdr>
        <w:top w:val="none" w:sz="0" w:space="0" w:color="auto"/>
        <w:left w:val="none" w:sz="0" w:space="0" w:color="auto"/>
        <w:bottom w:val="none" w:sz="0" w:space="0" w:color="auto"/>
        <w:right w:val="none" w:sz="0" w:space="0" w:color="auto"/>
      </w:divBdr>
      <w:divsChild>
        <w:div w:id="1719626912">
          <w:marLeft w:val="0"/>
          <w:marRight w:val="0"/>
          <w:marTop w:val="0"/>
          <w:marBottom w:val="0"/>
          <w:divBdr>
            <w:top w:val="none" w:sz="0" w:space="0" w:color="auto"/>
            <w:left w:val="none" w:sz="0" w:space="0" w:color="auto"/>
            <w:bottom w:val="none" w:sz="0" w:space="0" w:color="auto"/>
            <w:right w:val="none" w:sz="0" w:space="0" w:color="auto"/>
          </w:divBdr>
        </w:div>
      </w:divsChild>
    </w:div>
    <w:div w:id="1522357273">
      <w:bodyDiv w:val="1"/>
      <w:marLeft w:val="0"/>
      <w:marRight w:val="0"/>
      <w:marTop w:val="0"/>
      <w:marBottom w:val="0"/>
      <w:divBdr>
        <w:top w:val="none" w:sz="0" w:space="0" w:color="auto"/>
        <w:left w:val="none" w:sz="0" w:space="0" w:color="auto"/>
        <w:bottom w:val="none" w:sz="0" w:space="0" w:color="auto"/>
        <w:right w:val="none" w:sz="0" w:space="0" w:color="auto"/>
      </w:divBdr>
      <w:divsChild>
        <w:div w:id="426274172">
          <w:marLeft w:val="0"/>
          <w:marRight w:val="0"/>
          <w:marTop w:val="0"/>
          <w:marBottom w:val="0"/>
          <w:divBdr>
            <w:top w:val="none" w:sz="0" w:space="0" w:color="auto"/>
            <w:left w:val="none" w:sz="0" w:space="0" w:color="auto"/>
            <w:bottom w:val="none" w:sz="0" w:space="0" w:color="auto"/>
            <w:right w:val="none" w:sz="0" w:space="0" w:color="auto"/>
          </w:divBdr>
        </w:div>
      </w:divsChild>
    </w:div>
    <w:div w:id="1547522061">
      <w:bodyDiv w:val="1"/>
      <w:marLeft w:val="0"/>
      <w:marRight w:val="0"/>
      <w:marTop w:val="0"/>
      <w:marBottom w:val="0"/>
      <w:divBdr>
        <w:top w:val="none" w:sz="0" w:space="0" w:color="auto"/>
        <w:left w:val="none" w:sz="0" w:space="0" w:color="auto"/>
        <w:bottom w:val="none" w:sz="0" w:space="0" w:color="auto"/>
        <w:right w:val="none" w:sz="0" w:space="0" w:color="auto"/>
      </w:divBdr>
      <w:divsChild>
        <w:div w:id="1298071831">
          <w:marLeft w:val="0"/>
          <w:marRight w:val="0"/>
          <w:marTop w:val="0"/>
          <w:marBottom w:val="0"/>
          <w:divBdr>
            <w:top w:val="none" w:sz="0" w:space="0" w:color="auto"/>
            <w:left w:val="none" w:sz="0" w:space="0" w:color="auto"/>
            <w:bottom w:val="none" w:sz="0" w:space="0" w:color="auto"/>
            <w:right w:val="none" w:sz="0" w:space="0" w:color="auto"/>
          </w:divBdr>
        </w:div>
      </w:divsChild>
    </w:div>
    <w:div w:id="1548757767">
      <w:bodyDiv w:val="1"/>
      <w:marLeft w:val="0"/>
      <w:marRight w:val="0"/>
      <w:marTop w:val="0"/>
      <w:marBottom w:val="0"/>
      <w:divBdr>
        <w:top w:val="none" w:sz="0" w:space="0" w:color="auto"/>
        <w:left w:val="none" w:sz="0" w:space="0" w:color="auto"/>
        <w:bottom w:val="none" w:sz="0" w:space="0" w:color="auto"/>
        <w:right w:val="none" w:sz="0" w:space="0" w:color="auto"/>
      </w:divBdr>
      <w:divsChild>
        <w:div w:id="1299074356">
          <w:marLeft w:val="0"/>
          <w:marRight w:val="0"/>
          <w:marTop w:val="0"/>
          <w:marBottom w:val="0"/>
          <w:divBdr>
            <w:top w:val="none" w:sz="0" w:space="0" w:color="auto"/>
            <w:left w:val="none" w:sz="0" w:space="0" w:color="auto"/>
            <w:bottom w:val="none" w:sz="0" w:space="0" w:color="auto"/>
            <w:right w:val="none" w:sz="0" w:space="0" w:color="auto"/>
          </w:divBdr>
        </w:div>
      </w:divsChild>
    </w:div>
    <w:div w:id="1554735415">
      <w:bodyDiv w:val="1"/>
      <w:marLeft w:val="0"/>
      <w:marRight w:val="0"/>
      <w:marTop w:val="0"/>
      <w:marBottom w:val="0"/>
      <w:divBdr>
        <w:top w:val="none" w:sz="0" w:space="0" w:color="auto"/>
        <w:left w:val="none" w:sz="0" w:space="0" w:color="auto"/>
        <w:bottom w:val="none" w:sz="0" w:space="0" w:color="auto"/>
        <w:right w:val="none" w:sz="0" w:space="0" w:color="auto"/>
      </w:divBdr>
      <w:divsChild>
        <w:div w:id="1673604812">
          <w:marLeft w:val="0"/>
          <w:marRight w:val="0"/>
          <w:marTop w:val="0"/>
          <w:marBottom w:val="0"/>
          <w:divBdr>
            <w:top w:val="none" w:sz="0" w:space="0" w:color="auto"/>
            <w:left w:val="none" w:sz="0" w:space="0" w:color="auto"/>
            <w:bottom w:val="none" w:sz="0" w:space="0" w:color="auto"/>
            <w:right w:val="none" w:sz="0" w:space="0" w:color="auto"/>
          </w:divBdr>
        </w:div>
      </w:divsChild>
    </w:div>
    <w:div w:id="1557160453">
      <w:bodyDiv w:val="1"/>
      <w:marLeft w:val="0"/>
      <w:marRight w:val="0"/>
      <w:marTop w:val="0"/>
      <w:marBottom w:val="0"/>
      <w:divBdr>
        <w:top w:val="none" w:sz="0" w:space="0" w:color="auto"/>
        <w:left w:val="none" w:sz="0" w:space="0" w:color="auto"/>
        <w:bottom w:val="none" w:sz="0" w:space="0" w:color="auto"/>
        <w:right w:val="none" w:sz="0" w:space="0" w:color="auto"/>
      </w:divBdr>
      <w:divsChild>
        <w:div w:id="1053582696">
          <w:marLeft w:val="0"/>
          <w:marRight w:val="0"/>
          <w:marTop w:val="0"/>
          <w:marBottom w:val="0"/>
          <w:divBdr>
            <w:top w:val="none" w:sz="0" w:space="0" w:color="auto"/>
            <w:left w:val="none" w:sz="0" w:space="0" w:color="auto"/>
            <w:bottom w:val="none" w:sz="0" w:space="0" w:color="auto"/>
            <w:right w:val="none" w:sz="0" w:space="0" w:color="auto"/>
          </w:divBdr>
        </w:div>
      </w:divsChild>
    </w:div>
    <w:div w:id="1584752239">
      <w:bodyDiv w:val="1"/>
      <w:marLeft w:val="0"/>
      <w:marRight w:val="0"/>
      <w:marTop w:val="0"/>
      <w:marBottom w:val="0"/>
      <w:divBdr>
        <w:top w:val="none" w:sz="0" w:space="0" w:color="auto"/>
        <w:left w:val="none" w:sz="0" w:space="0" w:color="auto"/>
        <w:bottom w:val="none" w:sz="0" w:space="0" w:color="auto"/>
        <w:right w:val="none" w:sz="0" w:space="0" w:color="auto"/>
      </w:divBdr>
      <w:divsChild>
        <w:div w:id="703213617">
          <w:marLeft w:val="0"/>
          <w:marRight w:val="0"/>
          <w:marTop w:val="0"/>
          <w:marBottom w:val="0"/>
          <w:divBdr>
            <w:top w:val="none" w:sz="0" w:space="0" w:color="auto"/>
            <w:left w:val="none" w:sz="0" w:space="0" w:color="auto"/>
            <w:bottom w:val="none" w:sz="0" w:space="0" w:color="auto"/>
            <w:right w:val="none" w:sz="0" w:space="0" w:color="auto"/>
          </w:divBdr>
        </w:div>
      </w:divsChild>
    </w:div>
    <w:div w:id="1599169160">
      <w:bodyDiv w:val="1"/>
      <w:marLeft w:val="0"/>
      <w:marRight w:val="0"/>
      <w:marTop w:val="0"/>
      <w:marBottom w:val="0"/>
      <w:divBdr>
        <w:top w:val="none" w:sz="0" w:space="0" w:color="auto"/>
        <w:left w:val="none" w:sz="0" w:space="0" w:color="auto"/>
        <w:bottom w:val="none" w:sz="0" w:space="0" w:color="auto"/>
        <w:right w:val="none" w:sz="0" w:space="0" w:color="auto"/>
      </w:divBdr>
      <w:divsChild>
        <w:div w:id="2130123253">
          <w:marLeft w:val="0"/>
          <w:marRight w:val="0"/>
          <w:marTop w:val="0"/>
          <w:marBottom w:val="0"/>
          <w:divBdr>
            <w:top w:val="none" w:sz="0" w:space="0" w:color="auto"/>
            <w:left w:val="none" w:sz="0" w:space="0" w:color="auto"/>
            <w:bottom w:val="none" w:sz="0" w:space="0" w:color="auto"/>
            <w:right w:val="none" w:sz="0" w:space="0" w:color="auto"/>
          </w:divBdr>
        </w:div>
      </w:divsChild>
    </w:div>
    <w:div w:id="1605527584">
      <w:bodyDiv w:val="1"/>
      <w:marLeft w:val="0"/>
      <w:marRight w:val="0"/>
      <w:marTop w:val="0"/>
      <w:marBottom w:val="0"/>
      <w:divBdr>
        <w:top w:val="none" w:sz="0" w:space="0" w:color="auto"/>
        <w:left w:val="none" w:sz="0" w:space="0" w:color="auto"/>
        <w:bottom w:val="none" w:sz="0" w:space="0" w:color="auto"/>
        <w:right w:val="none" w:sz="0" w:space="0" w:color="auto"/>
      </w:divBdr>
      <w:divsChild>
        <w:div w:id="169685555">
          <w:marLeft w:val="0"/>
          <w:marRight w:val="0"/>
          <w:marTop w:val="0"/>
          <w:marBottom w:val="0"/>
          <w:divBdr>
            <w:top w:val="none" w:sz="0" w:space="0" w:color="auto"/>
            <w:left w:val="none" w:sz="0" w:space="0" w:color="auto"/>
            <w:bottom w:val="none" w:sz="0" w:space="0" w:color="auto"/>
            <w:right w:val="none" w:sz="0" w:space="0" w:color="auto"/>
          </w:divBdr>
        </w:div>
      </w:divsChild>
    </w:div>
    <w:div w:id="1690184443">
      <w:bodyDiv w:val="1"/>
      <w:marLeft w:val="0"/>
      <w:marRight w:val="0"/>
      <w:marTop w:val="0"/>
      <w:marBottom w:val="0"/>
      <w:divBdr>
        <w:top w:val="none" w:sz="0" w:space="0" w:color="auto"/>
        <w:left w:val="none" w:sz="0" w:space="0" w:color="auto"/>
        <w:bottom w:val="none" w:sz="0" w:space="0" w:color="auto"/>
        <w:right w:val="none" w:sz="0" w:space="0" w:color="auto"/>
      </w:divBdr>
      <w:divsChild>
        <w:div w:id="953174180">
          <w:marLeft w:val="0"/>
          <w:marRight w:val="0"/>
          <w:marTop w:val="0"/>
          <w:marBottom w:val="0"/>
          <w:divBdr>
            <w:top w:val="none" w:sz="0" w:space="0" w:color="auto"/>
            <w:left w:val="none" w:sz="0" w:space="0" w:color="auto"/>
            <w:bottom w:val="none" w:sz="0" w:space="0" w:color="auto"/>
            <w:right w:val="none" w:sz="0" w:space="0" w:color="auto"/>
          </w:divBdr>
        </w:div>
      </w:divsChild>
    </w:div>
    <w:div w:id="1696538569">
      <w:bodyDiv w:val="1"/>
      <w:marLeft w:val="0"/>
      <w:marRight w:val="0"/>
      <w:marTop w:val="0"/>
      <w:marBottom w:val="0"/>
      <w:divBdr>
        <w:top w:val="none" w:sz="0" w:space="0" w:color="auto"/>
        <w:left w:val="none" w:sz="0" w:space="0" w:color="auto"/>
        <w:bottom w:val="none" w:sz="0" w:space="0" w:color="auto"/>
        <w:right w:val="none" w:sz="0" w:space="0" w:color="auto"/>
      </w:divBdr>
      <w:divsChild>
        <w:div w:id="223417925">
          <w:marLeft w:val="0"/>
          <w:marRight w:val="0"/>
          <w:marTop w:val="0"/>
          <w:marBottom w:val="0"/>
          <w:divBdr>
            <w:top w:val="none" w:sz="0" w:space="0" w:color="auto"/>
            <w:left w:val="none" w:sz="0" w:space="0" w:color="auto"/>
            <w:bottom w:val="none" w:sz="0" w:space="0" w:color="auto"/>
            <w:right w:val="none" w:sz="0" w:space="0" w:color="auto"/>
          </w:divBdr>
        </w:div>
      </w:divsChild>
    </w:div>
    <w:div w:id="1705322867">
      <w:bodyDiv w:val="1"/>
      <w:marLeft w:val="0"/>
      <w:marRight w:val="0"/>
      <w:marTop w:val="0"/>
      <w:marBottom w:val="0"/>
      <w:divBdr>
        <w:top w:val="none" w:sz="0" w:space="0" w:color="auto"/>
        <w:left w:val="none" w:sz="0" w:space="0" w:color="auto"/>
        <w:bottom w:val="none" w:sz="0" w:space="0" w:color="auto"/>
        <w:right w:val="none" w:sz="0" w:space="0" w:color="auto"/>
      </w:divBdr>
      <w:divsChild>
        <w:div w:id="1640764797">
          <w:marLeft w:val="0"/>
          <w:marRight w:val="0"/>
          <w:marTop w:val="0"/>
          <w:marBottom w:val="0"/>
          <w:divBdr>
            <w:top w:val="none" w:sz="0" w:space="0" w:color="auto"/>
            <w:left w:val="none" w:sz="0" w:space="0" w:color="auto"/>
            <w:bottom w:val="none" w:sz="0" w:space="0" w:color="auto"/>
            <w:right w:val="none" w:sz="0" w:space="0" w:color="auto"/>
          </w:divBdr>
        </w:div>
      </w:divsChild>
    </w:div>
    <w:div w:id="1718242392">
      <w:bodyDiv w:val="1"/>
      <w:marLeft w:val="0"/>
      <w:marRight w:val="0"/>
      <w:marTop w:val="0"/>
      <w:marBottom w:val="0"/>
      <w:divBdr>
        <w:top w:val="none" w:sz="0" w:space="0" w:color="auto"/>
        <w:left w:val="none" w:sz="0" w:space="0" w:color="auto"/>
        <w:bottom w:val="none" w:sz="0" w:space="0" w:color="auto"/>
        <w:right w:val="none" w:sz="0" w:space="0" w:color="auto"/>
      </w:divBdr>
      <w:divsChild>
        <w:div w:id="1778528058">
          <w:marLeft w:val="0"/>
          <w:marRight w:val="0"/>
          <w:marTop w:val="0"/>
          <w:marBottom w:val="0"/>
          <w:divBdr>
            <w:top w:val="none" w:sz="0" w:space="0" w:color="auto"/>
            <w:left w:val="none" w:sz="0" w:space="0" w:color="auto"/>
            <w:bottom w:val="none" w:sz="0" w:space="0" w:color="auto"/>
            <w:right w:val="none" w:sz="0" w:space="0" w:color="auto"/>
          </w:divBdr>
        </w:div>
      </w:divsChild>
    </w:div>
    <w:div w:id="1724868350">
      <w:bodyDiv w:val="1"/>
      <w:marLeft w:val="0"/>
      <w:marRight w:val="0"/>
      <w:marTop w:val="0"/>
      <w:marBottom w:val="0"/>
      <w:divBdr>
        <w:top w:val="none" w:sz="0" w:space="0" w:color="auto"/>
        <w:left w:val="none" w:sz="0" w:space="0" w:color="auto"/>
        <w:bottom w:val="none" w:sz="0" w:space="0" w:color="auto"/>
        <w:right w:val="none" w:sz="0" w:space="0" w:color="auto"/>
      </w:divBdr>
      <w:divsChild>
        <w:div w:id="1894656085">
          <w:marLeft w:val="0"/>
          <w:marRight w:val="0"/>
          <w:marTop w:val="0"/>
          <w:marBottom w:val="0"/>
          <w:divBdr>
            <w:top w:val="none" w:sz="0" w:space="0" w:color="auto"/>
            <w:left w:val="none" w:sz="0" w:space="0" w:color="auto"/>
            <w:bottom w:val="none" w:sz="0" w:space="0" w:color="auto"/>
            <w:right w:val="none" w:sz="0" w:space="0" w:color="auto"/>
          </w:divBdr>
        </w:div>
      </w:divsChild>
    </w:div>
    <w:div w:id="1728068704">
      <w:bodyDiv w:val="1"/>
      <w:marLeft w:val="0"/>
      <w:marRight w:val="0"/>
      <w:marTop w:val="0"/>
      <w:marBottom w:val="0"/>
      <w:divBdr>
        <w:top w:val="none" w:sz="0" w:space="0" w:color="auto"/>
        <w:left w:val="none" w:sz="0" w:space="0" w:color="auto"/>
        <w:bottom w:val="none" w:sz="0" w:space="0" w:color="auto"/>
        <w:right w:val="none" w:sz="0" w:space="0" w:color="auto"/>
      </w:divBdr>
      <w:divsChild>
        <w:div w:id="871964353">
          <w:marLeft w:val="0"/>
          <w:marRight w:val="0"/>
          <w:marTop w:val="0"/>
          <w:marBottom w:val="0"/>
          <w:divBdr>
            <w:top w:val="none" w:sz="0" w:space="0" w:color="auto"/>
            <w:left w:val="none" w:sz="0" w:space="0" w:color="auto"/>
            <w:bottom w:val="none" w:sz="0" w:space="0" w:color="auto"/>
            <w:right w:val="none" w:sz="0" w:space="0" w:color="auto"/>
          </w:divBdr>
        </w:div>
      </w:divsChild>
    </w:div>
    <w:div w:id="1762481955">
      <w:bodyDiv w:val="1"/>
      <w:marLeft w:val="0"/>
      <w:marRight w:val="0"/>
      <w:marTop w:val="0"/>
      <w:marBottom w:val="0"/>
      <w:divBdr>
        <w:top w:val="none" w:sz="0" w:space="0" w:color="auto"/>
        <w:left w:val="none" w:sz="0" w:space="0" w:color="auto"/>
        <w:bottom w:val="none" w:sz="0" w:space="0" w:color="auto"/>
        <w:right w:val="none" w:sz="0" w:space="0" w:color="auto"/>
      </w:divBdr>
      <w:divsChild>
        <w:div w:id="1107773855">
          <w:marLeft w:val="0"/>
          <w:marRight w:val="0"/>
          <w:marTop w:val="0"/>
          <w:marBottom w:val="0"/>
          <w:divBdr>
            <w:top w:val="none" w:sz="0" w:space="0" w:color="auto"/>
            <w:left w:val="none" w:sz="0" w:space="0" w:color="auto"/>
            <w:bottom w:val="none" w:sz="0" w:space="0" w:color="auto"/>
            <w:right w:val="none" w:sz="0" w:space="0" w:color="auto"/>
          </w:divBdr>
        </w:div>
      </w:divsChild>
    </w:div>
    <w:div w:id="1765226810">
      <w:bodyDiv w:val="1"/>
      <w:marLeft w:val="0"/>
      <w:marRight w:val="0"/>
      <w:marTop w:val="0"/>
      <w:marBottom w:val="0"/>
      <w:divBdr>
        <w:top w:val="none" w:sz="0" w:space="0" w:color="auto"/>
        <w:left w:val="none" w:sz="0" w:space="0" w:color="auto"/>
        <w:bottom w:val="none" w:sz="0" w:space="0" w:color="auto"/>
        <w:right w:val="none" w:sz="0" w:space="0" w:color="auto"/>
      </w:divBdr>
      <w:divsChild>
        <w:div w:id="1128665369">
          <w:marLeft w:val="0"/>
          <w:marRight w:val="0"/>
          <w:marTop w:val="0"/>
          <w:marBottom w:val="0"/>
          <w:divBdr>
            <w:top w:val="none" w:sz="0" w:space="0" w:color="auto"/>
            <w:left w:val="none" w:sz="0" w:space="0" w:color="auto"/>
            <w:bottom w:val="none" w:sz="0" w:space="0" w:color="auto"/>
            <w:right w:val="none" w:sz="0" w:space="0" w:color="auto"/>
          </w:divBdr>
        </w:div>
      </w:divsChild>
    </w:div>
    <w:div w:id="1775437038">
      <w:bodyDiv w:val="1"/>
      <w:marLeft w:val="0"/>
      <w:marRight w:val="0"/>
      <w:marTop w:val="0"/>
      <w:marBottom w:val="0"/>
      <w:divBdr>
        <w:top w:val="none" w:sz="0" w:space="0" w:color="auto"/>
        <w:left w:val="none" w:sz="0" w:space="0" w:color="auto"/>
        <w:bottom w:val="none" w:sz="0" w:space="0" w:color="auto"/>
        <w:right w:val="none" w:sz="0" w:space="0" w:color="auto"/>
      </w:divBdr>
      <w:divsChild>
        <w:div w:id="36586857">
          <w:marLeft w:val="0"/>
          <w:marRight w:val="0"/>
          <w:marTop w:val="0"/>
          <w:marBottom w:val="0"/>
          <w:divBdr>
            <w:top w:val="none" w:sz="0" w:space="0" w:color="auto"/>
            <w:left w:val="none" w:sz="0" w:space="0" w:color="auto"/>
            <w:bottom w:val="none" w:sz="0" w:space="0" w:color="auto"/>
            <w:right w:val="none" w:sz="0" w:space="0" w:color="auto"/>
          </w:divBdr>
        </w:div>
      </w:divsChild>
    </w:div>
    <w:div w:id="1776360108">
      <w:bodyDiv w:val="1"/>
      <w:marLeft w:val="0"/>
      <w:marRight w:val="0"/>
      <w:marTop w:val="0"/>
      <w:marBottom w:val="0"/>
      <w:divBdr>
        <w:top w:val="none" w:sz="0" w:space="0" w:color="auto"/>
        <w:left w:val="none" w:sz="0" w:space="0" w:color="auto"/>
        <w:bottom w:val="none" w:sz="0" w:space="0" w:color="auto"/>
        <w:right w:val="none" w:sz="0" w:space="0" w:color="auto"/>
      </w:divBdr>
      <w:divsChild>
        <w:div w:id="881746803">
          <w:marLeft w:val="0"/>
          <w:marRight w:val="0"/>
          <w:marTop w:val="0"/>
          <w:marBottom w:val="0"/>
          <w:divBdr>
            <w:top w:val="none" w:sz="0" w:space="0" w:color="auto"/>
            <w:left w:val="none" w:sz="0" w:space="0" w:color="auto"/>
            <w:bottom w:val="none" w:sz="0" w:space="0" w:color="auto"/>
            <w:right w:val="none" w:sz="0" w:space="0" w:color="auto"/>
          </w:divBdr>
        </w:div>
      </w:divsChild>
    </w:div>
    <w:div w:id="1784616122">
      <w:bodyDiv w:val="1"/>
      <w:marLeft w:val="0"/>
      <w:marRight w:val="0"/>
      <w:marTop w:val="0"/>
      <w:marBottom w:val="0"/>
      <w:divBdr>
        <w:top w:val="none" w:sz="0" w:space="0" w:color="auto"/>
        <w:left w:val="none" w:sz="0" w:space="0" w:color="auto"/>
        <w:bottom w:val="none" w:sz="0" w:space="0" w:color="auto"/>
        <w:right w:val="none" w:sz="0" w:space="0" w:color="auto"/>
      </w:divBdr>
      <w:divsChild>
        <w:div w:id="344793763">
          <w:marLeft w:val="0"/>
          <w:marRight w:val="0"/>
          <w:marTop w:val="0"/>
          <w:marBottom w:val="0"/>
          <w:divBdr>
            <w:top w:val="none" w:sz="0" w:space="0" w:color="auto"/>
            <w:left w:val="none" w:sz="0" w:space="0" w:color="auto"/>
            <w:bottom w:val="none" w:sz="0" w:space="0" w:color="auto"/>
            <w:right w:val="none" w:sz="0" w:space="0" w:color="auto"/>
          </w:divBdr>
        </w:div>
      </w:divsChild>
    </w:div>
    <w:div w:id="1786272268">
      <w:bodyDiv w:val="1"/>
      <w:marLeft w:val="0"/>
      <w:marRight w:val="0"/>
      <w:marTop w:val="0"/>
      <w:marBottom w:val="0"/>
      <w:divBdr>
        <w:top w:val="none" w:sz="0" w:space="0" w:color="auto"/>
        <w:left w:val="none" w:sz="0" w:space="0" w:color="auto"/>
        <w:bottom w:val="none" w:sz="0" w:space="0" w:color="auto"/>
        <w:right w:val="none" w:sz="0" w:space="0" w:color="auto"/>
      </w:divBdr>
      <w:divsChild>
        <w:div w:id="1906992458">
          <w:marLeft w:val="0"/>
          <w:marRight w:val="0"/>
          <w:marTop w:val="0"/>
          <w:marBottom w:val="0"/>
          <w:divBdr>
            <w:top w:val="none" w:sz="0" w:space="0" w:color="auto"/>
            <w:left w:val="none" w:sz="0" w:space="0" w:color="auto"/>
            <w:bottom w:val="none" w:sz="0" w:space="0" w:color="auto"/>
            <w:right w:val="none" w:sz="0" w:space="0" w:color="auto"/>
          </w:divBdr>
        </w:div>
      </w:divsChild>
    </w:div>
    <w:div w:id="1788963164">
      <w:bodyDiv w:val="1"/>
      <w:marLeft w:val="0"/>
      <w:marRight w:val="0"/>
      <w:marTop w:val="0"/>
      <w:marBottom w:val="0"/>
      <w:divBdr>
        <w:top w:val="none" w:sz="0" w:space="0" w:color="auto"/>
        <w:left w:val="none" w:sz="0" w:space="0" w:color="auto"/>
        <w:bottom w:val="none" w:sz="0" w:space="0" w:color="auto"/>
        <w:right w:val="none" w:sz="0" w:space="0" w:color="auto"/>
      </w:divBdr>
      <w:divsChild>
        <w:div w:id="463472296">
          <w:marLeft w:val="0"/>
          <w:marRight w:val="0"/>
          <w:marTop w:val="0"/>
          <w:marBottom w:val="0"/>
          <w:divBdr>
            <w:top w:val="none" w:sz="0" w:space="0" w:color="auto"/>
            <w:left w:val="none" w:sz="0" w:space="0" w:color="auto"/>
            <w:bottom w:val="none" w:sz="0" w:space="0" w:color="auto"/>
            <w:right w:val="none" w:sz="0" w:space="0" w:color="auto"/>
          </w:divBdr>
        </w:div>
      </w:divsChild>
    </w:div>
    <w:div w:id="1792745658">
      <w:bodyDiv w:val="1"/>
      <w:marLeft w:val="0"/>
      <w:marRight w:val="0"/>
      <w:marTop w:val="0"/>
      <w:marBottom w:val="0"/>
      <w:divBdr>
        <w:top w:val="none" w:sz="0" w:space="0" w:color="auto"/>
        <w:left w:val="none" w:sz="0" w:space="0" w:color="auto"/>
        <w:bottom w:val="none" w:sz="0" w:space="0" w:color="auto"/>
        <w:right w:val="none" w:sz="0" w:space="0" w:color="auto"/>
      </w:divBdr>
      <w:divsChild>
        <w:div w:id="1029067638">
          <w:marLeft w:val="0"/>
          <w:marRight w:val="0"/>
          <w:marTop w:val="0"/>
          <w:marBottom w:val="0"/>
          <w:divBdr>
            <w:top w:val="none" w:sz="0" w:space="0" w:color="auto"/>
            <w:left w:val="none" w:sz="0" w:space="0" w:color="auto"/>
            <w:bottom w:val="none" w:sz="0" w:space="0" w:color="auto"/>
            <w:right w:val="none" w:sz="0" w:space="0" w:color="auto"/>
          </w:divBdr>
        </w:div>
      </w:divsChild>
    </w:div>
    <w:div w:id="1803838975">
      <w:bodyDiv w:val="1"/>
      <w:marLeft w:val="0"/>
      <w:marRight w:val="0"/>
      <w:marTop w:val="0"/>
      <w:marBottom w:val="0"/>
      <w:divBdr>
        <w:top w:val="none" w:sz="0" w:space="0" w:color="auto"/>
        <w:left w:val="none" w:sz="0" w:space="0" w:color="auto"/>
        <w:bottom w:val="none" w:sz="0" w:space="0" w:color="auto"/>
        <w:right w:val="none" w:sz="0" w:space="0" w:color="auto"/>
      </w:divBdr>
      <w:divsChild>
        <w:div w:id="1687704978">
          <w:marLeft w:val="0"/>
          <w:marRight w:val="0"/>
          <w:marTop w:val="0"/>
          <w:marBottom w:val="0"/>
          <w:divBdr>
            <w:top w:val="none" w:sz="0" w:space="0" w:color="auto"/>
            <w:left w:val="none" w:sz="0" w:space="0" w:color="auto"/>
            <w:bottom w:val="none" w:sz="0" w:space="0" w:color="auto"/>
            <w:right w:val="none" w:sz="0" w:space="0" w:color="auto"/>
          </w:divBdr>
        </w:div>
      </w:divsChild>
    </w:div>
    <w:div w:id="1828863940">
      <w:bodyDiv w:val="1"/>
      <w:marLeft w:val="0"/>
      <w:marRight w:val="0"/>
      <w:marTop w:val="0"/>
      <w:marBottom w:val="0"/>
      <w:divBdr>
        <w:top w:val="none" w:sz="0" w:space="0" w:color="auto"/>
        <w:left w:val="none" w:sz="0" w:space="0" w:color="auto"/>
        <w:bottom w:val="none" w:sz="0" w:space="0" w:color="auto"/>
        <w:right w:val="none" w:sz="0" w:space="0" w:color="auto"/>
      </w:divBdr>
      <w:divsChild>
        <w:div w:id="1466197179">
          <w:marLeft w:val="0"/>
          <w:marRight w:val="0"/>
          <w:marTop w:val="0"/>
          <w:marBottom w:val="0"/>
          <w:divBdr>
            <w:top w:val="none" w:sz="0" w:space="0" w:color="auto"/>
            <w:left w:val="none" w:sz="0" w:space="0" w:color="auto"/>
            <w:bottom w:val="none" w:sz="0" w:space="0" w:color="auto"/>
            <w:right w:val="none" w:sz="0" w:space="0" w:color="auto"/>
          </w:divBdr>
        </w:div>
      </w:divsChild>
    </w:div>
    <w:div w:id="1862208745">
      <w:bodyDiv w:val="1"/>
      <w:marLeft w:val="0"/>
      <w:marRight w:val="0"/>
      <w:marTop w:val="0"/>
      <w:marBottom w:val="0"/>
      <w:divBdr>
        <w:top w:val="none" w:sz="0" w:space="0" w:color="auto"/>
        <w:left w:val="none" w:sz="0" w:space="0" w:color="auto"/>
        <w:bottom w:val="none" w:sz="0" w:space="0" w:color="auto"/>
        <w:right w:val="none" w:sz="0" w:space="0" w:color="auto"/>
      </w:divBdr>
      <w:divsChild>
        <w:div w:id="186916665">
          <w:marLeft w:val="0"/>
          <w:marRight w:val="0"/>
          <w:marTop w:val="0"/>
          <w:marBottom w:val="0"/>
          <w:divBdr>
            <w:top w:val="none" w:sz="0" w:space="0" w:color="auto"/>
            <w:left w:val="none" w:sz="0" w:space="0" w:color="auto"/>
            <w:bottom w:val="none" w:sz="0" w:space="0" w:color="auto"/>
            <w:right w:val="none" w:sz="0" w:space="0" w:color="auto"/>
          </w:divBdr>
        </w:div>
      </w:divsChild>
    </w:div>
    <w:div w:id="1863282243">
      <w:bodyDiv w:val="1"/>
      <w:marLeft w:val="0"/>
      <w:marRight w:val="0"/>
      <w:marTop w:val="0"/>
      <w:marBottom w:val="0"/>
      <w:divBdr>
        <w:top w:val="none" w:sz="0" w:space="0" w:color="auto"/>
        <w:left w:val="none" w:sz="0" w:space="0" w:color="auto"/>
        <w:bottom w:val="none" w:sz="0" w:space="0" w:color="auto"/>
        <w:right w:val="none" w:sz="0" w:space="0" w:color="auto"/>
      </w:divBdr>
      <w:divsChild>
        <w:div w:id="1144128995">
          <w:marLeft w:val="0"/>
          <w:marRight w:val="0"/>
          <w:marTop w:val="0"/>
          <w:marBottom w:val="0"/>
          <w:divBdr>
            <w:top w:val="none" w:sz="0" w:space="0" w:color="auto"/>
            <w:left w:val="none" w:sz="0" w:space="0" w:color="auto"/>
            <w:bottom w:val="none" w:sz="0" w:space="0" w:color="auto"/>
            <w:right w:val="none" w:sz="0" w:space="0" w:color="auto"/>
          </w:divBdr>
        </w:div>
      </w:divsChild>
    </w:div>
    <w:div w:id="1867907840">
      <w:bodyDiv w:val="1"/>
      <w:marLeft w:val="0"/>
      <w:marRight w:val="0"/>
      <w:marTop w:val="0"/>
      <w:marBottom w:val="0"/>
      <w:divBdr>
        <w:top w:val="none" w:sz="0" w:space="0" w:color="auto"/>
        <w:left w:val="none" w:sz="0" w:space="0" w:color="auto"/>
        <w:bottom w:val="none" w:sz="0" w:space="0" w:color="auto"/>
        <w:right w:val="none" w:sz="0" w:space="0" w:color="auto"/>
      </w:divBdr>
    </w:div>
    <w:div w:id="1874532171">
      <w:bodyDiv w:val="1"/>
      <w:marLeft w:val="0"/>
      <w:marRight w:val="0"/>
      <w:marTop w:val="0"/>
      <w:marBottom w:val="0"/>
      <w:divBdr>
        <w:top w:val="none" w:sz="0" w:space="0" w:color="auto"/>
        <w:left w:val="none" w:sz="0" w:space="0" w:color="auto"/>
        <w:bottom w:val="none" w:sz="0" w:space="0" w:color="auto"/>
        <w:right w:val="none" w:sz="0" w:space="0" w:color="auto"/>
      </w:divBdr>
      <w:divsChild>
        <w:div w:id="2063745765">
          <w:marLeft w:val="0"/>
          <w:marRight w:val="0"/>
          <w:marTop w:val="0"/>
          <w:marBottom w:val="0"/>
          <w:divBdr>
            <w:top w:val="none" w:sz="0" w:space="0" w:color="auto"/>
            <w:left w:val="none" w:sz="0" w:space="0" w:color="auto"/>
            <w:bottom w:val="none" w:sz="0" w:space="0" w:color="auto"/>
            <w:right w:val="none" w:sz="0" w:space="0" w:color="auto"/>
          </w:divBdr>
        </w:div>
      </w:divsChild>
    </w:div>
    <w:div w:id="1900359296">
      <w:bodyDiv w:val="1"/>
      <w:marLeft w:val="0"/>
      <w:marRight w:val="0"/>
      <w:marTop w:val="0"/>
      <w:marBottom w:val="0"/>
      <w:divBdr>
        <w:top w:val="none" w:sz="0" w:space="0" w:color="auto"/>
        <w:left w:val="none" w:sz="0" w:space="0" w:color="auto"/>
        <w:bottom w:val="none" w:sz="0" w:space="0" w:color="auto"/>
        <w:right w:val="none" w:sz="0" w:space="0" w:color="auto"/>
      </w:divBdr>
      <w:divsChild>
        <w:div w:id="1638879858">
          <w:marLeft w:val="0"/>
          <w:marRight w:val="0"/>
          <w:marTop w:val="0"/>
          <w:marBottom w:val="0"/>
          <w:divBdr>
            <w:top w:val="none" w:sz="0" w:space="0" w:color="auto"/>
            <w:left w:val="none" w:sz="0" w:space="0" w:color="auto"/>
            <w:bottom w:val="none" w:sz="0" w:space="0" w:color="auto"/>
            <w:right w:val="none" w:sz="0" w:space="0" w:color="auto"/>
          </w:divBdr>
        </w:div>
      </w:divsChild>
    </w:div>
    <w:div w:id="1903831767">
      <w:bodyDiv w:val="1"/>
      <w:marLeft w:val="0"/>
      <w:marRight w:val="0"/>
      <w:marTop w:val="0"/>
      <w:marBottom w:val="0"/>
      <w:divBdr>
        <w:top w:val="none" w:sz="0" w:space="0" w:color="auto"/>
        <w:left w:val="none" w:sz="0" w:space="0" w:color="auto"/>
        <w:bottom w:val="none" w:sz="0" w:space="0" w:color="auto"/>
        <w:right w:val="none" w:sz="0" w:space="0" w:color="auto"/>
      </w:divBdr>
      <w:divsChild>
        <w:div w:id="1605071676">
          <w:marLeft w:val="0"/>
          <w:marRight w:val="0"/>
          <w:marTop w:val="0"/>
          <w:marBottom w:val="0"/>
          <w:divBdr>
            <w:top w:val="none" w:sz="0" w:space="0" w:color="auto"/>
            <w:left w:val="none" w:sz="0" w:space="0" w:color="auto"/>
            <w:bottom w:val="none" w:sz="0" w:space="0" w:color="auto"/>
            <w:right w:val="none" w:sz="0" w:space="0" w:color="auto"/>
          </w:divBdr>
        </w:div>
      </w:divsChild>
    </w:div>
    <w:div w:id="1926376389">
      <w:bodyDiv w:val="1"/>
      <w:marLeft w:val="0"/>
      <w:marRight w:val="0"/>
      <w:marTop w:val="0"/>
      <w:marBottom w:val="0"/>
      <w:divBdr>
        <w:top w:val="none" w:sz="0" w:space="0" w:color="auto"/>
        <w:left w:val="none" w:sz="0" w:space="0" w:color="auto"/>
        <w:bottom w:val="none" w:sz="0" w:space="0" w:color="auto"/>
        <w:right w:val="none" w:sz="0" w:space="0" w:color="auto"/>
      </w:divBdr>
      <w:divsChild>
        <w:div w:id="1542329328">
          <w:marLeft w:val="0"/>
          <w:marRight w:val="0"/>
          <w:marTop w:val="0"/>
          <w:marBottom w:val="0"/>
          <w:divBdr>
            <w:top w:val="none" w:sz="0" w:space="0" w:color="auto"/>
            <w:left w:val="none" w:sz="0" w:space="0" w:color="auto"/>
            <w:bottom w:val="none" w:sz="0" w:space="0" w:color="auto"/>
            <w:right w:val="none" w:sz="0" w:space="0" w:color="auto"/>
          </w:divBdr>
        </w:div>
      </w:divsChild>
    </w:div>
    <w:div w:id="1933857795">
      <w:bodyDiv w:val="1"/>
      <w:marLeft w:val="0"/>
      <w:marRight w:val="0"/>
      <w:marTop w:val="0"/>
      <w:marBottom w:val="0"/>
      <w:divBdr>
        <w:top w:val="none" w:sz="0" w:space="0" w:color="auto"/>
        <w:left w:val="none" w:sz="0" w:space="0" w:color="auto"/>
        <w:bottom w:val="none" w:sz="0" w:space="0" w:color="auto"/>
        <w:right w:val="none" w:sz="0" w:space="0" w:color="auto"/>
      </w:divBdr>
      <w:divsChild>
        <w:div w:id="1364329058">
          <w:marLeft w:val="0"/>
          <w:marRight w:val="0"/>
          <w:marTop w:val="0"/>
          <w:marBottom w:val="0"/>
          <w:divBdr>
            <w:top w:val="none" w:sz="0" w:space="0" w:color="auto"/>
            <w:left w:val="none" w:sz="0" w:space="0" w:color="auto"/>
            <w:bottom w:val="none" w:sz="0" w:space="0" w:color="auto"/>
            <w:right w:val="none" w:sz="0" w:space="0" w:color="auto"/>
          </w:divBdr>
        </w:div>
      </w:divsChild>
    </w:div>
    <w:div w:id="1957060418">
      <w:bodyDiv w:val="1"/>
      <w:marLeft w:val="0"/>
      <w:marRight w:val="0"/>
      <w:marTop w:val="0"/>
      <w:marBottom w:val="0"/>
      <w:divBdr>
        <w:top w:val="none" w:sz="0" w:space="0" w:color="auto"/>
        <w:left w:val="none" w:sz="0" w:space="0" w:color="auto"/>
        <w:bottom w:val="none" w:sz="0" w:space="0" w:color="auto"/>
        <w:right w:val="none" w:sz="0" w:space="0" w:color="auto"/>
      </w:divBdr>
      <w:divsChild>
        <w:div w:id="1793985226">
          <w:marLeft w:val="0"/>
          <w:marRight w:val="0"/>
          <w:marTop w:val="0"/>
          <w:marBottom w:val="0"/>
          <w:divBdr>
            <w:top w:val="none" w:sz="0" w:space="0" w:color="auto"/>
            <w:left w:val="none" w:sz="0" w:space="0" w:color="auto"/>
            <w:bottom w:val="none" w:sz="0" w:space="0" w:color="auto"/>
            <w:right w:val="none" w:sz="0" w:space="0" w:color="auto"/>
          </w:divBdr>
        </w:div>
      </w:divsChild>
    </w:div>
    <w:div w:id="1958297381">
      <w:bodyDiv w:val="1"/>
      <w:marLeft w:val="0"/>
      <w:marRight w:val="0"/>
      <w:marTop w:val="0"/>
      <w:marBottom w:val="0"/>
      <w:divBdr>
        <w:top w:val="none" w:sz="0" w:space="0" w:color="auto"/>
        <w:left w:val="none" w:sz="0" w:space="0" w:color="auto"/>
        <w:bottom w:val="none" w:sz="0" w:space="0" w:color="auto"/>
        <w:right w:val="none" w:sz="0" w:space="0" w:color="auto"/>
      </w:divBdr>
      <w:divsChild>
        <w:div w:id="646937608">
          <w:marLeft w:val="0"/>
          <w:marRight w:val="0"/>
          <w:marTop w:val="0"/>
          <w:marBottom w:val="0"/>
          <w:divBdr>
            <w:top w:val="none" w:sz="0" w:space="0" w:color="auto"/>
            <w:left w:val="none" w:sz="0" w:space="0" w:color="auto"/>
            <w:bottom w:val="none" w:sz="0" w:space="0" w:color="auto"/>
            <w:right w:val="none" w:sz="0" w:space="0" w:color="auto"/>
          </w:divBdr>
        </w:div>
      </w:divsChild>
    </w:div>
    <w:div w:id="1967202748">
      <w:bodyDiv w:val="1"/>
      <w:marLeft w:val="0"/>
      <w:marRight w:val="0"/>
      <w:marTop w:val="0"/>
      <w:marBottom w:val="0"/>
      <w:divBdr>
        <w:top w:val="none" w:sz="0" w:space="0" w:color="auto"/>
        <w:left w:val="none" w:sz="0" w:space="0" w:color="auto"/>
        <w:bottom w:val="none" w:sz="0" w:space="0" w:color="auto"/>
        <w:right w:val="none" w:sz="0" w:space="0" w:color="auto"/>
      </w:divBdr>
      <w:divsChild>
        <w:div w:id="2094156898">
          <w:marLeft w:val="0"/>
          <w:marRight w:val="0"/>
          <w:marTop w:val="0"/>
          <w:marBottom w:val="0"/>
          <w:divBdr>
            <w:top w:val="none" w:sz="0" w:space="0" w:color="auto"/>
            <w:left w:val="none" w:sz="0" w:space="0" w:color="auto"/>
            <w:bottom w:val="none" w:sz="0" w:space="0" w:color="auto"/>
            <w:right w:val="none" w:sz="0" w:space="0" w:color="auto"/>
          </w:divBdr>
        </w:div>
      </w:divsChild>
    </w:div>
    <w:div w:id="2001304294">
      <w:bodyDiv w:val="1"/>
      <w:marLeft w:val="0"/>
      <w:marRight w:val="0"/>
      <w:marTop w:val="0"/>
      <w:marBottom w:val="0"/>
      <w:divBdr>
        <w:top w:val="none" w:sz="0" w:space="0" w:color="auto"/>
        <w:left w:val="none" w:sz="0" w:space="0" w:color="auto"/>
        <w:bottom w:val="none" w:sz="0" w:space="0" w:color="auto"/>
        <w:right w:val="none" w:sz="0" w:space="0" w:color="auto"/>
      </w:divBdr>
      <w:divsChild>
        <w:div w:id="1389570291">
          <w:marLeft w:val="0"/>
          <w:marRight w:val="0"/>
          <w:marTop w:val="0"/>
          <w:marBottom w:val="0"/>
          <w:divBdr>
            <w:top w:val="none" w:sz="0" w:space="0" w:color="auto"/>
            <w:left w:val="none" w:sz="0" w:space="0" w:color="auto"/>
            <w:bottom w:val="none" w:sz="0" w:space="0" w:color="auto"/>
            <w:right w:val="none" w:sz="0" w:space="0" w:color="auto"/>
          </w:divBdr>
        </w:div>
      </w:divsChild>
    </w:div>
    <w:div w:id="2015499521">
      <w:bodyDiv w:val="1"/>
      <w:marLeft w:val="0"/>
      <w:marRight w:val="0"/>
      <w:marTop w:val="0"/>
      <w:marBottom w:val="0"/>
      <w:divBdr>
        <w:top w:val="none" w:sz="0" w:space="0" w:color="auto"/>
        <w:left w:val="none" w:sz="0" w:space="0" w:color="auto"/>
        <w:bottom w:val="none" w:sz="0" w:space="0" w:color="auto"/>
        <w:right w:val="none" w:sz="0" w:space="0" w:color="auto"/>
      </w:divBdr>
      <w:divsChild>
        <w:div w:id="1109157054">
          <w:marLeft w:val="0"/>
          <w:marRight w:val="0"/>
          <w:marTop w:val="0"/>
          <w:marBottom w:val="0"/>
          <w:divBdr>
            <w:top w:val="none" w:sz="0" w:space="0" w:color="auto"/>
            <w:left w:val="none" w:sz="0" w:space="0" w:color="auto"/>
            <w:bottom w:val="none" w:sz="0" w:space="0" w:color="auto"/>
            <w:right w:val="none" w:sz="0" w:space="0" w:color="auto"/>
          </w:divBdr>
        </w:div>
      </w:divsChild>
    </w:div>
    <w:div w:id="2019312377">
      <w:bodyDiv w:val="1"/>
      <w:marLeft w:val="0"/>
      <w:marRight w:val="0"/>
      <w:marTop w:val="0"/>
      <w:marBottom w:val="0"/>
      <w:divBdr>
        <w:top w:val="none" w:sz="0" w:space="0" w:color="auto"/>
        <w:left w:val="none" w:sz="0" w:space="0" w:color="auto"/>
        <w:bottom w:val="none" w:sz="0" w:space="0" w:color="auto"/>
        <w:right w:val="none" w:sz="0" w:space="0" w:color="auto"/>
      </w:divBdr>
      <w:divsChild>
        <w:div w:id="759252950">
          <w:marLeft w:val="0"/>
          <w:marRight w:val="0"/>
          <w:marTop w:val="0"/>
          <w:marBottom w:val="0"/>
          <w:divBdr>
            <w:top w:val="none" w:sz="0" w:space="0" w:color="auto"/>
            <w:left w:val="none" w:sz="0" w:space="0" w:color="auto"/>
            <w:bottom w:val="none" w:sz="0" w:space="0" w:color="auto"/>
            <w:right w:val="none" w:sz="0" w:space="0" w:color="auto"/>
          </w:divBdr>
        </w:div>
      </w:divsChild>
    </w:div>
    <w:div w:id="2024818913">
      <w:bodyDiv w:val="1"/>
      <w:marLeft w:val="0"/>
      <w:marRight w:val="0"/>
      <w:marTop w:val="0"/>
      <w:marBottom w:val="0"/>
      <w:divBdr>
        <w:top w:val="none" w:sz="0" w:space="0" w:color="auto"/>
        <w:left w:val="none" w:sz="0" w:space="0" w:color="auto"/>
        <w:bottom w:val="none" w:sz="0" w:space="0" w:color="auto"/>
        <w:right w:val="none" w:sz="0" w:space="0" w:color="auto"/>
      </w:divBdr>
      <w:divsChild>
        <w:div w:id="219943500">
          <w:marLeft w:val="0"/>
          <w:marRight w:val="0"/>
          <w:marTop w:val="0"/>
          <w:marBottom w:val="0"/>
          <w:divBdr>
            <w:top w:val="none" w:sz="0" w:space="0" w:color="auto"/>
            <w:left w:val="none" w:sz="0" w:space="0" w:color="auto"/>
            <w:bottom w:val="none" w:sz="0" w:space="0" w:color="auto"/>
            <w:right w:val="none" w:sz="0" w:space="0" w:color="auto"/>
          </w:divBdr>
        </w:div>
      </w:divsChild>
    </w:div>
    <w:div w:id="2031952190">
      <w:bodyDiv w:val="1"/>
      <w:marLeft w:val="0"/>
      <w:marRight w:val="0"/>
      <w:marTop w:val="0"/>
      <w:marBottom w:val="0"/>
      <w:divBdr>
        <w:top w:val="none" w:sz="0" w:space="0" w:color="auto"/>
        <w:left w:val="none" w:sz="0" w:space="0" w:color="auto"/>
        <w:bottom w:val="none" w:sz="0" w:space="0" w:color="auto"/>
        <w:right w:val="none" w:sz="0" w:space="0" w:color="auto"/>
      </w:divBdr>
      <w:divsChild>
        <w:div w:id="898516346">
          <w:marLeft w:val="0"/>
          <w:marRight w:val="0"/>
          <w:marTop w:val="0"/>
          <w:marBottom w:val="0"/>
          <w:divBdr>
            <w:top w:val="none" w:sz="0" w:space="0" w:color="auto"/>
            <w:left w:val="none" w:sz="0" w:space="0" w:color="auto"/>
            <w:bottom w:val="none" w:sz="0" w:space="0" w:color="auto"/>
            <w:right w:val="none" w:sz="0" w:space="0" w:color="auto"/>
          </w:divBdr>
        </w:div>
      </w:divsChild>
    </w:div>
    <w:div w:id="2055275900">
      <w:bodyDiv w:val="1"/>
      <w:marLeft w:val="0"/>
      <w:marRight w:val="0"/>
      <w:marTop w:val="0"/>
      <w:marBottom w:val="0"/>
      <w:divBdr>
        <w:top w:val="none" w:sz="0" w:space="0" w:color="auto"/>
        <w:left w:val="none" w:sz="0" w:space="0" w:color="auto"/>
        <w:bottom w:val="none" w:sz="0" w:space="0" w:color="auto"/>
        <w:right w:val="none" w:sz="0" w:space="0" w:color="auto"/>
      </w:divBdr>
      <w:divsChild>
        <w:div w:id="2023971129">
          <w:marLeft w:val="0"/>
          <w:marRight w:val="0"/>
          <w:marTop w:val="0"/>
          <w:marBottom w:val="0"/>
          <w:divBdr>
            <w:top w:val="none" w:sz="0" w:space="0" w:color="auto"/>
            <w:left w:val="none" w:sz="0" w:space="0" w:color="auto"/>
            <w:bottom w:val="none" w:sz="0" w:space="0" w:color="auto"/>
            <w:right w:val="none" w:sz="0" w:space="0" w:color="auto"/>
          </w:divBdr>
        </w:div>
      </w:divsChild>
    </w:div>
    <w:div w:id="2059620897">
      <w:bodyDiv w:val="1"/>
      <w:marLeft w:val="0"/>
      <w:marRight w:val="0"/>
      <w:marTop w:val="0"/>
      <w:marBottom w:val="0"/>
      <w:divBdr>
        <w:top w:val="none" w:sz="0" w:space="0" w:color="auto"/>
        <w:left w:val="none" w:sz="0" w:space="0" w:color="auto"/>
        <w:bottom w:val="none" w:sz="0" w:space="0" w:color="auto"/>
        <w:right w:val="none" w:sz="0" w:space="0" w:color="auto"/>
      </w:divBdr>
      <w:divsChild>
        <w:div w:id="1790196076">
          <w:marLeft w:val="0"/>
          <w:marRight w:val="0"/>
          <w:marTop w:val="0"/>
          <w:marBottom w:val="0"/>
          <w:divBdr>
            <w:top w:val="none" w:sz="0" w:space="0" w:color="auto"/>
            <w:left w:val="none" w:sz="0" w:space="0" w:color="auto"/>
            <w:bottom w:val="none" w:sz="0" w:space="0" w:color="auto"/>
            <w:right w:val="none" w:sz="0" w:space="0" w:color="auto"/>
          </w:divBdr>
        </w:div>
      </w:divsChild>
    </w:div>
    <w:div w:id="2061395599">
      <w:bodyDiv w:val="1"/>
      <w:marLeft w:val="0"/>
      <w:marRight w:val="0"/>
      <w:marTop w:val="0"/>
      <w:marBottom w:val="0"/>
      <w:divBdr>
        <w:top w:val="none" w:sz="0" w:space="0" w:color="auto"/>
        <w:left w:val="none" w:sz="0" w:space="0" w:color="auto"/>
        <w:bottom w:val="none" w:sz="0" w:space="0" w:color="auto"/>
        <w:right w:val="none" w:sz="0" w:space="0" w:color="auto"/>
      </w:divBdr>
      <w:divsChild>
        <w:div w:id="1025060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790</Words>
  <Characters>4506</Characters>
  <Application>Microsoft Office Word</Application>
  <DocSecurity>0</DocSecurity>
  <Lines>37</Lines>
  <Paragraphs>10</Paragraphs>
  <ScaleCrop>false</ScaleCrop>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 Perrow - Head of Careers &amp; Pathways Kingsway School</dc:creator>
  <cp:keywords/>
  <dc:description/>
  <cp:lastModifiedBy>Cherie Perrow - Head of Careers &amp; Pathways Kingsway School</cp:lastModifiedBy>
  <cp:revision>3</cp:revision>
  <dcterms:created xsi:type="dcterms:W3CDTF">2026-04-17T06:23:00Z</dcterms:created>
  <dcterms:modified xsi:type="dcterms:W3CDTF">2026-04-17T08:24:00Z</dcterms:modified>
</cp:coreProperties>
</file>