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3E0B8" w14:textId="77777777" w:rsidR="00753392" w:rsidRPr="00753392" w:rsidRDefault="00753392" w:rsidP="00753392">
      <w:pPr>
        <w:spacing w:line="360" w:lineRule="auto"/>
        <w:jc w:val="both"/>
        <w:rPr>
          <w:rFonts w:ascii="Calibri" w:hAnsi="Calibri" w:cs="Calibri"/>
          <w:color w:val="000000" w:themeColor="text1"/>
          <w:sz w:val="22"/>
          <w:szCs w:val="22"/>
        </w:rPr>
      </w:pPr>
      <w:r w:rsidRPr="00753392">
        <w:rPr>
          <w:rFonts w:ascii="Calibri" w:hAnsi="Calibri" w:cs="Calibri"/>
          <w:color w:val="000000" w:themeColor="text1"/>
          <w:sz w:val="22"/>
          <w:szCs w:val="22"/>
        </w:rPr>
        <w:t>Providing students and their parents with comprehensive information about curricula, educational and vocational training possibilities, career choices and employment prospects, is simply not good enough. We believe that guidance counsellors should act as a catalyst, even if this may lead to unpleasant reactions in their clients.</w:t>
      </w:r>
    </w:p>
    <w:p w14:paraId="34B0A0C7" w14:textId="77777777" w:rsidR="00753392" w:rsidRPr="00753392" w:rsidRDefault="00753392" w:rsidP="00753392">
      <w:pPr>
        <w:spacing w:line="360" w:lineRule="auto"/>
        <w:jc w:val="both"/>
        <w:rPr>
          <w:rFonts w:ascii="Calibri" w:hAnsi="Calibri" w:cs="Calibri"/>
          <w:color w:val="000000" w:themeColor="text1"/>
          <w:sz w:val="22"/>
          <w:szCs w:val="22"/>
        </w:rPr>
      </w:pPr>
      <w:r w:rsidRPr="00753392">
        <w:rPr>
          <w:rFonts w:ascii="Calibri" w:hAnsi="Calibri" w:cs="Calibri"/>
          <w:color w:val="000000" w:themeColor="text1"/>
          <w:sz w:val="22"/>
          <w:szCs w:val="22"/>
        </w:rPr>
        <w:t xml:space="preserve">In a clear break with tradition, a parents' night with a difference could be an ideal way to initiate this process. Such an event can indeed provide a valuable occasion to address inappropriate expectations that students and their parents may have regarding certain educational paths and/or vocational training choices. Furthermore, a parents' night with a difference presents counsellors with a perfect opportunity to confront students and their parents with </w:t>
      </w:r>
      <w:proofErr w:type="gramStart"/>
      <w:r w:rsidRPr="00753392">
        <w:rPr>
          <w:rFonts w:ascii="Calibri" w:hAnsi="Calibri" w:cs="Calibri"/>
          <w:color w:val="000000" w:themeColor="text1"/>
          <w:sz w:val="22"/>
          <w:szCs w:val="22"/>
        </w:rPr>
        <w:t>a number of</w:t>
      </w:r>
      <w:proofErr w:type="gramEnd"/>
      <w:r w:rsidRPr="00753392">
        <w:rPr>
          <w:rFonts w:ascii="Calibri" w:hAnsi="Calibri" w:cs="Calibri"/>
          <w:color w:val="000000" w:themeColor="text1"/>
          <w:sz w:val="22"/>
          <w:szCs w:val="22"/>
        </w:rPr>
        <w:t xml:space="preserve"> undesirable realities, that they may not have considered before or have recklessly chosen to ignore. While such a blunt aka undiplomatic approach may sometimes come across as disrespectful or even cruel, their professional deontology should ensure that counsellors are always truthful, avoiding doublespeak, gobbledegook and pompous jargon. </w:t>
      </w:r>
    </w:p>
    <w:p w14:paraId="3CE762EF" w14:textId="0DAD5999" w:rsidR="00CB5A5F" w:rsidRDefault="00753392" w:rsidP="00753392">
      <w:pPr>
        <w:spacing w:before="100" w:beforeAutospacing="1" w:after="100" w:afterAutospacing="1" w:line="360" w:lineRule="auto"/>
        <w:jc w:val="both"/>
        <w:rPr>
          <w:rFonts w:ascii="Calibri" w:hAnsi="Calibri" w:cs="Calibri"/>
          <w:color w:val="000000" w:themeColor="text1"/>
          <w:sz w:val="22"/>
          <w:szCs w:val="22"/>
        </w:rPr>
      </w:pPr>
      <w:r w:rsidRPr="00753392">
        <w:rPr>
          <w:rFonts w:ascii="Calibri" w:hAnsi="Calibri" w:cs="Calibri"/>
          <w:color w:val="000000" w:themeColor="text1"/>
          <w:sz w:val="22"/>
          <w:szCs w:val="22"/>
        </w:rPr>
        <w:t>In this paper, the authors use cartoons in a provocative yet humorous way to illustrate a parents' night with a difference, applying the dichotomy between sense and sensibility to promote career choices based on both reason and emotion.</w:t>
      </w:r>
    </w:p>
    <w:p w14:paraId="5ED5FFF0" w14:textId="77777777" w:rsidR="00B75890" w:rsidRDefault="00B75890" w:rsidP="00B75890">
      <w:pPr>
        <w:spacing w:before="100" w:beforeAutospacing="1" w:after="100" w:afterAutospacing="1" w:line="360" w:lineRule="auto"/>
        <w:jc w:val="both"/>
        <w:rPr>
          <w:rFonts w:ascii="Calibri" w:hAnsi="Calibri" w:cs="Calibri"/>
          <w:color w:val="000000" w:themeColor="text1"/>
          <w:sz w:val="22"/>
          <w:szCs w:val="22"/>
        </w:rPr>
      </w:pPr>
      <w:r w:rsidRPr="00344C20">
        <w:rPr>
          <w:rFonts w:ascii="Calibri" w:hAnsi="Calibri" w:cs="Calibri"/>
          <w:color w:val="000000" w:themeColor="text1"/>
          <w:sz w:val="22"/>
          <w:szCs w:val="22"/>
        </w:rPr>
        <w:t>References:</w:t>
      </w:r>
    </w:p>
    <w:p w14:paraId="7C6B2F37" w14:textId="2FCCCCB5" w:rsidR="00B75890" w:rsidRPr="00344C20" w:rsidRDefault="00B75890" w:rsidP="00B75890">
      <w:pPr>
        <w:spacing w:before="100" w:beforeAutospacing="1" w:after="100" w:afterAutospacing="1" w:line="360" w:lineRule="auto"/>
        <w:jc w:val="both"/>
        <w:rPr>
          <w:rFonts w:ascii="Calibri" w:hAnsi="Calibri" w:cs="Calibri"/>
          <w:color w:val="000000" w:themeColor="text1"/>
          <w:sz w:val="22"/>
          <w:szCs w:val="22"/>
        </w:rPr>
      </w:pPr>
      <w:r w:rsidRPr="00344C20">
        <w:rPr>
          <w:rFonts w:ascii="Calibri" w:hAnsi="Calibri" w:cs="Calibri"/>
          <w:color w:val="000000" w:themeColor="text1"/>
          <w:sz w:val="22"/>
          <w:szCs w:val="22"/>
        </w:rPr>
        <w:t>Cartoons from reputable magazines and papers such as The Guardian, Private Eye or The New Yorker, to name but a few.</w:t>
      </w:r>
    </w:p>
    <w:p w14:paraId="36FF5DD9" w14:textId="77777777" w:rsidR="00B75890" w:rsidRPr="00344C20" w:rsidRDefault="00B75890" w:rsidP="00B75890">
      <w:pPr>
        <w:spacing w:before="100" w:beforeAutospacing="1" w:after="100" w:afterAutospacing="1" w:line="360" w:lineRule="auto"/>
        <w:jc w:val="both"/>
        <w:rPr>
          <w:rFonts w:ascii="Calibri" w:hAnsi="Calibri" w:cs="Calibri"/>
          <w:color w:val="000000" w:themeColor="text1"/>
          <w:sz w:val="22"/>
          <w:szCs w:val="22"/>
        </w:rPr>
      </w:pPr>
      <w:r w:rsidRPr="00344C20">
        <w:rPr>
          <w:rFonts w:ascii="Calibri" w:hAnsi="Calibri" w:cs="Calibri"/>
          <w:color w:val="000000" w:themeColor="text1"/>
          <w:sz w:val="22"/>
          <w:szCs w:val="22"/>
        </w:rPr>
        <w:t>Keywords:</w:t>
      </w:r>
    </w:p>
    <w:p w14:paraId="5DCAE53C" w14:textId="7DC013E3" w:rsidR="00B75890" w:rsidRPr="00753392" w:rsidRDefault="00B75890" w:rsidP="00B75890">
      <w:pPr>
        <w:spacing w:before="100" w:beforeAutospacing="1" w:after="100" w:afterAutospacing="1" w:line="360" w:lineRule="auto"/>
        <w:jc w:val="both"/>
        <w:rPr>
          <w:rFonts w:ascii="Calibri" w:hAnsi="Calibri" w:cs="Calibri"/>
          <w:color w:val="000000" w:themeColor="text1"/>
          <w:sz w:val="22"/>
          <w:szCs w:val="22"/>
        </w:rPr>
      </w:pPr>
      <w:r w:rsidRPr="00344C20">
        <w:rPr>
          <w:rFonts w:ascii="Calibri" w:hAnsi="Calibri" w:cs="Calibri"/>
          <w:color w:val="000000" w:themeColor="text1"/>
          <w:sz w:val="22"/>
          <w:szCs w:val="22"/>
        </w:rPr>
        <w:t>Parents’ night, transparency, effective communication</w:t>
      </w:r>
    </w:p>
    <w:sectPr w:rsidR="00B75890" w:rsidRPr="007533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392"/>
    <w:rsid w:val="0015096A"/>
    <w:rsid w:val="001A0878"/>
    <w:rsid w:val="00227CFF"/>
    <w:rsid w:val="00254CC5"/>
    <w:rsid w:val="003F054E"/>
    <w:rsid w:val="0059469E"/>
    <w:rsid w:val="0061398F"/>
    <w:rsid w:val="00753392"/>
    <w:rsid w:val="0077053B"/>
    <w:rsid w:val="007D240C"/>
    <w:rsid w:val="008C5899"/>
    <w:rsid w:val="009212EE"/>
    <w:rsid w:val="00976279"/>
    <w:rsid w:val="009E6EA1"/>
    <w:rsid w:val="00AB6965"/>
    <w:rsid w:val="00B75890"/>
    <w:rsid w:val="00C0577D"/>
    <w:rsid w:val="00CB5A5F"/>
    <w:rsid w:val="00CD545A"/>
    <w:rsid w:val="00D352A7"/>
    <w:rsid w:val="00E06032"/>
    <w:rsid w:val="00EE7D9F"/>
    <w:rsid w:val="00EF37C4"/>
    <w:rsid w:val="00F33263"/>
    <w:rsid w:val="00F60D04"/>
    <w:rsid w:val="00F71F51"/>
  </w:rsids>
  <m:mathPr>
    <m:mathFont m:val="Cambria Math"/>
    <m:brkBin m:val="before"/>
    <m:brkBinSub m:val="--"/>
    <m:smallFrac m:val="0"/>
    <m:dispDef/>
    <m:lMargin m:val="0"/>
    <m:rMargin m:val="0"/>
    <m:defJc m:val="centerGroup"/>
    <m:wrapIndent m:val="1440"/>
    <m:intLim m:val="subSup"/>
    <m:naryLim m:val="undOvr"/>
  </m:mathPr>
  <w:themeFontLang w:val="en-LU"/>
  <w:clrSchemeMapping w:bg1="light1" w:t1="dark1" w:bg2="light2" w:t2="dark2" w:accent1="accent1" w:accent2="accent2" w:accent3="accent3" w:accent4="accent4" w:accent5="accent5" w:accent6="accent6" w:hyperlink="hyperlink" w:followedHyperlink="followedHyperlink"/>
  <w:decimalSymbol w:val=","/>
  <w:listSeparator w:val=","/>
  <w14:docId w14:val="79CF6859"/>
  <w15:chartTrackingRefBased/>
  <w15:docId w15:val="{FED4F1D9-798A-9043-A9FA-04F1C741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392"/>
    <w:rPr>
      <w:lang w:val="en-GB"/>
    </w:rPr>
  </w:style>
  <w:style w:type="paragraph" w:styleId="Heading1">
    <w:name w:val="heading 1"/>
    <w:basedOn w:val="Normal"/>
    <w:next w:val="Normal"/>
    <w:link w:val="Heading1Char"/>
    <w:uiPriority w:val="9"/>
    <w:qFormat/>
    <w:rsid w:val="007533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3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3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3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3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39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5339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5339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5339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5339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5339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5339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5339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5339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53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39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53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39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53392"/>
    <w:pPr>
      <w:spacing w:before="160"/>
      <w:jc w:val="center"/>
    </w:pPr>
    <w:rPr>
      <w:i/>
      <w:iCs/>
      <w:color w:val="404040" w:themeColor="text1" w:themeTint="BF"/>
    </w:rPr>
  </w:style>
  <w:style w:type="character" w:customStyle="1" w:styleId="QuoteChar">
    <w:name w:val="Quote Char"/>
    <w:basedOn w:val="DefaultParagraphFont"/>
    <w:link w:val="Quote"/>
    <w:uiPriority w:val="29"/>
    <w:rsid w:val="00753392"/>
    <w:rPr>
      <w:i/>
      <w:iCs/>
      <w:color w:val="404040" w:themeColor="text1" w:themeTint="BF"/>
      <w:lang w:val="en-GB"/>
    </w:rPr>
  </w:style>
  <w:style w:type="paragraph" w:styleId="ListParagraph">
    <w:name w:val="List Paragraph"/>
    <w:basedOn w:val="Normal"/>
    <w:uiPriority w:val="34"/>
    <w:qFormat/>
    <w:rsid w:val="00753392"/>
    <w:pPr>
      <w:ind w:left="720"/>
      <w:contextualSpacing/>
    </w:pPr>
  </w:style>
  <w:style w:type="character" w:styleId="IntenseEmphasis">
    <w:name w:val="Intense Emphasis"/>
    <w:basedOn w:val="DefaultParagraphFont"/>
    <w:uiPriority w:val="21"/>
    <w:qFormat/>
    <w:rsid w:val="00753392"/>
    <w:rPr>
      <w:i/>
      <w:iCs/>
      <w:color w:val="0F4761" w:themeColor="accent1" w:themeShade="BF"/>
    </w:rPr>
  </w:style>
  <w:style w:type="paragraph" w:styleId="IntenseQuote">
    <w:name w:val="Intense Quote"/>
    <w:basedOn w:val="Normal"/>
    <w:next w:val="Normal"/>
    <w:link w:val="IntenseQuoteChar"/>
    <w:uiPriority w:val="30"/>
    <w:qFormat/>
    <w:rsid w:val="007533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392"/>
    <w:rPr>
      <w:i/>
      <w:iCs/>
      <w:color w:val="0F4761" w:themeColor="accent1" w:themeShade="BF"/>
      <w:lang w:val="en-GB"/>
    </w:rPr>
  </w:style>
  <w:style w:type="character" w:styleId="IntenseReference">
    <w:name w:val="Intense Reference"/>
    <w:basedOn w:val="DefaultParagraphFont"/>
    <w:uiPriority w:val="32"/>
    <w:qFormat/>
    <w:rsid w:val="007533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231</Words>
  <Characters>1344</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Jean-Jacques Ruppert</dc:creator>
  <cp:keywords/>
  <dc:description/>
  <cp:lastModifiedBy>Jean-Jacques Ruppert</cp:lastModifiedBy>
  <cp:revision>6</cp:revision>
  <dcterms:created xsi:type="dcterms:W3CDTF">2026-03-28T11:33:00Z</dcterms:created>
  <dcterms:modified xsi:type="dcterms:W3CDTF">2026-04-13T13:45:00Z</dcterms:modified>
</cp:coreProperties>
</file>