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A33FCB6" w:rsidP="3797580F" w:rsidRDefault="1A33FCB6" w14:paraId="2DE64A55" w14:textId="0DF2B957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McLaughlin, Mary</w:t>
      </w:r>
    </w:p>
    <w:p w:rsidR="1A33FCB6" w:rsidP="3797580F" w:rsidRDefault="1A33FCB6" w14:paraId="28BE5306" w14:textId="5B838453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Gateway Coordinator &amp; Careers Admin</w:t>
      </w:r>
    </w:p>
    <w:p w:rsidR="1A33FCB6" w:rsidP="3797580F" w:rsidRDefault="1A33FCB6" w14:paraId="30BDAF86" w14:textId="4B2CA69A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hyperlink r:id="R221ed405d5ac4c72">
        <w:r w:rsidRPr="3797580F" w:rsidR="1A33FCB6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2"/>
            <w:szCs w:val="22"/>
            <w:lang w:val="en-NZ"/>
          </w:rPr>
          <w:t>mmclaughlintc@outlook.com</w:t>
        </w:r>
      </w:hyperlink>
    </w:p>
    <w:p w:rsidR="1A33FCB6" w:rsidP="3797580F" w:rsidRDefault="1A33FCB6" w14:paraId="5FC7EC3A" w14:textId="5ED55EC2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Karamū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High School</w:t>
      </w:r>
    </w:p>
    <w:p w:rsidR="1A33FCB6" w:rsidP="3797580F" w:rsidRDefault="1A33FCB6" w14:paraId="549B7671" w14:textId="0576D7C3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McLaughlin, Mary, 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Karamū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High School, Gateway Coordinator &amp; Careers Admin</w:t>
      </w:r>
    </w:p>
    <w:p w:rsidR="1A33FCB6" w:rsidP="3797580F" w:rsidRDefault="1A33FCB6" w14:paraId="5B0288EF" w14:textId="501D1901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Title of poster:</w:t>
      </w:r>
      <w:r w:rsidRPr="3797580F" w:rsidR="5A11CF24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707A8CC1">
        <w:rPr>
          <w:rFonts w:ascii="Calibri" w:hAnsi="Calibri" w:eastAsia="Calibri" w:cs="Calibri"/>
          <w:noProof w:val="0"/>
          <w:sz w:val="22"/>
          <w:szCs w:val="22"/>
          <w:lang w:val="en-NZ"/>
        </w:rPr>
        <w:t>More Impact</w:t>
      </w:r>
      <w:r w:rsidRPr="3797580F" w:rsidR="1C1F788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</w:t>
      </w:r>
      <w:r w:rsidRPr="3797580F" w:rsidR="707A8CC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Fewer Resources: </w:t>
      </w:r>
      <w:r w:rsidRPr="3797580F" w:rsidR="61050141">
        <w:rPr>
          <w:rFonts w:ascii="Calibri" w:hAnsi="Calibri" w:eastAsia="Calibri" w:cs="Calibri"/>
          <w:noProof w:val="0"/>
          <w:sz w:val="22"/>
          <w:szCs w:val="22"/>
          <w:lang w:val="en-NZ"/>
        </w:rPr>
        <w:t>Combin</w:t>
      </w:r>
      <w:r w:rsidRPr="3797580F" w:rsidR="0E2367BA">
        <w:rPr>
          <w:rFonts w:ascii="Calibri" w:hAnsi="Calibri" w:eastAsia="Calibri" w:cs="Calibri"/>
          <w:noProof w:val="0"/>
          <w:sz w:val="22"/>
          <w:szCs w:val="22"/>
          <w:lang w:val="en-NZ"/>
        </w:rPr>
        <w:t>ing</w:t>
      </w:r>
      <w:r w:rsidRPr="3797580F" w:rsidR="707A8CC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707A8CC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Careers Counselling </w:t>
      </w:r>
      <w:r w:rsidRPr="3797580F" w:rsidR="2DFAC21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and </w:t>
      </w:r>
      <w:r w:rsidRPr="3797580F" w:rsidR="707A8CC1">
        <w:rPr>
          <w:rFonts w:ascii="Calibri" w:hAnsi="Calibri" w:eastAsia="Calibri" w:cs="Calibri"/>
          <w:noProof w:val="0"/>
          <w:sz w:val="22"/>
          <w:szCs w:val="22"/>
          <w:lang w:val="en-NZ"/>
        </w:rPr>
        <w:t>I</w:t>
      </w:r>
      <w:r w:rsidRPr="3797580F" w:rsidR="79634888">
        <w:rPr>
          <w:rFonts w:ascii="Calibri" w:hAnsi="Calibri" w:eastAsia="Calibri" w:cs="Calibri"/>
          <w:noProof w:val="0"/>
          <w:sz w:val="22"/>
          <w:szCs w:val="22"/>
          <w:lang w:val="en-NZ"/>
        </w:rPr>
        <w:t>ndividual Education Plans</w:t>
      </w:r>
      <w:r w:rsidRPr="3797580F" w:rsidR="72B7C08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7F49A481">
        <w:rPr>
          <w:rFonts w:ascii="Calibri" w:hAnsi="Calibri" w:eastAsia="Calibri" w:cs="Calibri"/>
          <w:noProof w:val="0"/>
          <w:sz w:val="22"/>
          <w:szCs w:val="22"/>
          <w:lang w:val="en-NZ"/>
        </w:rPr>
        <w:t>using</w:t>
      </w:r>
      <w:r w:rsidRPr="3797580F" w:rsidR="72B7C08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Integrated Resource Teams</w:t>
      </w:r>
    </w:p>
    <w:p w:rsidR="1A33FCB6" w:rsidP="3797580F" w:rsidRDefault="1A33FCB6" w14:paraId="2E797CE9" w14:textId="3A57B7DD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Linked conference themes: Well-being - 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Matariki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(Resilience), Best Practice – 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Tupuānuku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 </w:t>
      </w:r>
    </w:p>
    <w:p w:rsidR="1A33FCB6" w:rsidP="3797580F" w:rsidRDefault="1A33FCB6" w14:paraId="1A6EA0E8" w14:textId="7DACCD9A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Presentation language at the conference: English</w:t>
      </w:r>
    </w:p>
    <w:p w:rsidR="1A33FCB6" w:rsidP="3797580F" w:rsidRDefault="1A33FCB6" w14:paraId="5C2389E4" w14:textId="3EA8058F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Abstract maximum 600 words – </w:t>
      </w:r>
      <w:r w:rsidRPr="3797580F" w:rsidR="1A33FCB6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will be published</w:t>
      </w:r>
      <w:r w:rsidRPr="3797580F" w:rsidR="2363BB56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:</w:t>
      </w:r>
    </w:p>
    <w:p w:rsidR="0B766668" w:rsidP="3797580F" w:rsidRDefault="0B766668" w14:paraId="52444950" w14:textId="41653395">
      <w:pPr>
        <w:pStyle w:val="Normal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0B766668">
        <w:rPr>
          <w:rFonts w:ascii="Calibri" w:hAnsi="Calibri" w:eastAsia="Calibri" w:cs="Calibri"/>
          <w:noProof w:val="0"/>
          <w:sz w:val="22"/>
          <w:szCs w:val="22"/>
          <w:lang w:val="en-NZ"/>
        </w:rPr>
        <w:t>Recognising the significant pressure put on careers advisors and workforce development professionals to do more with less</w:t>
      </w:r>
      <w:r w:rsidRPr="3797580F" w:rsidR="40582B4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0B766668">
        <w:rPr>
          <w:rFonts w:ascii="Calibri" w:hAnsi="Calibri" w:eastAsia="Calibri" w:cs="Calibri"/>
          <w:noProof w:val="0"/>
          <w:sz w:val="22"/>
          <w:szCs w:val="22"/>
          <w:lang w:val="en-NZ"/>
        </w:rPr>
        <w:t>(</w:t>
      </w:r>
      <w:r w:rsidRPr="3797580F" w:rsidR="0B76666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OECD</w:t>
      </w:r>
      <w:r w:rsidRPr="3797580F" w:rsidR="0B766668">
        <w:rPr>
          <w:rFonts w:ascii="Calibri" w:hAnsi="Calibri" w:eastAsia="Calibri" w:cs="Calibri"/>
          <w:noProof w:val="0"/>
          <w:sz w:val="22"/>
          <w:szCs w:val="22"/>
          <w:lang w:val="en-NZ"/>
        </w:rPr>
        <w:t>, 2004)</w:t>
      </w:r>
      <w:r w:rsidRPr="3797580F" w:rsidR="04D3ED1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</w:t>
      </w:r>
      <w:r w:rsidRPr="3797580F" w:rsidR="7D1F09B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 </w:t>
      </w:r>
      <w:r w:rsidRPr="3797580F" w:rsidR="4E335F39">
        <w:rPr>
          <w:rFonts w:ascii="Calibri" w:hAnsi="Calibri" w:eastAsia="Calibri" w:cs="Calibri"/>
          <w:noProof w:val="0"/>
          <w:sz w:val="22"/>
          <w:szCs w:val="22"/>
          <w:lang w:val="en-NZ"/>
        </w:rPr>
        <w:t>New York</w:t>
      </w:r>
      <w:r w:rsidRPr="3797580F" w:rsidR="37D071B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37D071B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pilot project </w:t>
      </w:r>
      <w:r w:rsidRPr="3797580F" w:rsidR="3291DACF">
        <w:rPr>
          <w:rFonts w:ascii="Calibri" w:hAnsi="Calibri" w:eastAsia="Calibri" w:cs="Calibri"/>
          <w:noProof w:val="0"/>
          <w:sz w:val="22"/>
          <w:szCs w:val="22"/>
          <w:lang w:val="en-NZ"/>
        </w:rPr>
        <w:t>aimed to find</w:t>
      </w:r>
      <w:r w:rsidRPr="3797580F" w:rsidR="354C1CF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a</w:t>
      </w:r>
      <w:r w:rsidRPr="3797580F" w:rsidR="6FBA486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low-cost</w:t>
      </w:r>
      <w:r w:rsidRPr="3797580F" w:rsidR="4EBD01B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innovative </w:t>
      </w:r>
      <w:r w:rsidRPr="3797580F" w:rsidR="6FBA486B">
        <w:rPr>
          <w:rFonts w:ascii="Calibri" w:hAnsi="Calibri" w:eastAsia="Calibri" w:cs="Calibri"/>
          <w:noProof w:val="0"/>
          <w:sz w:val="22"/>
          <w:szCs w:val="22"/>
          <w:lang w:val="en-NZ"/>
        </w:rPr>
        <w:t>practi</w:t>
      </w:r>
      <w:r w:rsidRPr="3797580F" w:rsidR="661AE1AF">
        <w:rPr>
          <w:rFonts w:ascii="Calibri" w:hAnsi="Calibri" w:eastAsia="Calibri" w:cs="Calibri"/>
          <w:noProof w:val="0"/>
          <w:sz w:val="22"/>
          <w:szCs w:val="22"/>
          <w:lang w:val="en-NZ"/>
        </w:rPr>
        <w:t>c</w:t>
      </w:r>
      <w:r w:rsidRPr="3797580F" w:rsidR="6FBA486B">
        <w:rPr>
          <w:rFonts w:ascii="Calibri" w:hAnsi="Calibri" w:eastAsia="Calibri" w:cs="Calibri"/>
          <w:noProof w:val="0"/>
          <w:sz w:val="22"/>
          <w:szCs w:val="22"/>
          <w:lang w:val="en-NZ"/>
        </w:rPr>
        <w:t>e</w:t>
      </w:r>
      <w:r w:rsidRPr="3797580F" w:rsidR="05F1D97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6FBA486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that could improve education and employment outcomes for 14-24-year-olds with disabilities. </w:t>
      </w:r>
      <w:r w:rsidRPr="3797580F" w:rsidR="5F243877">
        <w:rPr>
          <w:rFonts w:ascii="Calibri" w:hAnsi="Calibri" w:eastAsia="Calibri" w:cs="Calibri"/>
          <w:noProof w:val="0"/>
          <w:sz w:val="22"/>
          <w:szCs w:val="22"/>
          <w:lang w:val="en-NZ"/>
        </w:rPr>
        <w:t>Driven by</w:t>
      </w:r>
      <w:r w:rsidRPr="3797580F" w:rsidR="3AF0B7E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the principles of positive youth development, </w:t>
      </w:r>
      <w:r w:rsidRPr="3797580F" w:rsidR="31E8A03D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the team </w:t>
      </w:r>
      <w:r w:rsidRPr="3797580F" w:rsidR="499D8925">
        <w:rPr>
          <w:rFonts w:ascii="Calibri" w:hAnsi="Calibri" w:eastAsia="Calibri" w:cs="Calibri"/>
          <w:noProof w:val="0"/>
          <w:sz w:val="22"/>
          <w:szCs w:val="22"/>
          <w:lang w:val="en-NZ"/>
        </w:rPr>
        <w:t>tested</w:t>
      </w:r>
      <w:r w:rsidRPr="3797580F" w:rsidR="31FA5C2C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31E8A03D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Integrated Resource Teams (IRT) </w:t>
      </w:r>
      <w:r w:rsidRPr="3797580F" w:rsidR="4ECCEB5F">
        <w:rPr>
          <w:rFonts w:ascii="Calibri" w:hAnsi="Calibri" w:eastAsia="Calibri" w:cs="Calibri"/>
          <w:noProof w:val="0"/>
          <w:sz w:val="22"/>
          <w:szCs w:val="22"/>
          <w:lang w:val="en-NZ"/>
        </w:rPr>
        <w:t>as a way t</w:t>
      </w:r>
      <w:r w:rsidRPr="3797580F" w:rsidR="576844FA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o </w:t>
      </w:r>
      <w:r w:rsidRPr="3797580F" w:rsidR="5D1CA56B">
        <w:rPr>
          <w:rFonts w:ascii="Calibri" w:hAnsi="Calibri" w:eastAsia="Calibri" w:cs="Calibri"/>
          <w:noProof w:val="0"/>
          <w:sz w:val="22"/>
          <w:szCs w:val="22"/>
          <w:lang w:val="en-NZ"/>
        </w:rPr>
        <w:t>equip</w:t>
      </w:r>
      <w:r w:rsidRPr="3797580F" w:rsidR="576844FA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young people</w:t>
      </w:r>
      <w:r w:rsidRPr="3797580F" w:rsidR="05502DED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with</w:t>
      </w:r>
      <w:r w:rsidRPr="3797580F" w:rsidR="576844FA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the skills, voice, and opportunities they need to contribute to society. </w:t>
      </w:r>
    </w:p>
    <w:p w:rsidR="2167177B" w:rsidP="3797580F" w:rsidRDefault="2167177B" w14:paraId="07985243" w14:textId="351A727A">
      <w:pPr>
        <w:pStyle w:val="Normal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2167177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In line with Social Cognitive Career Theory, 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>IRT promote resilience, self-determination, self-efficacy, and a growth mindset</w:t>
      </w:r>
      <w:r w:rsidRPr="3797580F" w:rsidR="62BEBAF1">
        <w:rPr>
          <w:rFonts w:ascii="Calibri" w:hAnsi="Calibri" w:eastAsia="Calibri" w:cs="Calibri"/>
          <w:noProof w:val="0"/>
          <w:sz w:val="22"/>
          <w:szCs w:val="22"/>
          <w:lang w:val="en-NZ"/>
        </w:rPr>
        <w:t>,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allowing an individual to construct their own meaning of career in context and work towards their goals with coordinated supports. Convening I</w:t>
      </w:r>
      <w:r w:rsidRPr="3797580F" w:rsidR="73E4F73E">
        <w:rPr>
          <w:rFonts w:ascii="Calibri" w:hAnsi="Calibri" w:eastAsia="Calibri" w:cs="Calibri"/>
          <w:noProof w:val="0"/>
          <w:sz w:val="22"/>
          <w:szCs w:val="22"/>
          <w:lang w:val="en-NZ"/>
        </w:rPr>
        <w:t>RT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also encourages youth to manage their own career exploration and development. </w:t>
      </w:r>
      <w:r w:rsidRPr="3797580F" w:rsidR="5C1BC017">
        <w:rPr>
          <w:rFonts w:ascii="Calibri" w:hAnsi="Calibri" w:eastAsia="Calibri" w:cs="Calibri"/>
          <w:noProof w:val="0"/>
          <w:sz w:val="22"/>
          <w:szCs w:val="22"/>
          <w:lang w:val="en-NZ"/>
        </w:rPr>
        <w:t>Meetings and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partnerships are </w:t>
      </w:r>
      <w:r w:rsidRPr="3797580F" w:rsidR="64B762C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adaptable enough 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to serve as an Individual Education Plan (IEP) during school years, </w:t>
      </w:r>
      <w:r w:rsidRPr="3797580F" w:rsidR="2261D4F2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then </w:t>
      </w:r>
      <w:r w:rsidRPr="3797580F" w:rsidR="1EDE413F">
        <w:rPr>
          <w:rFonts w:ascii="Calibri" w:hAnsi="Calibri" w:eastAsia="Calibri" w:cs="Calibri"/>
          <w:noProof w:val="0"/>
          <w:sz w:val="22"/>
          <w:szCs w:val="22"/>
          <w:lang w:val="en-NZ"/>
        </w:rPr>
        <w:t>c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>ontinue through secondary transition</w:t>
      </w:r>
      <w:r w:rsidRPr="3797580F" w:rsidR="4EE9A3D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and beyond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. Although supporting an individual to build </w:t>
      </w:r>
      <w:r w:rsidRPr="3797580F" w:rsidR="059CFC59">
        <w:rPr>
          <w:rFonts w:ascii="Calibri" w:hAnsi="Calibri" w:eastAsia="Calibri" w:cs="Calibri"/>
          <w:noProof w:val="0"/>
          <w:sz w:val="22"/>
          <w:szCs w:val="22"/>
          <w:lang w:val="en-NZ"/>
        </w:rPr>
        <w:t>a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n IRT and 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>convene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5D183E31">
        <w:rPr>
          <w:rFonts w:ascii="Calibri" w:hAnsi="Calibri" w:eastAsia="Calibri" w:cs="Calibri"/>
          <w:noProof w:val="0"/>
          <w:sz w:val="22"/>
          <w:szCs w:val="22"/>
          <w:lang w:val="en-NZ"/>
        </w:rPr>
        <w:t>first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meetings </w:t>
      </w:r>
      <w:r w:rsidRPr="3797580F" w:rsidR="0203FD1B">
        <w:rPr>
          <w:rFonts w:ascii="Calibri" w:hAnsi="Calibri" w:eastAsia="Calibri" w:cs="Calibri"/>
          <w:noProof w:val="0"/>
          <w:sz w:val="22"/>
          <w:szCs w:val="22"/>
          <w:lang w:val="en-NZ"/>
        </w:rPr>
        <w:t>is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time-intensive</w:t>
      </w:r>
      <w:r w:rsidRPr="3797580F" w:rsidR="2F5B804D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at the start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>, as participants gain confidence, knowledge, skills, and connections, organisation members f</w:t>
      </w:r>
      <w:r w:rsidRPr="3797580F" w:rsidR="05156494">
        <w:rPr>
          <w:rFonts w:ascii="Calibri" w:hAnsi="Calibri" w:eastAsia="Calibri" w:cs="Calibri"/>
          <w:noProof w:val="0"/>
          <w:sz w:val="22"/>
          <w:szCs w:val="22"/>
          <w:lang w:val="en-NZ"/>
        </w:rPr>
        <w:t>in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d their workload and costs reduced, while progress </w:t>
      </w:r>
      <w:r w:rsidRPr="3797580F" w:rsidR="367E90BC">
        <w:rPr>
          <w:rFonts w:ascii="Calibri" w:hAnsi="Calibri" w:eastAsia="Calibri" w:cs="Calibri"/>
          <w:noProof w:val="0"/>
          <w:sz w:val="22"/>
          <w:szCs w:val="22"/>
          <w:lang w:val="en-NZ"/>
        </w:rPr>
        <w:t>meets</w:t>
      </w:r>
      <w:r w:rsidRPr="3797580F" w:rsidR="2CEBF1E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required benchmarks</w:t>
      </w:r>
      <w:r w:rsidRPr="3797580F" w:rsidR="7DAEE7E5">
        <w:rPr>
          <w:rFonts w:ascii="Calibri" w:hAnsi="Calibri" w:eastAsia="Calibri" w:cs="Calibri"/>
          <w:noProof w:val="0"/>
          <w:sz w:val="22"/>
          <w:szCs w:val="22"/>
          <w:lang w:val="en-NZ"/>
        </w:rPr>
        <w:t>.</w:t>
      </w:r>
      <w:r w:rsidRPr="3797580F" w:rsidR="17074A8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2F5D88F4">
        <w:rPr>
          <w:rFonts w:ascii="Calibri" w:hAnsi="Calibri" w:eastAsia="Calibri" w:cs="Calibri"/>
          <w:noProof w:val="0"/>
          <w:sz w:val="22"/>
          <w:szCs w:val="22"/>
          <w:lang w:val="en-NZ"/>
        </w:rPr>
        <w:t>(</w:t>
      </w:r>
      <w:r w:rsidRPr="3797580F" w:rsidR="17074A81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Work Group on Blended and Braided Funding,</w:t>
      </w:r>
      <w:r w:rsidRPr="3797580F" w:rsidR="17074A8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2014)</w:t>
      </w:r>
    </w:p>
    <w:p w:rsidR="48CD4440" w:rsidP="3797580F" w:rsidRDefault="48CD4440" w14:paraId="4A32B066" w14:textId="30FACDAF">
      <w:pPr>
        <w:tabs>
          <w:tab w:val="left" w:leader="none" w:pos="2339"/>
        </w:tabs>
        <w:bidi w:val="0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48CD444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To prove that IRT have a place in career development and can be managed with minimal </w:t>
      </w:r>
      <w:r w:rsidRPr="3797580F" w:rsidR="08E6B45F">
        <w:rPr>
          <w:rFonts w:ascii="Calibri" w:hAnsi="Calibri" w:eastAsia="Calibri" w:cs="Calibri"/>
          <w:noProof w:val="0"/>
          <w:sz w:val="22"/>
          <w:szCs w:val="22"/>
          <w:lang w:val="en-NZ"/>
        </w:rPr>
        <w:t>staff,</w:t>
      </w:r>
      <w:r w:rsidRPr="3797580F" w:rsidR="48CD444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026FE5B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four </w:t>
      </w:r>
      <w:r w:rsidRPr="3797580F" w:rsidR="628B3FA0">
        <w:rPr>
          <w:rFonts w:ascii="Calibri" w:hAnsi="Calibri" w:eastAsia="Calibri" w:cs="Calibri"/>
          <w:noProof w:val="0"/>
          <w:sz w:val="22"/>
          <w:szCs w:val="22"/>
          <w:lang w:val="en-NZ"/>
        </w:rPr>
        <w:t>p</w:t>
      </w:r>
      <w:r w:rsidRPr="3797580F" w:rsidR="774CC45B">
        <w:rPr>
          <w:rFonts w:ascii="Calibri" w:hAnsi="Calibri" w:eastAsia="Calibri" w:cs="Calibri"/>
          <w:noProof w:val="0"/>
          <w:sz w:val="22"/>
          <w:szCs w:val="22"/>
          <w:lang w:val="en-NZ"/>
        </w:rPr>
        <w:t>ilo</w:t>
      </w:r>
      <w:r w:rsidRPr="3797580F" w:rsidR="628B3FA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 staff </w:t>
      </w:r>
      <w:r w:rsidRPr="3797580F" w:rsidR="0ECE843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in three offices </w:t>
      </w:r>
      <w:r w:rsidRPr="3797580F" w:rsidR="51B9EDE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used free tools to </w:t>
      </w:r>
      <w:r w:rsidRPr="3797580F" w:rsidR="7C5C93BD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support </w:t>
      </w:r>
      <w:r w:rsidRPr="3797580F" w:rsidR="628B3FA0">
        <w:rPr>
          <w:rFonts w:ascii="Calibri" w:hAnsi="Calibri" w:eastAsia="Calibri" w:cs="Calibri"/>
          <w:noProof w:val="0"/>
          <w:sz w:val="22"/>
          <w:szCs w:val="22"/>
          <w:lang w:val="en-NZ"/>
        </w:rPr>
        <w:t>youth-led IRT for careers planning</w:t>
      </w:r>
      <w:r w:rsidRPr="3797580F" w:rsidR="4170C2F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70F7DABB">
        <w:rPr>
          <w:rFonts w:ascii="Calibri" w:hAnsi="Calibri" w:eastAsia="Calibri" w:cs="Calibri"/>
          <w:noProof w:val="0"/>
          <w:sz w:val="22"/>
          <w:szCs w:val="22"/>
          <w:lang w:val="en-NZ"/>
        </w:rPr>
        <w:t>over</w:t>
      </w:r>
      <w:r w:rsidRPr="3797580F" w:rsidR="628B3FA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11C79F24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four </w:t>
      </w:r>
      <w:r w:rsidRPr="3797580F" w:rsidR="628B3FA0">
        <w:rPr>
          <w:rFonts w:ascii="Calibri" w:hAnsi="Calibri" w:eastAsia="Calibri" w:cs="Calibri"/>
          <w:noProof w:val="0"/>
          <w:sz w:val="22"/>
          <w:szCs w:val="22"/>
          <w:lang w:val="en-NZ"/>
        </w:rPr>
        <w:t>years,</w:t>
      </w:r>
      <w:r w:rsidRPr="3797580F" w:rsidR="36F48D67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628B3FA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including </w:t>
      </w:r>
      <w:r w:rsidRPr="3797580F" w:rsidR="0BA2F080">
        <w:rPr>
          <w:rFonts w:ascii="Calibri" w:hAnsi="Calibri" w:eastAsia="Calibri" w:cs="Calibri"/>
          <w:noProof w:val="0"/>
          <w:sz w:val="22"/>
          <w:szCs w:val="22"/>
          <w:lang w:val="en-NZ"/>
        </w:rPr>
        <w:t>during office closures</w:t>
      </w:r>
      <w:r w:rsidRPr="3797580F" w:rsidR="0DAD57D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.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>Preliminary outcomes were positive, resulting in an average of 1.44 meetings per week across three New York counties</w:t>
      </w:r>
      <w:r w:rsidRPr="3797580F" w:rsidR="69D24D1D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to serve 539 people</w:t>
      </w:r>
      <w:r w:rsidRPr="3797580F" w:rsidR="690247DB">
        <w:rPr>
          <w:rFonts w:ascii="Calibri" w:hAnsi="Calibri" w:eastAsia="Calibri" w:cs="Calibri"/>
          <w:noProof w:val="0"/>
          <w:sz w:val="22"/>
          <w:szCs w:val="22"/>
          <w:lang w:val="en-NZ"/>
        </w:rPr>
        <w:t>.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(</w:t>
      </w:r>
      <w:r w:rsidRPr="3797580F" w:rsidR="138483BF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McLaughlin et al.,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2021) Participants, aged 14-24, </w:t>
      </w:r>
      <w:r w:rsidRPr="3797580F" w:rsidR="3DCE72F5">
        <w:rPr>
          <w:rFonts w:ascii="Calibri" w:hAnsi="Calibri" w:eastAsia="Calibri" w:cs="Calibri"/>
          <w:noProof w:val="0"/>
          <w:sz w:val="22"/>
          <w:szCs w:val="22"/>
          <w:lang w:val="en-NZ"/>
        </w:rPr>
        <w:t>self-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>reported entering career pathways training (171), paid employment (249), or work experience (131)</w:t>
      </w:r>
      <w:r w:rsidRPr="3797580F" w:rsidR="3196A26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during that time</w:t>
      </w:r>
      <w:r w:rsidRPr="3797580F" w:rsidR="4D93B17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>(</w:t>
      </w:r>
      <w:r w:rsidRPr="3797580F" w:rsidR="138483BF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 xml:space="preserve">New York State Department of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>Labor, 2021)</w:t>
      </w:r>
      <w:r w:rsidRPr="3797580F" w:rsidR="01746D4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.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Youth-led IRT meetings included members from </w:t>
      </w:r>
      <w:r w:rsidRPr="3797580F" w:rsidR="6B39EDDC">
        <w:rPr>
          <w:rFonts w:ascii="Calibri" w:hAnsi="Calibri" w:eastAsia="Calibri" w:cs="Calibri"/>
          <w:noProof w:val="0"/>
          <w:sz w:val="22"/>
          <w:szCs w:val="22"/>
          <w:lang w:val="en-NZ"/>
        </w:rPr>
        <w:t>schools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community-based organisations, </w:t>
      </w:r>
      <w:r w:rsidRPr="3797580F" w:rsidR="381E7572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local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>businesses, and whānau.</w:t>
      </w:r>
      <w:r w:rsidRPr="3797580F" w:rsidR="709B831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0368C172">
        <w:rPr>
          <w:rFonts w:ascii="Calibri" w:hAnsi="Calibri" w:eastAsia="Calibri" w:cs="Calibri"/>
          <w:noProof w:val="0"/>
          <w:sz w:val="22"/>
          <w:szCs w:val="22"/>
          <w:lang w:val="en-NZ"/>
        </w:rPr>
        <w:t>B</w:t>
      </w:r>
      <w:r w:rsidRPr="3797580F" w:rsidR="0368C172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y </w:t>
      </w: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2024, an average of 5.77 meetings </w:t>
      </w: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>convened</w:t>
      </w: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64DD18BA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weekly </w:t>
      </w: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across New York State. </w:t>
      </w:r>
    </w:p>
    <w:p w:rsidR="4DA4ED69" w:rsidP="3797580F" w:rsidRDefault="4DA4ED69" w14:paraId="6B85D902" w14:textId="5EC0D160">
      <w:pPr>
        <w:pStyle w:val="Normal"/>
        <w:tabs>
          <w:tab w:val="left" w:leader="none" w:pos="2339"/>
        </w:tabs>
        <w:bidi w:val="0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Noted as an </w:t>
      </w:r>
      <w:r w:rsidRPr="3797580F" w:rsidR="4DA4ED69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 xml:space="preserve">effective model for coordinating supports across workforce, education, and human service agencies, IRT are widely implemented to ensure </w:t>
      </w:r>
      <w:r w:rsidRPr="3797580F" w:rsidR="4DA4ED69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>timely</w:t>
      </w:r>
      <w:r w:rsidRPr="3797580F" w:rsidR="4DA4ED69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 xml:space="preserve">, aligned services, including transportation </w:t>
      </w:r>
      <w:r w:rsidRPr="3797580F" w:rsidR="4DA4ED69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>assistance</w:t>
      </w:r>
      <w:r w:rsidRPr="3797580F" w:rsidR="4DA4ED69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 xml:space="preserve">, adaptive technology, and financial counselling. </w:t>
      </w: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>(</w:t>
      </w:r>
      <w:r w:rsidRPr="3797580F" w:rsidR="4DA4ED69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Office of Career Development and Inclusion</w:t>
      </w:r>
      <w:r w:rsidRPr="3797580F" w:rsidR="4DA4ED69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2025) </w:t>
      </w:r>
      <w:r w:rsidRPr="3797580F" w:rsidR="21A0F94B">
        <w:rPr>
          <w:rFonts w:ascii="Calibri" w:hAnsi="Calibri" w:eastAsia="Calibri" w:cs="Calibri"/>
          <w:noProof w:val="0"/>
          <w:sz w:val="22"/>
          <w:szCs w:val="22"/>
          <w:lang w:val="en-NZ"/>
        </w:rPr>
        <w:t>F</w:t>
      </w:r>
      <w:r w:rsidRPr="3797580F" w:rsidR="4B5DB2DA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lexibility in delivery, </w:t>
      </w:r>
      <w:r w:rsidRPr="3797580F" w:rsidR="51B06809">
        <w:rPr>
          <w:rFonts w:ascii="Calibri" w:hAnsi="Calibri" w:eastAsia="Calibri" w:cs="Calibri"/>
          <w:noProof w:val="0"/>
          <w:sz w:val="22"/>
          <w:szCs w:val="22"/>
          <w:lang w:val="en-NZ"/>
        </w:rPr>
        <w:t>membership</w:t>
      </w:r>
      <w:r w:rsidRPr="3797580F" w:rsidR="4B5DB2DA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and focus </w:t>
      </w:r>
      <w:r w:rsidRPr="3797580F" w:rsidR="5C85B806">
        <w:rPr>
          <w:rFonts w:ascii="Calibri" w:hAnsi="Calibri" w:eastAsia="Calibri" w:cs="Calibri"/>
          <w:noProof w:val="0"/>
          <w:sz w:val="22"/>
          <w:szCs w:val="22"/>
          <w:lang w:val="en-NZ"/>
        </w:rPr>
        <w:t>allow</w:t>
      </w:r>
      <w:r w:rsidRPr="3797580F" w:rsidR="09CD5224">
        <w:rPr>
          <w:rFonts w:ascii="Calibri" w:hAnsi="Calibri" w:eastAsia="Calibri" w:cs="Calibri"/>
          <w:noProof w:val="0"/>
          <w:sz w:val="22"/>
          <w:szCs w:val="22"/>
          <w:lang w:val="en-NZ"/>
        </w:rPr>
        <w:t>s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>teams to</w:t>
      </w:r>
      <w:r w:rsidRPr="3797580F" w:rsidR="63406062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17BDDC9C">
        <w:rPr>
          <w:rFonts w:ascii="Calibri" w:hAnsi="Calibri" w:eastAsia="Calibri" w:cs="Calibri"/>
          <w:noProof w:val="0"/>
          <w:sz w:val="22"/>
          <w:szCs w:val="22"/>
          <w:lang w:val="en-NZ"/>
        </w:rPr>
        <w:t>pivot wit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h </w:t>
      </w:r>
      <w:r w:rsidRPr="3797580F" w:rsidR="1C9CC7A6">
        <w:rPr>
          <w:rFonts w:ascii="Calibri" w:hAnsi="Calibri" w:eastAsia="Calibri" w:cs="Calibri"/>
          <w:noProof w:val="0"/>
          <w:sz w:val="22"/>
          <w:szCs w:val="22"/>
          <w:lang w:val="en-NZ"/>
        </w:rPr>
        <w:t>participants’ changing goals</w:t>
      </w:r>
      <w:r w:rsidRPr="3797580F" w:rsidR="42180B0F">
        <w:rPr>
          <w:rFonts w:ascii="Calibri" w:hAnsi="Calibri" w:eastAsia="Calibri" w:cs="Calibri"/>
          <w:noProof w:val="0"/>
          <w:sz w:val="22"/>
          <w:szCs w:val="22"/>
          <w:lang w:val="en-NZ"/>
        </w:rPr>
        <w:t>.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31460D5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IRT </w:t>
      </w:r>
      <w:r w:rsidRPr="3797580F" w:rsidR="2CEEA464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can </w:t>
      </w:r>
      <w:r w:rsidRPr="3797580F" w:rsidR="58DDC27C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continue through a student’s transition out of </w:t>
      </w:r>
      <w:r w:rsidRPr="3797580F" w:rsidR="5A130C5C">
        <w:rPr>
          <w:rFonts w:ascii="Calibri" w:hAnsi="Calibri" w:eastAsia="Calibri" w:cs="Calibri"/>
          <w:noProof w:val="0"/>
          <w:sz w:val="22"/>
          <w:szCs w:val="22"/>
          <w:lang w:val="en-NZ"/>
        </w:rPr>
        <w:t>secondary education</w:t>
      </w:r>
      <w:r w:rsidRPr="3797580F" w:rsidR="2D472E53">
        <w:rPr>
          <w:rFonts w:ascii="Calibri" w:hAnsi="Calibri" w:eastAsia="Calibri" w:cs="Calibri"/>
          <w:noProof w:val="0"/>
          <w:sz w:val="22"/>
          <w:szCs w:val="22"/>
          <w:lang w:val="en-NZ"/>
        </w:rPr>
        <w:t>, without secondary staff</w:t>
      </w:r>
      <w:r w:rsidRPr="3797580F" w:rsidR="4D46C7B2">
        <w:rPr>
          <w:rFonts w:ascii="Calibri" w:hAnsi="Calibri" w:eastAsia="Calibri" w:cs="Calibri"/>
          <w:noProof w:val="0"/>
          <w:sz w:val="22"/>
          <w:szCs w:val="22"/>
          <w:lang w:val="en-NZ"/>
        </w:rPr>
        <w:t>.</w:t>
      </w:r>
      <w:r w:rsidRPr="3797580F" w:rsidR="75D58F20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1A0A968C">
        <w:rPr>
          <w:rFonts w:ascii="Calibri" w:hAnsi="Calibri" w:eastAsia="Calibri" w:cs="Calibri"/>
          <w:noProof w:val="0"/>
          <w:sz w:val="22"/>
          <w:szCs w:val="22"/>
          <w:lang w:val="en-NZ"/>
        </w:rPr>
        <w:t>Using technology to respond to health and geographic factors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the </w:t>
      </w:r>
      <w:r w:rsidRPr="3797580F" w:rsidR="56DD4E70">
        <w:rPr>
          <w:rFonts w:ascii="Calibri" w:hAnsi="Calibri" w:eastAsia="Calibri" w:cs="Calibri"/>
          <w:noProof w:val="0"/>
          <w:sz w:val="22"/>
          <w:szCs w:val="22"/>
          <w:lang w:val="en-NZ"/>
        </w:rPr>
        <w:t>p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ilot 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>demonstrated</w:t>
      </w:r>
      <w:r w:rsidRPr="3797580F" w:rsidR="0804ADB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tha</w:t>
      </w:r>
      <w:r w:rsidRPr="3797580F" w:rsidR="6BB619FE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t </w:t>
      </w:r>
      <w:r w:rsidRPr="3797580F" w:rsidR="4B5DB2DA">
        <w:rPr>
          <w:rFonts w:ascii="Calibri" w:hAnsi="Calibri" w:eastAsia="Calibri" w:cs="Calibri"/>
          <w:noProof w:val="0"/>
          <w:sz w:val="22"/>
          <w:szCs w:val="22"/>
          <w:lang w:val="en-NZ"/>
        </w:rPr>
        <w:t>virtual convenings improved accessibility in some cases</w:t>
      </w:r>
      <w:r w:rsidRPr="3797580F" w:rsidR="3C72B8A1">
        <w:rPr>
          <w:rFonts w:ascii="Calibri" w:hAnsi="Calibri" w:eastAsia="Calibri" w:cs="Calibri"/>
          <w:noProof w:val="0"/>
          <w:sz w:val="22"/>
          <w:szCs w:val="22"/>
          <w:lang w:val="en-NZ"/>
        </w:rPr>
        <w:t>, though demand for in-person and phone options con</w:t>
      </w:r>
      <w:r w:rsidRPr="3797580F" w:rsidR="3E05C259">
        <w:rPr>
          <w:rFonts w:ascii="Calibri" w:hAnsi="Calibri" w:eastAsia="Calibri" w:cs="Calibri"/>
          <w:noProof w:val="0"/>
          <w:sz w:val="22"/>
          <w:szCs w:val="22"/>
          <w:lang w:val="en-NZ"/>
        </w:rPr>
        <w:t>tinued</w:t>
      </w:r>
      <w:r w:rsidRPr="3797580F" w:rsidR="19EAA1EA">
        <w:rPr>
          <w:rFonts w:ascii="Calibri" w:hAnsi="Calibri" w:eastAsia="Calibri" w:cs="Calibri"/>
          <w:noProof w:val="0"/>
          <w:sz w:val="22"/>
          <w:szCs w:val="22"/>
          <w:lang w:val="en-NZ"/>
        </w:rPr>
        <w:t>.</w:t>
      </w:r>
    </w:p>
    <w:p w:rsidR="138483BF" w:rsidP="3797580F" w:rsidRDefault="138483BF" w14:paraId="49C49606" w14:textId="524757FF">
      <w:pPr>
        <w:tabs>
          <w:tab w:val="left" w:leader="none" w:pos="2339"/>
        </w:tabs>
        <w:bidi w:val="0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Promotional activities </w:t>
      </w:r>
      <w:r w:rsidRPr="3797580F" w:rsidR="52FEDC3E">
        <w:rPr>
          <w:rFonts w:ascii="Calibri" w:hAnsi="Calibri" w:eastAsia="Calibri" w:cs="Calibri"/>
          <w:noProof w:val="0"/>
          <w:sz w:val="22"/>
          <w:szCs w:val="22"/>
          <w:lang w:val="en-NZ"/>
        </w:rPr>
        <w:t>reveal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ed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valuable applications for IRT outside New York State, as free resources can be tailored to specific </w:t>
      </w:r>
      <w:r w:rsidRPr="3797580F" w:rsidR="36892A87">
        <w:rPr>
          <w:rFonts w:ascii="Calibri" w:hAnsi="Calibri" w:eastAsia="Calibri" w:cs="Calibri"/>
          <w:noProof w:val="0"/>
          <w:sz w:val="22"/>
          <w:szCs w:val="22"/>
          <w:lang w:val="en-NZ"/>
        </w:rPr>
        <w:t>needs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. </w:t>
      </w:r>
      <w:r w:rsidRPr="3797580F" w:rsidR="2D63E2E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Further </w:t>
      </w:r>
      <w:r w:rsidRPr="3797580F" w:rsidR="564608B8">
        <w:rPr>
          <w:rFonts w:ascii="Calibri" w:hAnsi="Calibri" w:eastAsia="Calibri" w:cs="Calibri"/>
          <w:noProof w:val="0"/>
          <w:sz w:val="22"/>
          <w:szCs w:val="22"/>
          <w:lang w:val="en-NZ"/>
        </w:rPr>
        <w:t>takeaways include the importance</w:t>
      </w:r>
      <w:r w:rsidRPr="3797580F" w:rsidR="24AF9FC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o</w:t>
      </w:r>
      <w:r w:rsidRPr="3797580F" w:rsidR="3E0F99CB">
        <w:rPr>
          <w:rFonts w:ascii="Calibri" w:hAnsi="Calibri" w:eastAsia="Calibri" w:cs="Calibri"/>
          <w:noProof w:val="0"/>
          <w:sz w:val="22"/>
          <w:szCs w:val="22"/>
          <w:lang w:val="en-NZ"/>
        </w:rPr>
        <w:t>f</w:t>
      </w:r>
      <w:r w:rsidRPr="3797580F" w:rsidR="564608B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addressing the challenge of involving such </w:t>
      </w:r>
      <w:r w:rsidRPr="3797580F" w:rsidR="4DA8CF5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diverse 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>partners by highlighting the benefits and potential reduced costs of participation in I</w:t>
      </w:r>
      <w:r w:rsidRPr="3797580F" w:rsidR="22101C54">
        <w:rPr>
          <w:rFonts w:ascii="Calibri" w:hAnsi="Calibri" w:eastAsia="Calibri" w:cs="Calibri"/>
          <w:noProof w:val="0"/>
          <w:sz w:val="22"/>
          <w:szCs w:val="22"/>
          <w:lang w:val="en-NZ"/>
        </w:rPr>
        <w:t>RT</w:t>
      </w:r>
      <w:r w:rsidRPr="3797580F" w:rsidR="138483B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meetings. </w:t>
      </w:r>
      <w:r w:rsidRPr="3797580F" w:rsidR="10B52467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Anecdotally, project staff noted the </w:t>
      </w:r>
      <w:r w:rsidRPr="3797580F" w:rsidR="242125A1">
        <w:rPr>
          <w:rFonts w:ascii="Calibri" w:hAnsi="Calibri" w:eastAsia="Calibri" w:cs="Calibri"/>
          <w:noProof w:val="0"/>
          <w:sz w:val="22"/>
          <w:szCs w:val="22"/>
          <w:lang w:val="en-NZ"/>
        </w:rPr>
        <w:t>valu</w:t>
      </w:r>
      <w:r w:rsidRPr="3797580F" w:rsidR="10B52467">
        <w:rPr>
          <w:rFonts w:ascii="Calibri" w:hAnsi="Calibri" w:eastAsia="Calibri" w:cs="Calibri"/>
          <w:noProof w:val="0"/>
          <w:sz w:val="22"/>
          <w:szCs w:val="22"/>
          <w:lang w:val="en-NZ"/>
        </w:rPr>
        <w:t>e of</w:t>
      </w:r>
      <w:r w:rsidRPr="3797580F" w:rsidR="1929F29F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resourcing all </w:t>
      </w:r>
      <w:r w:rsidRPr="3797580F" w:rsidR="10B52467">
        <w:rPr>
          <w:rFonts w:ascii="Calibri" w:hAnsi="Calibri" w:eastAsia="Calibri" w:cs="Calibri"/>
          <w:noProof w:val="0"/>
          <w:sz w:val="22"/>
          <w:szCs w:val="22"/>
          <w:lang w:val="en-NZ"/>
        </w:rPr>
        <w:t>team members</w:t>
      </w:r>
      <w:r w:rsidRPr="3797580F" w:rsidR="710CB2C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, enabling them to </w:t>
      </w:r>
      <w:r w:rsidRPr="3797580F" w:rsidR="10B52467">
        <w:rPr>
          <w:rFonts w:ascii="Calibri" w:hAnsi="Calibri" w:eastAsia="Calibri" w:cs="Calibri"/>
          <w:noProof w:val="0"/>
          <w:sz w:val="22"/>
          <w:szCs w:val="22"/>
          <w:lang w:val="en-NZ"/>
        </w:rPr>
        <w:t>support the young person to lead</w:t>
      </w:r>
      <w:r w:rsidRPr="3797580F" w:rsidR="619C4AC2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the team.</w:t>
      </w:r>
    </w:p>
    <w:p w:rsidR="772F4C01" w:rsidP="3797580F" w:rsidRDefault="772F4C01" w14:paraId="768C30C4" w14:textId="2D05F261">
      <w:pPr>
        <w:tabs>
          <w:tab w:val="left" w:leader="none" w:pos="2339"/>
        </w:tabs>
        <w:bidi w:val="0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772F4C0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McLaughlin, M., Lombardi, M., DeAngelo, K., Sessions, A. (2021, November 15-17). </w:t>
      </w:r>
      <w:r w:rsidRPr="3797580F" w:rsidR="772F4C01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Your Dream, Your Team: Combining Best Practices and Real-World Resources to Create Career Pathways for People with Disabilities</w:t>
      </w:r>
      <w:r w:rsidRPr="3797580F" w:rsidR="772F4C01">
        <w:rPr>
          <w:rFonts w:ascii="Calibri" w:hAnsi="Calibri" w:eastAsia="Calibri" w:cs="Calibri"/>
          <w:noProof w:val="0"/>
          <w:sz w:val="22"/>
          <w:szCs w:val="22"/>
          <w:lang w:val="en-NZ"/>
        </w:rPr>
        <w:t>.</w:t>
      </w:r>
      <w:r w:rsidRPr="3797580F" w:rsidR="770B3293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[Conference Presentation]</w:t>
      </w:r>
      <w:r w:rsidRPr="3797580F" w:rsidR="772F4C0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AUCD 2021</w:t>
      </w:r>
      <w:r w:rsidRPr="3797580F" w:rsidR="5594D354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 </w:t>
      </w:r>
      <w:r w:rsidRPr="3797580F" w:rsidR="772F4C0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Conference, Virtual, USA. </w:t>
      </w:r>
      <w:hyperlink r:id="R3b4240983ec4413d">
        <w:r w:rsidRPr="3797580F" w:rsidR="772F4C01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2"/>
            <w:szCs w:val="22"/>
            <w:lang w:val="en-NZ"/>
          </w:rPr>
          <w:t>https://www.youtube.com/watch?v=SK6n0GxUPSQ</w:t>
        </w:r>
      </w:hyperlink>
    </w:p>
    <w:p w:rsidR="772F4C01" w:rsidP="3797580F" w:rsidRDefault="772F4C01" w14:paraId="29CC9729" w14:textId="33A46A0B">
      <w:pPr>
        <w:tabs>
          <w:tab w:val="left" w:leader="none" w:pos="2339"/>
        </w:tabs>
        <w:bidi w:val="0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772F4C0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New York State Department of Labor (2021). </w:t>
      </w:r>
      <w:r w:rsidRPr="3797580F" w:rsidR="772F4C01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Disability Employment Initiative Round 8 Final Quarterly Narrative Report</w:t>
      </w:r>
      <w:r w:rsidRPr="3797580F" w:rsidR="772F4C01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. </w:t>
      </w:r>
    </w:p>
    <w:p w:rsidR="07B030C8" w:rsidP="3797580F" w:rsidRDefault="07B030C8" w14:paraId="442F00ED" w14:textId="667AACD5">
      <w:pPr>
        <w:pStyle w:val="Normal"/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07B030C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OECD (2004). </w:t>
      </w:r>
      <w:r w:rsidRPr="3797580F" w:rsidR="07B030C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Career Guidance and Public Policy: Bridging the Gap</w:t>
      </w:r>
      <w:r w:rsidRPr="3797580F" w:rsidR="07B030C8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. OECD Publishing. </w:t>
      </w:r>
      <w:hyperlink r:id="Rcee4d4e7bc40410e">
        <w:r w:rsidRPr="3797580F" w:rsidR="07B030C8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2"/>
            <w:szCs w:val="22"/>
            <w:lang w:val="en-NZ"/>
          </w:rPr>
          <w:t>https://doi.org/10.1787/9789264105669-en</w:t>
        </w:r>
      </w:hyperlink>
    </w:p>
    <w:p w:rsidR="27CD1F9C" w:rsidP="3797580F" w:rsidRDefault="27CD1F9C" w14:paraId="1BDAE199" w14:textId="1A7B2C40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27CD1F9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 xml:space="preserve">Office of Career Development and Inclusion. (2025). </w:t>
      </w:r>
      <w:r w:rsidRPr="3797580F" w:rsidR="27CD1F9C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n-NZ"/>
        </w:rPr>
        <w:t>New York Systems Change and Inclusive Opportunities Network Year Three Annual Report January 2024 – December 2024.</w:t>
      </w:r>
      <w:r w:rsidRPr="3797580F" w:rsidR="36CF654C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2"/>
          <w:szCs w:val="22"/>
          <w:lang w:val="en-NZ"/>
        </w:rPr>
        <w:t xml:space="preserve"> </w:t>
      </w:r>
      <w:r w:rsidRPr="3797580F" w:rsidR="27CD1F9C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>New York State Department of Labor.</w:t>
      </w:r>
      <w:r w:rsidRPr="3797580F" w:rsidR="56E7129F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NZ"/>
        </w:rPr>
        <w:t xml:space="preserve"> </w:t>
      </w:r>
      <w:hyperlink r:id="R0c89f86aba044eb7">
        <w:r w:rsidRPr="3797580F" w:rsidR="27CD1F9C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2"/>
            <w:szCs w:val="22"/>
            <w:lang w:val="en-NZ"/>
          </w:rPr>
          <w:t>https://dol.ny.gov/system/files/documents/2025/10/ny-scion-yr-3-2024-annual-report-10-10-25.pdf</w:t>
        </w:r>
      </w:hyperlink>
    </w:p>
    <w:p w:rsidR="5CA7F41B" w:rsidP="3797580F" w:rsidRDefault="5CA7F41B" w14:paraId="5D94C8D0" w14:textId="77E6459C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5CA7F41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Work Group on Blended and Braided Funding. (2014). </w:t>
      </w:r>
      <w:r w:rsidRPr="3797580F" w:rsidR="5CA7F41B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en-NZ"/>
        </w:rPr>
        <w:t>Blended and Braided Funding: A Guide for Policy Makers and Practitioners.</w:t>
      </w:r>
      <w:r w:rsidRPr="3797580F" w:rsidR="5CA7F41B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 AGA. </w:t>
      </w:r>
      <w:hyperlink r:id="R997c33204c8d4271">
        <w:r w:rsidRPr="3797580F" w:rsidR="5CA7F41B">
          <w:rPr>
            <w:rStyle w:val="Hyperlink"/>
            <w:rFonts w:ascii="Calibri" w:hAnsi="Calibri" w:eastAsia="Calibri" w:cs="Calibri"/>
            <w:strike w:val="0"/>
            <w:dstrike w:val="0"/>
            <w:noProof w:val="0"/>
            <w:sz w:val="22"/>
            <w:szCs w:val="22"/>
            <w:lang w:val="en-NZ"/>
          </w:rPr>
          <w:t>https://www.cdoworkforce.org/component/jdownloads?/task=download.send&amp;id=522&amp;catid=6&amp;Itemid=101</w:t>
        </w:r>
      </w:hyperlink>
    </w:p>
    <w:p w:rsidR="1A33FCB6" w:rsidP="3797580F" w:rsidRDefault="1A33FCB6" w14:paraId="73D21AAC" w14:textId="25F92624">
      <w:pPr>
        <w:tabs>
          <w:tab w:val="left" w:leader="none" w:pos="2339"/>
        </w:tabs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 xml:space="preserve">Keywords: minimum of three (3) and a maximum of five (5): Accessibility, </w:t>
      </w:r>
      <w:r w:rsidRPr="3797580F" w:rsidR="48380E80">
        <w:rPr>
          <w:rFonts w:ascii="Calibri" w:hAnsi="Calibri" w:eastAsia="Calibri" w:cs="Calibri"/>
          <w:noProof w:val="0"/>
          <w:sz w:val="22"/>
          <w:szCs w:val="22"/>
          <w:lang w:val="en-NZ"/>
        </w:rPr>
        <w:t>C</w:t>
      </w:r>
      <w:r w:rsidRPr="3797580F" w:rsidR="1A33FCB6">
        <w:rPr>
          <w:rFonts w:ascii="Calibri" w:hAnsi="Calibri" w:eastAsia="Calibri" w:cs="Calibri"/>
          <w:noProof w:val="0"/>
          <w:sz w:val="22"/>
          <w:szCs w:val="22"/>
          <w:lang w:val="en-NZ"/>
        </w:rPr>
        <w:t>ollaboration, Transition, Empowerment</w:t>
      </w:r>
      <w:r w:rsidRPr="3797580F" w:rsidR="01C04B32">
        <w:rPr>
          <w:rFonts w:ascii="Calibri" w:hAnsi="Calibri" w:eastAsia="Calibri" w:cs="Calibri"/>
          <w:noProof w:val="0"/>
          <w:sz w:val="22"/>
          <w:szCs w:val="22"/>
          <w:lang w:val="en-NZ"/>
        </w:rPr>
        <w:t>, IEP</w:t>
      </w:r>
    </w:p>
    <w:p w:rsidR="3797580F" w:rsidP="3797580F" w:rsidRDefault="3797580F" w14:paraId="058221A8" w14:textId="025606C1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sz w:val="22"/>
          <w:szCs w:val="22"/>
          <w:lang w:val="en-NZ"/>
        </w:rPr>
      </w:pPr>
    </w:p>
    <w:sectPr>
      <w:pgSz w:w="11907" w:h="16839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0AFF52"/>
    <w:rsid w:val="00B8BCFE"/>
    <w:rsid w:val="0143ECA0"/>
    <w:rsid w:val="0167D3C9"/>
    <w:rsid w:val="01746D46"/>
    <w:rsid w:val="01C04B32"/>
    <w:rsid w:val="01F0143B"/>
    <w:rsid w:val="0203FD1B"/>
    <w:rsid w:val="026FE5B1"/>
    <w:rsid w:val="0368C172"/>
    <w:rsid w:val="04D3ED18"/>
    <w:rsid w:val="05156494"/>
    <w:rsid w:val="051ED745"/>
    <w:rsid w:val="05202980"/>
    <w:rsid w:val="0547BC12"/>
    <w:rsid w:val="05502DED"/>
    <w:rsid w:val="05707654"/>
    <w:rsid w:val="059CFC59"/>
    <w:rsid w:val="05C463B1"/>
    <w:rsid w:val="05CACC02"/>
    <w:rsid w:val="05F1D970"/>
    <w:rsid w:val="060F8DD1"/>
    <w:rsid w:val="06370EFF"/>
    <w:rsid w:val="0677B912"/>
    <w:rsid w:val="06D10446"/>
    <w:rsid w:val="0724CA02"/>
    <w:rsid w:val="075766EF"/>
    <w:rsid w:val="07B030C8"/>
    <w:rsid w:val="07C762BB"/>
    <w:rsid w:val="07DDA4A5"/>
    <w:rsid w:val="0804ADB3"/>
    <w:rsid w:val="0885FCF4"/>
    <w:rsid w:val="08A29DC3"/>
    <w:rsid w:val="08C3DC69"/>
    <w:rsid w:val="08E6B45F"/>
    <w:rsid w:val="099FC302"/>
    <w:rsid w:val="09CD5224"/>
    <w:rsid w:val="0A827BD7"/>
    <w:rsid w:val="0B766668"/>
    <w:rsid w:val="0BA2F080"/>
    <w:rsid w:val="0DAD57D6"/>
    <w:rsid w:val="0E02EFED"/>
    <w:rsid w:val="0E2367BA"/>
    <w:rsid w:val="0E890753"/>
    <w:rsid w:val="0ECE8430"/>
    <w:rsid w:val="0F1F34C0"/>
    <w:rsid w:val="0F3F34FE"/>
    <w:rsid w:val="0F588D68"/>
    <w:rsid w:val="10A4D956"/>
    <w:rsid w:val="10B52467"/>
    <w:rsid w:val="10E6B636"/>
    <w:rsid w:val="115B0165"/>
    <w:rsid w:val="11C79F24"/>
    <w:rsid w:val="1234DC8C"/>
    <w:rsid w:val="1345CDE1"/>
    <w:rsid w:val="138483BF"/>
    <w:rsid w:val="1454F328"/>
    <w:rsid w:val="151D5840"/>
    <w:rsid w:val="17074A81"/>
    <w:rsid w:val="173AB502"/>
    <w:rsid w:val="1751A756"/>
    <w:rsid w:val="179FA775"/>
    <w:rsid w:val="17BDDC9C"/>
    <w:rsid w:val="17EA852E"/>
    <w:rsid w:val="18D807FC"/>
    <w:rsid w:val="190AFF52"/>
    <w:rsid w:val="1929F29F"/>
    <w:rsid w:val="196DFC86"/>
    <w:rsid w:val="19E53FA0"/>
    <w:rsid w:val="19EAA1EA"/>
    <w:rsid w:val="1A0A968C"/>
    <w:rsid w:val="1A33FCB6"/>
    <w:rsid w:val="1A5D6294"/>
    <w:rsid w:val="1AB314C5"/>
    <w:rsid w:val="1BC4BE3B"/>
    <w:rsid w:val="1C1F7880"/>
    <w:rsid w:val="1C98A356"/>
    <w:rsid w:val="1C9CC7A6"/>
    <w:rsid w:val="1CB876A0"/>
    <w:rsid w:val="1D989C93"/>
    <w:rsid w:val="1E158CC0"/>
    <w:rsid w:val="1E3BB11B"/>
    <w:rsid w:val="1E82ACE9"/>
    <w:rsid w:val="1EDE413F"/>
    <w:rsid w:val="20091507"/>
    <w:rsid w:val="2167177B"/>
    <w:rsid w:val="21A0F94B"/>
    <w:rsid w:val="21B720BD"/>
    <w:rsid w:val="21B9235F"/>
    <w:rsid w:val="21C5183D"/>
    <w:rsid w:val="22101C54"/>
    <w:rsid w:val="2213B9A7"/>
    <w:rsid w:val="2261D4F2"/>
    <w:rsid w:val="234797E5"/>
    <w:rsid w:val="2363BB56"/>
    <w:rsid w:val="23819C7D"/>
    <w:rsid w:val="23FEA36B"/>
    <w:rsid w:val="242125A1"/>
    <w:rsid w:val="24793947"/>
    <w:rsid w:val="24AF9FC6"/>
    <w:rsid w:val="253AF01C"/>
    <w:rsid w:val="2562B5C9"/>
    <w:rsid w:val="2596F31F"/>
    <w:rsid w:val="266C7311"/>
    <w:rsid w:val="26E5C0E0"/>
    <w:rsid w:val="27CD1F9C"/>
    <w:rsid w:val="28B6EB0F"/>
    <w:rsid w:val="29D1FF90"/>
    <w:rsid w:val="2A0C062C"/>
    <w:rsid w:val="2A80089E"/>
    <w:rsid w:val="2ACF67C7"/>
    <w:rsid w:val="2AFF5D55"/>
    <w:rsid w:val="2B296332"/>
    <w:rsid w:val="2B8D4D9A"/>
    <w:rsid w:val="2B8DC724"/>
    <w:rsid w:val="2BEA30AB"/>
    <w:rsid w:val="2C51FEC8"/>
    <w:rsid w:val="2CEBF1E3"/>
    <w:rsid w:val="2CEEA464"/>
    <w:rsid w:val="2D472E53"/>
    <w:rsid w:val="2D63E2EF"/>
    <w:rsid w:val="2DFAC210"/>
    <w:rsid w:val="2EFFC353"/>
    <w:rsid w:val="2F5B804D"/>
    <w:rsid w:val="2F5D88F4"/>
    <w:rsid w:val="30783F5E"/>
    <w:rsid w:val="30DA6F36"/>
    <w:rsid w:val="31460D50"/>
    <w:rsid w:val="3196A26F"/>
    <w:rsid w:val="31E8A03D"/>
    <w:rsid w:val="31FA5C2C"/>
    <w:rsid w:val="32449402"/>
    <w:rsid w:val="3266ABE4"/>
    <w:rsid w:val="3291DACF"/>
    <w:rsid w:val="334704E2"/>
    <w:rsid w:val="33645356"/>
    <w:rsid w:val="33FFEC09"/>
    <w:rsid w:val="346A9B19"/>
    <w:rsid w:val="34C812B7"/>
    <w:rsid w:val="354C1CF6"/>
    <w:rsid w:val="35FD6612"/>
    <w:rsid w:val="360EB125"/>
    <w:rsid w:val="36189407"/>
    <w:rsid w:val="367E90BC"/>
    <w:rsid w:val="36892A87"/>
    <w:rsid w:val="36CF654C"/>
    <w:rsid w:val="36E6E699"/>
    <w:rsid w:val="36F48D67"/>
    <w:rsid w:val="36F8650B"/>
    <w:rsid w:val="3707E5B8"/>
    <w:rsid w:val="3797580F"/>
    <w:rsid w:val="37D071B9"/>
    <w:rsid w:val="381E7572"/>
    <w:rsid w:val="382B95C7"/>
    <w:rsid w:val="387A8979"/>
    <w:rsid w:val="38FF5405"/>
    <w:rsid w:val="390051CF"/>
    <w:rsid w:val="3A1338C5"/>
    <w:rsid w:val="3AF0B7EB"/>
    <w:rsid w:val="3B014DC6"/>
    <w:rsid w:val="3B6B71D8"/>
    <w:rsid w:val="3C5D447A"/>
    <w:rsid w:val="3C72B8A1"/>
    <w:rsid w:val="3C811758"/>
    <w:rsid w:val="3CDAFCBA"/>
    <w:rsid w:val="3D1F1A2C"/>
    <w:rsid w:val="3D502753"/>
    <w:rsid w:val="3DCE72F5"/>
    <w:rsid w:val="3E05C259"/>
    <w:rsid w:val="3E0F99CB"/>
    <w:rsid w:val="3E646794"/>
    <w:rsid w:val="3FA2496D"/>
    <w:rsid w:val="40582B4B"/>
    <w:rsid w:val="4170C2FF"/>
    <w:rsid w:val="41AF1C94"/>
    <w:rsid w:val="42180B0F"/>
    <w:rsid w:val="42B9FEBE"/>
    <w:rsid w:val="4387E152"/>
    <w:rsid w:val="43BC6257"/>
    <w:rsid w:val="4493A771"/>
    <w:rsid w:val="44C7B2FA"/>
    <w:rsid w:val="4616676D"/>
    <w:rsid w:val="4669311C"/>
    <w:rsid w:val="469C6738"/>
    <w:rsid w:val="480855A3"/>
    <w:rsid w:val="48107C6F"/>
    <w:rsid w:val="4815843F"/>
    <w:rsid w:val="482D31AE"/>
    <w:rsid w:val="48380E80"/>
    <w:rsid w:val="483CA7E8"/>
    <w:rsid w:val="487706F0"/>
    <w:rsid w:val="48CD4440"/>
    <w:rsid w:val="4922B6B6"/>
    <w:rsid w:val="4950621E"/>
    <w:rsid w:val="499D8925"/>
    <w:rsid w:val="4A7DBF83"/>
    <w:rsid w:val="4B19015E"/>
    <w:rsid w:val="4B5DB2DA"/>
    <w:rsid w:val="4BBA1A31"/>
    <w:rsid w:val="4D46C7B2"/>
    <w:rsid w:val="4D93B178"/>
    <w:rsid w:val="4DA4ED69"/>
    <w:rsid w:val="4DA8CF5B"/>
    <w:rsid w:val="4DFB1E3E"/>
    <w:rsid w:val="4E335F39"/>
    <w:rsid w:val="4E53AE01"/>
    <w:rsid w:val="4EAC8A4C"/>
    <w:rsid w:val="4EBD01B9"/>
    <w:rsid w:val="4ECCEB5F"/>
    <w:rsid w:val="4EE9A3D3"/>
    <w:rsid w:val="4FA0FD7A"/>
    <w:rsid w:val="5014FF62"/>
    <w:rsid w:val="5087AFD3"/>
    <w:rsid w:val="50CB2772"/>
    <w:rsid w:val="51B06809"/>
    <w:rsid w:val="51B440C2"/>
    <w:rsid w:val="51B9EDEB"/>
    <w:rsid w:val="52FEDC3E"/>
    <w:rsid w:val="531489C9"/>
    <w:rsid w:val="5410C83B"/>
    <w:rsid w:val="544DB3AA"/>
    <w:rsid w:val="557E886B"/>
    <w:rsid w:val="5594D354"/>
    <w:rsid w:val="564608B8"/>
    <w:rsid w:val="56DD4E70"/>
    <w:rsid w:val="56E7129F"/>
    <w:rsid w:val="574B5ECE"/>
    <w:rsid w:val="576844FA"/>
    <w:rsid w:val="5803661A"/>
    <w:rsid w:val="58A772D1"/>
    <w:rsid w:val="58DDC27C"/>
    <w:rsid w:val="58DF59DD"/>
    <w:rsid w:val="5A019DD2"/>
    <w:rsid w:val="5A11CF24"/>
    <w:rsid w:val="5A130C5C"/>
    <w:rsid w:val="5B4D0E2A"/>
    <w:rsid w:val="5BC24BFA"/>
    <w:rsid w:val="5C1BC017"/>
    <w:rsid w:val="5C85B806"/>
    <w:rsid w:val="5CA7F41B"/>
    <w:rsid w:val="5D183E31"/>
    <w:rsid w:val="5D1CA56B"/>
    <w:rsid w:val="5D607E20"/>
    <w:rsid w:val="5DDB8574"/>
    <w:rsid w:val="5F243877"/>
    <w:rsid w:val="607927B0"/>
    <w:rsid w:val="60FCC9F1"/>
    <w:rsid w:val="61050141"/>
    <w:rsid w:val="619C4AC2"/>
    <w:rsid w:val="61CC307D"/>
    <w:rsid w:val="628B3FA0"/>
    <w:rsid w:val="62A9A56C"/>
    <w:rsid w:val="62BEBAF1"/>
    <w:rsid w:val="63406062"/>
    <w:rsid w:val="6356855A"/>
    <w:rsid w:val="63E5E01A"/>
    <w:rsid w:val="6455F2CE"/>
    <w:rsid w:val="646619A7"/>
    <w:rsid w:val="64B762CF"/>
    <w:rsid w:val="64C36369"/>
    <w:rsid w:val="64DD18BA"/>
    <w:rsid w:val="65DEADB0"/>
    <w:rsid w:val="6610C35B"/>
    <w:rsid w:val="661AE1AF"/>
    <w:rsid w:val="6652CF58"/>
    <w:rsid w:val="66DD0353"/>
    <w:rsid w:val="67001B01"/>
    <w:rsid w:val="6703EF3D"/>
    <w:rsid w:val="678C719B"/>
    <w:rsid w:val="67B91FCF"/>
    <w:rsid w:val="68433349"/>
    <w:rsid w:val="68531B5B"/>
    <w:rsid w:val="689B8F76"/>
    <w:rsid w:val="690247DB"/>
    <w:rsid w:val="69D24D1D"/>
    <w:rsid w:val="6AB19146"/>
    <w:rsid w:val="6ABF9397"/>
    <w:rsid w:val="6B39EDDC"/>
    <w:rsid w:val="6B64B04F"/>
    <w:rsid w:val="6BB619FE"/>
    <w:rsid w:val="6BC117DD"/>
    <w:rsid w:val="6BDD7007"/>
    <w:rsid w:val="6D07917A"/>
    <w:rsid w:val="6DAEB124"/>
    <w:rsid w:val="6DD9F082"/>
    <w:rsid w:val="6E417EDC"/>
    <w:rsid w:val="6E933FAC"/>
    <w:rsid w:val="6EF7604E"/>
    <w:rsid w:val="6FBA486B"/>
    <w:rsid w:val="6FC1E236"/>
    <w:rsid w:val="70457C05"/>
    <w:rsid w:val="707A8CC1"/>
    <w:rsid w:val="709B831B"/>
    <w:rsid w:val="70D141A9"/>
    <w:rsid w:val="70E087E0"/>
    <w:rsid w:val="70F7DABB"/>
    <w:rsid w:val="70FA0C19"/>
    <w:rsid w:val="710CB2C8"/>
    <w:rsid w:val="713BFC1C"/>
    <w:rsid w:val="716E0D70"/>
    <w:rsid w:val="718C0BFF"/>
    <w:rsid w:val="71A27908"/>
    <w:rsid w:val="71ECF632"/>
    <w:rsid w:val="72B78AA2"/>
    <w:rsid w:val="72B7C088"/>
    <w:rsid w:val="73421FB2"/>
    <w:rsid w:val="73E4F73E"/>
    <w:rsid w:val="75D58F20"/>
    <w:rsid w:val="770B3293"/>
    <w:rsid w:val="772F4C01"/>
    <w:rsid w:val="774CC45B"/>
    <w:rsid w:val="777E991B"/>
    <w:rsid w:val="79634888"/>
    <w:rsid w:val="7AAE06E6"/>
    <w:rsid w:val="7B2FC7EA"/>
    <w:rsid w:val="7B9BB55E"/>
    <w:rsid w:val="7C5C93BD"/>
    <w:rsid w:val="7CB38D54"/>
    <w:rsid w:val="7D1F09BB"/>
    <w:rsid w:val="7DAEE7E5"/>
    <w:rsid w:val="7F141C6A"/>
    <w:rsid w:val="7F49A481"/>
    <w:rsid w:val="7F91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AFF52"/>
  <w15:chartTrackingRefBased/>
  <w15:docId w15:val="{176D43F5-9122-4CA5-B3D7-7EB95C402C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797580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mmclaughlintc@outlook.com" TargetMode="External" Id="R221ed405d5ac4c72" /><Relationship Type="http://schemas.openxmlformats.org/officeDocument/2006/relationships/hyperlink" Target="https://www.youtube.com/watch?v=SK6n0GxUPSQ" TargetMode="External" Id="R3b4240983ec4413d" /><Relationship Type="http://schemas.openxmlformats.org/officeDocument/2006/relationships/hyperlink" Target="https://doi.org/10.1787/9789264105669-en" TargetMode="External" Id="Rcee4d4e7bc40410e" /><Relationship Type="http://schemas.openxmlformats.org/officeDocument/2006/relationships/hyperlink" Target="https://dol.ny.gov/system/files/documents/2025/10/ny-scion-yr-3-2024-annual-report-10-10-25.pdf" TargetMode="External" Id="R0c89f86aba044eb7" /><Relationship Type="http://schemas.openxmlformats.org/officeDocument/2006/relationships/hyperlink" Target="https://www.cdoworkforce.org/component/jdownloads?/task=download.send&amp;id=522&amp;catid=6&amp;Itemid=101" TargetMode="External" Id="R997c33204c8d427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2026-04-16T09:14:04.2161456Z</dcterms:created>
  <dcterms:modified xsi:type="dcterms:W3CDTF">2026-04-16T12:49:58.0649818Z</dcterms:modified>
  <dc:creator>Mary McLaughlin</dc:creator>
  <lastModifiedBy>Mary McLaughlin</lastModifiedBy>
</coreProperties>
</file>