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D557" w14:textId="77777777" w:rsidR="00F04EC5" w:rsidRDefault="00F04EC5">
      <w:pPr>
        <w:rPr>
          <w:rFonts w:ascii="Arial" w:hAnsi="Arial" w:cs="Arial"/>
          <w:b/>
          <w:sz w:val="22"/>
          <w:szCs w:val="22"/>
        </w:rPr>
      </w:pPr>
    </w:p>
    <w:p w14:paraId="59834A86" w14:textId="77777777" w:rsidR="00D87CDA" w:rsidRDefault="00D87CDA" w:rsidP="00D87CDA">
      <w:pPr>
        <w:rPr>
          <w:rFonts w:ascii="Times New Roman" w:hAnsi="Times New Roman"/>
        </w:rPr>
      </w:pPr>
      <w:r w:rsidRPr="004E2E01">
        <w:rPr>
          <w:rFonts w:ascii="Times New Roman" w:hAnsi="Times New Roman"/>
          <w:b/>
          <w:bCs/>
        </w:rPr>
        <w:t>HIV Treatment Initiation and Adherence: Perspectives of People Living with HIV in Fiji</w:t>
      </w:r>
      <w:r>
        <w:rPr>
          <w:rFonts w:ascii="Times New Roman" w:hAnsi="Times New Roman"/>
        </w:rPr>
        <w:t xml:space="preserve">. </w:t>
      </w:r>
    </w:p>
    <w:p w14:paraId="04A5D559" w14:textId="5F54F68C" w:rsidR="00B32CC1" w:rsidRPr="00176BAF" w:rsidRDefault="00B32CC1" w:rsidP="00B32CC1">
      <w:pPr>
        <w:rPr>
          <w:rFonts w:ascii="Arial" w:hAnsi="Arial" w:cs="Arial"/>
          <w:b/>
        </w:rPr>
      </w:pPr>
    </w:p>
    <w:p w14:paraId="04A5D55B" w14:textId="46EB9F05" w:rsidR="00B32CC1" w:rsidRDefault="00B32CC1" w:rsidP="00B32CC1">
      <w:pPr>
        <w:rPr>
          <w:rFonts w:ascii="Arial" w:hAnsi="Arial" w:cs="Arial"/>
        </w:rPr>
      </w:pPr>
    </w:p>
    <w:p w14:paraId="36609F87" w14:textId="77777777" w:rsidR="007A27B4" w:rsidRPr="00176BAF" w:rsidRDefault="007A27B4" w:rsidP="00B32CC1">
      <w:pPr>
        <w:rPr>
          <w:rFonts w:ascii="Arial" w:hAnsi="Arial" w:cs="Arial"/>
          <w:b/>
        </w:rPr>
      </w:pPr>
    </w:p>
    <w:p w14:paraId="536C62B6" w14:textId="77777777" w:rsidR="007A27B4" w:rsidRDefault="007A27B4" w:rsidP="007A27B4">
      <w:pPr>
        <w:rPr>
          <w:rFonts w:ascii="Times New Roman" w:eastAsia="Calibri" w:hAnsi="Times New Roman"/>
          <w:vertAlign w:val="superscript"/>
        </w:rPr>
      </w:pPr>
      <w:r w:rsidRPr="00C9389C">
        <w:rPr>
          <w:rFonts w:ascii="Times New Roman" w:eastAsia="Calibri" w:hAnsi="Times New Roman"/>
          <w:u w:val="single"/>
        </w:rPr>
        <w:t>Okyere</w:t>
      </w:r>
      <w:r>
        <w:rPr>
          <w:rFonts w:ascii="Times New Roman" w:eastAsia="Calibri" w:hAnsi="Times New Roman"/>
          <w:u w:val="single"/>
        </w:rPr>
        <w:t xml:space="preserve"> E</w:t>
      </w:r>
      <w:r w:rsidRPr="00C9389C">
        <w:rPr>
          <w:rFonts w:ascii="Times New Roman" w:eastAsia="Calibri" w:hAnsi="Times New Roman"/>
          <w:u w:val="single"/>
          <w:vertAlign w:val="superscript"/>
        </w:rPr>
        <w:t>1</w:t>
      </w:r>
      <w:r w:rsidRPr="00B3724C">
        <w:rPr>
          <w:rFonts w:ascii="Times New Roman" w:eastAsia="Calibri" w:hAnsi="Times New Roman"/>
        </w:rPr>
        <w:t>*,</w:t>
      </w:r>
      <w:r>
        <w:rPr>
          <w:rFonts w:ascii="Times New Roman" w:eastAsia="Calibri" w:hAnsi="Times New Roman"/>
        </w:rPr>
        <w:t xml:space="preserve"> </w:t>
      </w:r>
      <w:proofErr w:type="spellStart"/>
      <w:r w:rsidRPr="00B3724C">
        <w:rPr>
          <w:rFonts w:ascii="Times New Roman" w:eastAsia="Calibri" w:hAnsi="Times New Roman"/>
        </w:rPr>
        <w:t>Marfoh</w:t>
      </w:r>
      <w:proofErr w:type="spellEnd"/>
      <w:r>
        <w:rPr>
          <w:rFonts w:ascii="Times New Roman" w:eastAsia="Calibri" w:hAnsi="Times New Roman"/>
        </w:rPr>
        <w:t xml:space="preserve"> K</w:t>
      </w:r>
      <w:r>
        <w:rPr>
          <w:rFonts w:ascii="Times New Roman" w:eastAsia="Calibri" w:hAnsi="Times New Roman"/>
          <w:vertAlign w:val="superscript"/>
        </w:rPr>
        <w:t>1</w:t>
      </w:r>
      <w:r w:rsidRPr="00B3724C">
        <w:rPr>
          <w:rFonts w:ascii="Times New Roman" w:eastAsia="Calibri" w:hAnsi="Times New Roman"/>
          <w:b/>
          <w:bCs/>
        </w:rPr>
        <w:t>,</w:t>
      </w:r>
      <w:r w:rsidRPr="00B3724C">
        <w:rPr>
          <w:rFonts w:ascii="Times New Roman" w:eastAsia="Calibri" w:hAnsi="Times New Roman"/>
        </w:rPr>
        <w:t xml:space="preserve"> </w:t>
      </w:r>
      <w:r>
        <w:rPr>
          <w:rFonts w:ascii="Times New Roman" w:eastAsia="Calibri" w:hAnsi="Times New Roman"/>
        </w:rPr>
        <w:t>Goundar R</w:t>
      </w:r>
      <w:r>
        <w:rPr>
          <w:rFonts w:ascii="Times New Roman" w:eastAsia="Calibri" w:hAnsi="Times New Roman"/>
          <w:vertAlign w:val="superscript"/>
        </w:rPr>
        <w:t>1</w:t>
      </w:r>
      <w:r>
        <w:rPr>
          <w:rFonts w:ascii="Times New Roman" w:eastAsia="Calibri" w:hAnsi="Times New Roman"/>
        </w:rPr>
        <w:t xml:space="preserve">. </w:t>
      </w:r>
      <w:r w:rsidRPr="00990FAF">
        <w:rPr>
          <w:rFonts w:ascii="Times New Roman" w:eastAsia="Calibri" w:hAnsi="Times New Roman"/>
        </w:rPr>
        <w:t>Raikanikoda</w:t>
      </w:r>
      <w:r>
        <w:rPr>
          <w:rFonts w:ascii="Times New Roman" w:eastAsia="Calibri" w:hAnsi="Times New Roman"/>
        </w:rPr>
        <w:t xml:space="preserve"> F</w:t>
      </w:r>
      <w:r>
        <w:rPr>
          <w:rFonts w:ascii="Times New Roman" w:eastAsia="Calibri" w:hAnsi="Times New Roman"/>
          <w:vertAlign w:val="superscript"/>
        </w:rPr>
        <w:t>1</w:t>
      </w:r>
      <w:r>
        <w:rPr>
          <w:rFonts w:ascii="Times New Roman" w:eastAsia="Calibri" w:hAnsi="Times New Roman"/>
        </w:rPr>
        <w:t>, Makutu L</w:t>
      </w:r>
      <w:r w:rsidRPr="00B3724C">
        <w:rPr>
          <w:rFonts w:ascii="Times New Roman" w:eastAsia="Calibri" w:hAnsi="Times New Roman"/>
          <w:vertAlign w:val="superscript"/>
        </w:rPr>
        <w:t>1</w:t>
      </w:r>
      <w:r>
        <w:rPr>
          <w:rFonts w:ascii="Times New Roman" w:eastAsia="Calibri" w:hAnsi="Times New Roman"/>
        </w:rPr>
        <w:t xml:space="preserve"> </w:t>
      </w:r>
    </w:p>
    <w:p w14:paraId="04A5D55C" w14:textId="27AE69BD" w:rsidR="00B32CC1" w:rsidRDefault="00B32CC1" w:rsidP="00B32CC1">
      <w:pPr>
        <w:rPr>
          <w:rFonts w:ascii="Arial" w:hAnsi="Arial" w:cs="Arial"/>
        </w:rPr>
      </w:pPr>
    </w:p>
    <w:p w14:paraId="04A5D55D" w14:textId="77777777" w:rsidR="00B32CC1" w:rsidRDefault="00B32CC1" w:rsidP="00B32CC1">
      <w:pPr>
        <w:rPr>
          <w:rFonts w:ascii="Arial" w:hAnsi="Arial" w:cs="Arial"/>
        </w:rPr>
      </w:pPr>
    </w:p>
    <w:p w14:paraId="7C6D2EEF" w14:textId="4DF25186" w:rsidR="007F1F1D" w:rsidRDefault="007F1F1D" w:rsidP="007F0221">
      <w:pPr>
        <w:spacing w:line="360" w:lineRule="auto"/>
        <w:jc w:val="both"/>
        <w:rPr>
          <w:rFonts w:ascii="Times New Roman" w:eastAsia="Calibri" w:hAnsi="Times New Roman"/>
        </w:rPr>
      </w:pPr>
      <w:r w:rsidRPr="00B3724C">
        <w:rPr>
          <w:rFonts w:ascii="Times New Roman" w:eastAsia="Calibri" w:hAnsi="Times New Roman"/>
          <w:vertAlign w:val="superscript"/>
        </w:rPr>
        <w:t>1</w:t>
      </w:r>
      <w:r w:rsidR="005645D9">
        <w:rPr>
          <w:rFonts w:ascii="Times New Roman" w:eastAsia="Calibri" w:hAnsi="Times New Roman"/>
        </w:rPr>
        <w:t>Fiji National University</w:t>
      </w:r>
      <w:r>
        <w:rPr>
          <w:rFonts w:ascii="Times New Roman" w:eastAsia="Calibri" w:hAnsi="Times New Roman"/>
        </w:rPr>
        <w:t>,</w:t>
      </w:r>
      <w:r w:rsidR="005645D9">
        <w:rPr>
          <w:rFonts w:ascii="Times New Roman" w:eastAsia="Calibri" w:hAnsi="Times New Roman"/>
        </w:rPr>
        <w:t xml:space="preserve"> </w:t>
      </w:r>
      <w:proofErr w:type="spellStart"/>
      <w:r w:rsidR="001D65B7">
        <w:rPr>
          <w:rFonts w:ascii="Times New Roman" w:eastAsia="Calibri" w:hAnsi="Times New Roman"/>
        </w:rPr>
        <w:t>Tamavua</w:t>
      </w:r>
      <w:proofErr w:type="spellEnd"/>
      <w:r w:rsidR="001D65B7">
        <w:rPr>
          <w:rFonts w:ascii="Times New Roman" w:eastAsia="Calibri" w:hAnsi="Times New Roman"/>
        </w:rPr>
        <w:t xml:space="preserve">, </w:t>
      </w:r>
      <w:r w:rsidR="000A655A">
        <w:rPr>
          <w:rFonts w:ascii="Times New Roman" w:eastAsia="Calibri" w:hAnsi="Times New Roman"/>
        </w:rPr>
        <w:t xml:space="preserve">Suva, </w:t>
      </w:r>
      <w:r w:rsidR="005645D9">
        <w:rPr>
          <w:rFonts w:ascii="Times New Roman" w:eastAsia="Calibri" w:hAnsi="Times New Roman"/>
        </w:rPr>
        <w:t xml:space="preserve">Fiji. </w:t>
      </w:r>
    </w:p>
    <w:p w14:paraId="03AE77D2" w14:textId="77777777" w:rsidR="007F1F1D" w:rsidRDefault="007F1F1D" w:rsidP="007F1F1D">
      <w:pPr>
        <w:jc w:val="both"/>
        <w:rPr>
          <w:rFonts w:ascii="Times New Roman" w:eastAsia="Calibri" w:hAnsi="Times New Roman"/>
        </w:rPr>
      </w:pPr>
    </w:p>
    <w:p w14:paraId="57376378" w14:textId="77777777" w:rsidR="007F1F1D" w:rsidRDefault="007F1F1D" w:rsidP="007F1F1D">
      <w:pPr>
        <w:jc w:val="both"/>
        <w:rPr>
          <w:rFonts w:ascii="Times New Roman" w:eastAsia="Calibri" w:hAnsi="Times New Roman"/>
        </w:rPr>
      </w:pPr>
      <w:hyperlink r:id="rId11" w:history="1">
        <w:r w:rsidRPr="008903F4">
          <w:rPr>
            <w:rStyle w:val="Hyperlink"/>
            <w:rFonts w:ascii="Times New Roman" w:eastAsia="Calibri" w:hAnsi="Times New Roman"/>
          </w:rPr>
          <w:t>euniceadoma@yahoo.co.uk</w:t>
        </w:r>
      </w:hyperlink>
      <w:r w:rsidRPr="00B3724C">
        <w:rPr>
          <w:rFonts w:ascii="Times New Roman" w:eastAsia="Calibri" w:hAnsi="Times New Roman"/>
        </w:rPr>
        <w:t>*</w:t>
      </w:r>
    </w:p>
    <w:p w14:paraId="04A5D566" w14:textId="3C641AD2" w:rsidR="00B32CC1" w:rsidRDefault="00B32CC1" w:rsidP="00B32CC1">
      <w:pPr>
        <w:rPr>
          <w:rFonts w:ascii="Arial" w:hAnsi="Arial" w:cs="Arial"/>
        </w:rPr>
      </w:pP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7777777" w:rsidR="00435EA5" w:rsidRDefault="00627147">
      <w:pPr>
        <w:rPr>
          <w:rFonts w:ascii="Arial" w:hAnsi="Arial" w:cs="Arial"/>
          <w:b/>
        </w:rPr>
      </w:pPr>
      <w:r>
        <w:rPr>
          <w:rFonts w:ascii="Arial" w:hAnsi="Arial" w:cs="Arial"/>
          <w:b/>
        </w:rPr>
        <w:t>Background</w:t>
      </w:r>
      <w:r w:rsidR="00435EA5" w:rsidRPr="0004301C">
        <w:rPr>
          <w:rFonts w:ascii="Arial" w:hAnsi="Arial" w:cs="Arial"/>
          <w:b/>
        </w:rPr>
        <w:t>:</w:t>
      </w:r>
    </w:p>
    <w:p w14:paraId="7596D3FE" w14:textId="77777777" w:rsidR="00985CB3" w:rsidRPr="0004301C" w:rsidRDefault="00985CB3">
      <w:pPr>
        <w:rPr>
          <w:rFonts w:ascii="Arial" w:hAnsi="Arial" w:cs="Arial"/>
          <w:b/>
        </w:rPr>
      </w:pPr>
    </w:p>
    <w:p w14:paraId="10E2E926" w14:textId="66E0C332" w:rsidR="002B0A32" w:rsidRPr="00AD1052" w:rsidRDefault="002B0A32" w:rsidP="002B0A32">
      <w:pPr>
        <w:spacing w:line="360" w:lineRule="auto"/>
        <w:jc w:val="both"/>
        <w:rPr>
          <w:rFonts w:ascii="Times New Roman" w:hAnsi="Times New Roman"/>
        </w:rPr>
      </w:pPr>
      <w:r>
        <w:rPr>
          <w:rFonts w:ascii="Times New Roman" w:hAnsi="Times New Roman"/>
        </w:rPr>
        <w:t xml:space="preserve">The global public health challenge of preventing and treating HIV is particularly pressing in Fiji, where a rapidly growing epidemic led to the declaration of a national outbreak in 2025. Early initiation and consistent adherence to HIV treatment are critical for reducing transmission rates and improving </w:t>
      </w:r>
      <w:r w:rsidR="00117905">
        <w:rPr>
          <w:rFonts w:ascii="Times New Roman" w:hAnsi="Times New Roman"/>
        </w:rPr>
        <w:t>patients’</w:t>
      </w:r>
      <w:r>
        <w:rPr>
          <w:rFonts w:ascii="Times New Roman" w:hAnsi="Times New Roman"/>
        </w:rPr>
        <w:t xml:space="preserve"> outcomes. This study investigates the factors influencing HIV treatment initiation and adherence in Fiji. </w:t>
      </w:r>
    </w:p>
    <w:p w14:paraId="04A5D56A" w14:textId="065A7229" w:rsidR="00435EA5" w:rsidRPr="0004301C" w:rsidRDefault="00435EA5">
      <w:pPr>
        <w:rPr>
          <w:rFonts w:ascii="Arial" w:hAnsi="Arial" w:cs="Arial"/>
        </w:rPr>
      </w:pPr>
    </w:p>
    <w:p w14:paraId="04A5D56B" w14:textId="77777777" w:rsidR="00435EA5" w:rsidRPr="0004301C" w:rsidRDefault="00435EA5">
      <w:pPr>
        <w:rPr>
          <w:rFonts w:ascii="Arial" w:hAnsi="Arial" w:cs="Arial"/>
        </w:rPr>
      </w:pPr>
    </w:p>
    <w:p w14:paraId="04A5D56C" w14:textId="77777777" w:rsidR="00435EA5" w:rsidRDefault="00435EA5">
      <w:pPr>
        <w:rPr>
          <w:rFonts w:ascii="Arial" w:hAnsi="Arial" w:cs="Arial"/>
          <w:b/>
        </w:rPr>
      </w:pPr>
      <w:r w:rsidRPr="0004301C">
        <w:rPr>
          <w:rFonts w:ascii="Arial" w:hAnsi="Arial" w:cs="Arial"/>
          <w:b/>
        </w:rPr>
        <w:t>Methods:</w:t>
      </w:r>
    </w:p>
    <w:p w14:paraId="60F38EE0" w14:textId="77777777" w:rsidR="00B35185" w:rsidRPr="0004301C" w:rsidRDefault="00B35185">
      <w:pPr>
        <w:rPr>
          <w:rFonts w:ascii="Arial" w:hAnsi="Arial" w:cs="Arial"/>
          <w:b/>
        </w:rPr>
      </w:pPr>
    </w:p>
    <w:p w14:paraId="7266F6B7" w14:textId="77777777" w:rsidR="00B35185" w:rsidRDefault="00B35185" w:rsidP="00B35185">
      <w:pPr>
        <w:spacing w:line="360" w:lineRule="auto"/>
        <w:jc w:val="both"/>
        <w:rPr>
          <w:rFonts w:ascii="Times New Roman" w:hAnsi="Times New Roman"/>
        </w:rPr>
      </w:pPr>
      <w:r>
        <w:rPr>
          <w:rFonts w:ascii="Times New Roman" w:hAnsi="Times New Roman"/>
        </w:rPr>
        <w:t xml:space="preserve">Utilizing a </w:t>
      </w:r>
      <w:r w:rsidRPr="005A6FE1">
        <w:rPr>
          <w:rFonts w:ascii="Times New Roman" w:hAnsi="Times New Roman"/>
        </w:rPr>
        <w:t>qualitative</w:t>
      </w:r>
      <w:r>
        <w:rPr>
          <w:rFonts w:ascii="Times New Roman" w:hAnsi="Times New Roman"/>
        </w:rPr>
        <w:t xml:space="preserve"> phenomenological approach, this research involved conducting in-depth interviews with 58 purposively selected HIV patients between August 2025 to February 2026. Participants were selected from diverse backgrounds to ensure a comprehensive range of perspectives. Data collection was conducted through semi-structured interviews and analyzed using thematic analysis.    </w:t>
      </w:r>
      <w:r w:rsidRPr="005A6FE1">
        <w:rPr>
          <w:rFonts w:ascii="Times New Roman" w:hAnsi="Times New Roman"/>
        </w:rPr>
        <w:t xml:space="preserve"> </w:t>
      </w:r>
    </w:p>
    <w:p w14:paraId="04A5D56D" w14:textId="1ECBB3CB" w:rsidR="00435EA5" w:rsidRPr="0004301C" w:rsidRDefault="00435EA5" w:rsidP="00435EA5">
      <w:pPr>
        <w:rPr>
          <w:rFonts w:ascii="Arial" w:hAnsi="Arial" w:cs="Arial"/>
        </w:rPr>
      </w:pPr>
    </w:p>
    <w:p w14:paraId="04A5D56E" w14:textId="77777777" w:rsidR="00435EA5" w:rsidRPr="0004301C" w:rsidRDefault="00435EA5" w:rsidP="00435EA5">
      <w:pPr>
        <w:rPr>
          <w:rFonts w:ascii="Arial" w:hAnsi="Arial" w:cs="Arial"/>
        </w:rPr>
      </w:pPr>
    </w:p>
    <w:p w14:paraId="04A5D56F" w14:textId="77777777" w:rsidR="00435EA5" w:rsidRDefault="00435EA5" w:rsidP="00435EA5">
      <w:pPr>
        <w:rPr>
          <w:rFonts w:ascii="Arial" w:hAnsi="Arial" w:cs="Arial"/>
          <w:b/>
        </w:rPr>
      </w:pPr>
      <w:r w:rsidRPr="0004301C">
        <w:rPr>
          <w:rFonts w:ascii="Arial" w:hAnsi="Arial" w:cs="Arial"/>
          <w:b/>
        </w:rPr>
        <w:t>Results:</w:t>
      </w:r>
    </w:p>
    <w:p w14:paraId="2DA44725" w14:textId="77777777" w:rsidR="00A54B76" w:rsidRPr="0004301C" w:rsidRDefault="00A54B76" w:rsidP="00435EA5">
      <w:pPr>
        <w:rPr>
          <w:rFonts w:ascii="Arial" w:hAnsi="Arial" w:cs="Arial"/>
          <w:b/>
        </w:rPr>
      </w:pPr>
    </w:p>
    <w:p w14:paraId="668BF3D7" w14:textId="17533457" w:rsidR="00A54B76" w:rsidRDefault="00A54B76" w:rsidP="00A54B76">
      <w:pPr>
        <w:spacing w:line="360" w:lineRule="auto"/>
        <w:jc w:val="both"/>
        <w:rPr>
          <w:rFonts w:ascii="Times New Roman" w:hAnsi="Times New Roman"/>
        </w:rPr>
      </w:pPr>
      <w:r>
        <w:rPr>
          <w:rFonts w:ascii="Times New Roman" w:hAnsi="Times New Roman"/>
        </w:rPr>
        <w:t xml:space="preserve">The study identified key themes related to enabling factors, institutional impacts and adherence barriers in HIV treatment. Enabling factors included improved health status, peer and family support, and access to free medications. Institutional impacts </w:t>
      </w:r>
      <w:r w:rsidR="001130AA">
        <w:rPr>
          <w:rFonts w:ascii="Times New Roman" w:hAnsi="Times New Roman"/>
        </w:rPr>
        <w:t xml:space="preserve">identified were </w:t>
      </w:r>
      <w:r>
        <w:rPr>
          <w:rFonts w:ascii="Times New Roman" w:hAnsi="Times New Roman"/>
        </w:rPr>
        <w:t xml:space="preserve">patient-provider relationships, health worker accessibility, counseling services, awareness campaigns, and confidentiality. Adherence barriers included financial constraints, drug side effects, reliance on </w:t>
      </w:r>
      <w:r>
        <w:rPr>
          <w:rFonts w:ascii="Times New Roman" w:hAnsi="Times New Roman"/>
        </w:rPr>
        <w:lastRenderedPageBreak/>
        <w:t>alternative medicines, family rejection, stigma and discrimination, religious beliefs</w:t>
      </w:r>
      <w:r w:rsidR="00662A10">
        <w:rPr>
          <w:rFonts w:ascii="Times New Roman" w:hAnsi="Times New Roman"/>
        </w:rPr>
        <w:t xml:space="preserve"> and</w:t>
      </w:r>
      <w:r>
        <w:rPr>
          <w:rFonts w:ascii="Times New Roman" w:hAnsi="Times New Roman"/>
        </w:rPr>
        <w:t xml:space="preserve"> inability </w:t>
      </w:r>
      <w:r w:rsidR="00E83553">
        <w:rPr>
          <w:rFonts w:ascii="Times New Roman" w:hAnsi="Times New Roman"/>
        </w:rPr>
        <w:t>to</w:t>
      </w:r>
      <w:r>
        <w:rPr>
          <w:rFonts w:ascii="Times New Roman" w:hAnsi="Times New Roman"/>
        </w:rPr>
        <w:t xml:space="preserve"> access community level HIV treatment. </w:t>
      </w:r>
    </w:p>
    <w:p w14:paraId="04A5D571" w14:textId="77777777" w:rsidR="00435EA5" w:rsidRDefault="00435EA5" w:rsidP="00435EA5">
      <w:pPr>
        <w:rPr>
          <w:rFonts w:ascii="Arial" w:hAnsi="Arial" w:cs="Arial"/>
        </w:rPr>
      </w:pPr>
    </w:p>
    <w:p w14:paraId="40DDC657" w14:textId="77777777" w:rsidR="00A54B76" w:rsidRPr="0004301C" w:rsidRDefault="00A54B76" w:rsidP="00435EA5">
      <w:pPr>
        <w:rPr>
          <w:rFonts w:ascii="Arial" w:hAnsi="Arial" w:cs="Arial"/>
        </w:rPr>
      </w:pPr>
    </w:p>
    <w:p w14:paraId="04A5D572" w14:textId="77777777" w:rsidR="00435EA5" w:rsidRPr="0004301C" w:rsidRDefault="00435EA5" w:rsidP="00435EA5">
      <w:pPr>
        <w:rPr>
          <w:rFonts w:ascii="Arial" w:hAnsi="Arial" w:cs="Arial"/>
          <w:b/>
        </w:rPr>
      </w:pPr>
      <w:r w:rsidRPr="0004301C">
        <w:rPr>
          <w:rFonts w:ascii="Arial" w:hAnsi="Arial" w:cs="Arial"/>
          <w:b/>
        </w:rPr>
        <w:t>Conclusion:</w:t>
      </w:r>
    </w:p>
    <w:p w14:paraId="04A5D573" w14:textId="5F46DECD" w:rsidR="00435EA5" w:rsidRDefault="00435EA5" w:rsidP="00435EA5">
      <w:pPr>
        <w:rPr>
          <w:rFonts w:ascii="Arial" w:hAnsi="Arial" w:cs="Arial"/>
        </w:rPr>
      </w:pPr>
    </w:p>
    <w:p w14:paraId="38FF90A8" w14:textId="24437892" w:rsidR="00405B3F" w:rsidRDefault="00050817" w:rsidP="00405B3F">
      <w:pPr>
        <w:spacing w:line="360" w:lineRule="auto"/>
        <w:jc w:val="both"/>
        <w:rPr>
          <w:rFonts w:ascii="Times New Roman" w:hAnsi="Times New Roman"/>
        </w:rPr>
      </w:pPr>
      <w:r>
        <w:rPr>
          <w:rFonts w:ascii="Times New Roman" w:hAnsi="Times New Roman"/>
        </w:rPr>
        <w:t xml:space="preserve">The study highlights </w:t>
      </w:r>
      <w:r w:rsidR="00B74DC9">
        <w:rPr>
          <w:rFonts w:ascii="Times New Roman" w:hAnsi="Times New Roman"/>
        </w:rPr>
        <w:t xml:space="preserve">the importance </w:t>
      </w:r>
      <w:r w:rsidR="009D6406">
        <w:rPr>
          <w:rFonts w:ascii="Times New Roman" w:hAnsi="Times New Roman"/>
        </w:rPr>
        <w:t xml:space="preserve">of improving institutional </w:t>
      </w:r>
      <w:r w:rsidR="008B3ACC">
        <w:rPr>
          <w:rFonts w:ascii="Times New Roman" w:hAnsi="Times New Roman"/>
        </w:rPr>
        <w:t xml:space="preserve">factors such as counseling </w:t>
      </w:r>
      <w:r w:rsidR="00141FFC">
        <w:rPr>
          <w:rFonts w:ascii="Times New Roman" w:hAnsi="Times New Roman"/>
        </w:rPr>
        <w:t xml:space="preserve">services </w:t>
      </w:r>
      <w:r w:rsidR="008B3ACC">
        <w:rPr>
          <w:rFonts w:ascii="Times New Roman" w:hAnsi="Times New Roman"/>
        </w:rPr>
        <w:t xml:space="preserve">and relationships between patients and providers as well as </w:t>
      </w:r>
      <w:r w:rsidR="009D6406">
        <w:rPr>
          <w:rFonts w:ascii="Times New Roman" w:hAnsi="Times New Roman"/>
        </w:rPr>
        <w:t xml:space="preserve">overcoming adherence barriers </w:t>
      </w:r>
      <w:r w:rsidR="001D7165">
        <w:rPr>
          <w:rFonts w:ascii="Times New Roman" w:hAnsi="Times New Roman"/>
        </w:rPr>
        <w:t xml:space="preserve">to enhance HIV treatment outcomes. </w:t>
      </w:r>
      <w:r w:rsidR="0088435A">
        <w:rPr>
          <w:rFonts w:ascii="Times New Roman" w:hAnsi="Times New Roman"/>
        </w:rPr>
        <w:t xml:space="preserve">By focusing on these key areas, healthcare providers and policymakers can better support individuals living with HIV and improve overall treatment adherence and effectiveness. </w:t>
      </w:r>
      <w:r w:rsidR="00405B3F">
        <w:rPr>
          <w:rFonts w:ascii="Times New Roman" w:hAnsi="Times New Roman"/>
        </w:rPr>
        <w:t xml:space="preserve">The enabling factors serve as </w:t>
      </w:r>
      <w:r w:rsidR="00CD5F28">
        <w:rPr>
          <w:rFonts w:ascii="Times New Roman" w:hAnsi="Times New Roman"/>
        </w:rPr>
        <w:t xml:space="preserve">an </w:t>
      </w:r>
      <w:r w:rsidR="00405B3F">
        <w:rPr>
          <w:rFonts w:ascii="Times New Roman" w:hAnsi="Times New Roman"/>
        </w:rPr>
        <w:t xml:space="preserve">opportunity to strengthen HIV services in Fiji. </w:t>
      </w:r>
    </w:p>
    <w:p w14:paraId="10BC00A6" w14:textId="3F5D3EF8" w:rsidR="00ED2E4B" w:rsidRDefault="00ED2E4B" w:rsidP="00A54B76">
      <w:pPr>
        <w:spacing w:line="360" w:lineRule="auto"/>
        <w:jc w:val="both"/>
        <w:rPr>
          <w:rFonts w:ascii="Times New Roman" w:hAnsi="Times New Roman"/>
        </w:rPr>
      </w:pPr>
    </w:p>
    <w:p w14:paraId="7AC0B704" w14:textId="77777777" w:rsidR="00ED2E4B" w:rsidRDefault="00ED2E4B" w:rsidP="00A54B76">
      <w:pPr>
        <w:spacing w:line="360" w:lineRule="auto"/>
        <w:jc w:val="both"/>
        <w:rPr>
          <w:rFonts w:ascii="Times New Roman" w:hAnsi="Times New Roman"/>
        </w:rPr>
      </w:pPr>
    </w:p>
    <w:p w14:paraId="761D034E" w14:textId="77777777" w:rsidR="00A54B76" w:rsidRPr="00D755F5" w:rsidRDefault="00A54B76" w:rsidP="00435EA5">
      <w:pPr>
        <w:rPr>
          <w:rFonts w:ascii="Arial" w:hAnsi="Arial" w:cs="Arial"/>
        </w:rPr>
      </w:pPr>
    </w:p>
    <w:p w14:paraId="04A5D574" w14:textId="77777777" w:rsidR="00435EA5" w:rsidRPr="00D755F5" w:rsidRDefault="00435EA5" w:rsidP="00435EA5">
      <w:pPr>
        <w:rPr>
          <w:rFonts w:ascii="Arial" w:hAnsi="Arial" w:cs="Arial"/>
        </w:rPr>
      </w:pPr>
    </w:p>
    <w:p w14:paraId="04A5D57A" w14:textId="5664433A" w:rsidR="00435EA5" w:rsidRPr="0084686F" w:rsidRDefault="00D755F5" w:rsidP="0084686F">
      <w:pPr>
        <w:spacing w:after="240"/>
        <w:rPr>
          <w:rFonts w:ascii="Arial" w:hAnsi="Arial" w:cs="Arial"/>
        </w:rPr>
      </w:pPr>
      <w:r w:rsidRPr="00D755F5">
        <w:rPr>
          <w:rStyle w:val="bodytext"/>
          <w:rFonts w:ascii="Arial" w:hAnsi="Arial" w:cs="Arial"/>
        </w:rPr>
        <w:t xml:space="preserve"> </w:t>
      </w:r>
    </w:p>
    <w:sectPr w:rsidR="00435EA5" w:rsidRPr="0084686F" w:rsidSect="00B4567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C81F" w14:textId="77777777" w:rsidR="000039CA" w:rsidRDefault="000039CA" w:rsidP="006303EA">
      <w:r>
        <w:separator/>
      </w:r>
    </w:p>
  </w:endnote>
  <w:endnote w:type="continuationSeparator" w:id="0">
    <w:p w14:paraId="19904BC3" w14:textId="77777777" w:rsidR="000039CA" w:rsidRDefault="000039CA"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78FC" w14:textId="77777777" w:rsidR="000039CA" w:rsidRDefault="000039CA" w:rsidP="006303EA">
      <w:r>
        <w:separator/>
      </w:r>
    </w:p>
  </w:footnote>
  <w:footnote w:type="continuationSeparator" w:id="0">
    <w:p w14:paraId="132DCCA6" w14:textId="77777777" w:rsidR="000039CA" w:rsidRDefault="000039CA"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77777777" w:rsidR="006303EA" w:rsidRDefault="00032DD3" w:rsidP="006303EA">
    <w:pPr>
      <w:ind w:right="-164"/>
    </w:pPr>
    <w:r>
      <w:rPr>
        <w:rFonts w:ascii="Arial" w:hAnsi="Arial" w:cs="Arial"/>
        <w:bCs/>
        <w:color w:val="BFBFBF"/>
        <w:sz w:val="22"/>
        <w:szCs w:val="22"/>
      </w:rPr>
      <w:t>Submissions must not exceed 30</w:t>
    </w:r>
    <w:r w:rsidR="006303EA">
      <w:rPr>
        <w:rFonts w:ascii="Arial" w:hAnsi="Arial" w:cs="Arial"/>
        <w:bCs/>
        <w:color w:val="BFBFBF"/>
        <w:sz w:val="22"/>
        <w:szCs w:val="22"/>
      </w:rPr>
      <w:t xml:space="preserve">0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 xml:space="preserve">Arial </w:t>
    </w:r>
    <w:proofErr w:type="gramStart"/>
    <w:r w:rsidR="00C30437">
      <w:rPr>
        <w:rFonts w:ascii="Arial" w:hAnsi="Arial" w:cs="Arial"/>
        <w:color w:val="BFBFBF"/>
        <w:sz w:val="22"/>
        <w:szCs w:val="22"/>
      </w:rPr>
      <w:t>12</w:t>
    </w:r>
    <w:r w:rsidR="006303EA">
      <w:rPr>
        <w:rFonts w:ascii="Arial" w:hAnsi="Arial" w:cs="Arial"/>
        <w:color w:val="BFBFBF"/>
        <w:sz w:val="22"/>
        <w:szCs w:val="22"/>
      </w:rPr>
      <w:t xml:space="preserve"> point</w:t>
    </w:r>
    <w:proofErr w:type="gramEnd"/>
    <w:r w:rsidR="006303EA">
      <w:rPr>
        <w:rFonts w:ascii="Arial" w:hAnsi="Arial" w:cs="Arial"/>
        <w:color w:val="BFBFBF"/>
        <w:sz w:val="22"/>
        <w:szCs w:val="22"/>
      </w:rPr>
      <w:t xml:space="preserve">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41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449"/>
    <w:rsid w:val="000039CA"/>
    <w:rsid w:val="00023600"/>
    <w:rsid w:val="00032DD3"/>
    <w:rsid w:val="0004301C"/>
    <w:rsid w:val="00050817"/>
    <w:rsid w:val="00080CB2"/>
    <w:rsid w:val="00091947"/>
    <w:rsid w:val="000A2634"/>
    <w:rsid w:val="000A655A"/>
    <w:rsid w:val="000D434F"/>
    <w:rsid w:val="000E7047"/>
    <w:rsid w:val="000F129D"/>
    <w:rsid w:val="001130AA"/>
    <w:rsid w:val="00117905"/>
    <w:rsid w:val="00141FFC"/>
    <w:rsid w:val="001B5BF6"/>
    <w:rsid w:val="001D65B7"/>
    <w:rsid w:val="001D7165"/>
    <w:rsid w:val="00216D03"/>
    <w:rsid w:val="00254C5A"/>
    <w:rsid w:val="00282E86"/>
    <w:rsid w:val="002B0A32"/>
    <w:rsid w:val="002E408E"/>
    <w:rsid w:val="002F4886"/>
    <w:rsid w:val="002F5895"/>
    <w:rsid w:val="00392009"/>
    <w:rsid w:val="00405B3F"/>
    <w:rsid w:val="00434C8D"/>
    <w:rsid w:val="00435EA5"/>
    <w:rsid w:val="005645D9"/>
    <w:rsid w:val="00584F61"/>
    <w:rsid w:val="005F4578"/>
    <w:rsid w:val="00613F09"/>
    <w:rsid w:val="00621576"/>
    <w:rsid w:val="00627147"/>
    <w:rsid w:val="006303EA"/>
    <w:rsid w:val="00662A10"/>
    <w:rsid w:val="006B2E77"/>
    <w:rsid w:val="006D4409"/>
    <w:rsid w:val="00725CE6"/>
    <w:rsid w:val="00735AEE"/>
    <w:rsid w:val="00753449"/>
    <w:rsid w:val="007A27B4"/>
    <w:rsid w:val="007D53F9"/>
    <w:rsid w:val="007F0221"/>
    <w:rsid w:val="007F1F1D"/>
    <w:rsid w:val="00833B1E"/>
    <w:rsid w:val="0084686F"/>
    <w:rsid w:val="00850D5D"/>
    <w:rsid w:val="0088435A"/>
    <w:rsid w:val="008B3ACC"/>
    <w:rsid w:val="00902537"/>
    <w:rsid w:val="00907DF3"/>
    <w:rsid w:val="00961B1E"/>
    <w:rsid w:val="00985CB3"/>
    <w:rsid w:val="009D6406"/>
    <w:rsid w:val="00A52B03"/>
    <w:rsid w:val="00A54B76"/>
    <w:rsid w:val="00A615CC"/>
    <w:rsid w:val="00AA20DB"/>
    <w:rsid w:val="00B32CC1"/>
    <w:rsid w:val="00B35185"/>
    <w:rsid w:val="00B45670"/>
    <w:rsid w:val="00B74DC9"/>
    <w:rsid w:val="00C30437"/>
    <w:rsid w:val="00C53098"/>
    <w:rsid w:val="00CC7084"/>
    <w:rsid w:val="00CD5F28"/>
    <w:rsid w:val="00D211F9"/>
    <w:rsid w:val="00D755F5"/>
    <w:rsid w:val="00D87CDA"/>
    <w:rsid w:val="00D952A1"/>
    <w:rsid w:val="00E14CAC"/>
    <w:rsid w:val="00E83553"/>
    <w:rsid w:val="00ED2E4B"/>
    <w:rsid w:val="00F04EC5"/>
    <w:rsid w:val="00F1101F"/>
    <w:rsid w:val="00F40B68"/>
    <w:rsid w:val="00FA0D4E"/>
    <w:rsid w:val="00FA408B"/>
    <w:rsid w:val="00FD1C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 w:type="character" w:styleId="Hyperlink">
    <w:name w:val="Hyperlink"/>
    <w:basedOn w:val="DefaultParagraphFont"/>
    <w:uiPriority w:val="99"/>
    <w:unhideWhenUsed/>
    <w:rsid w:val="007F1F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niceadoma@yahoo.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Props1.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customXml/itemProps2.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3.xml><?xml version="1.0" encoding="utf-8"?>
<ds:datastoreItem xmlns:ds="http://schemas.openxmlformats.org/officeDocument/2006/customXml" ds:itemID="{5D4CBA35-67A7-4507-BC36-0B206066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4ae15-2483-431d-ab58-00ea4a692673"/>
    <ds:schemaRef ds:uri="626634ba-b3e7-477b-a3c5-34b9672cc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7DCE3-ED55-488E-A726-D12A3B6DA7AD}">
  <ds:schemaRefs>
    <ds:schemaRef ds:uri="http://schemas.microsoft.com/office/2006/metadata/properties"/>
    <ds:schemaRef ds:uri="http://schemas.microsoft.com/office/infopath/2007/PartnerControls"/>
    <ds:schemaRef ds:uri="e3c4ae15-2483-431d-ab58-00ea4a692673"/>
    <ds:schemaRef ds:uri="626634ba-b3e7-477b-a3c5-34b9672cc021"/>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Eunice Okyere</cp:lastModifiedBy>
  <cp:revision>240</cp:revision>
  <dcterms:created xsi:type="dcterms:W3CDTF">2018-03-05T01:12:00Z</dcterms:created>
  <dcterms:modified xsi:type="dcterms:W3CDTF">2026-05-01T06:47:00Z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