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840" w14:textId="09AF76FB" w:rsidR="004C5B4B" w:rsidRDefault="00000000" w:rsidP="008E0AE3">
      <w:pPr>
        <w:spacing w:after="120" w:line="240" w:lineRule="auto"/>
      </w:pPr>
      <w:r>
        <w:t xml:space="preserve">To: </w:t>
      </w:r>
      <w:r w:rsidRPr="00DB6D13">
        <w:rPr>
          <w:highlight w:val="yellow"/>
        </w:rPr>
        <w:t>[Manager's Name]</w:t>
      </w:r>
    </w:p>
    <w:p w14:paraId="2AD4E04A" w14:textId="15035E06" w:rsidR="004C5B4B" w:rsidRDefault="00000000" w:rsidP="008E0AE3">
      <w:pPr>
        <w:spacing w:after="120" w:line="240" w:lineRule="auto"/>
      </w:pPr>
      <w:r>
        <w:t>Subject: Request to Attend ARCS 202</w:t>
      </w:r>
      <w:r w:rsidR="00FE5FF5">
        <w:t>6</w:t>
      </w:r>
      <w:r>
        <w:t xml:space="preserve"> Annual Conference – </w:t>
      </w:r>
      <w:r w:rsidR="00596C64">
        <w:t>10</w:t>
      </w:r>
      <w:r>
        <w:t>–</w:t>
      </w:r>
      <w:r w:rsidR="00596C64">
        <w:t>12</w:t>
      </w:r>
      <w:r>
        <w:t xml:space="preserve"> June 202</w:t>
      </w:r>
      <w:r w:rsidR="00596C64">
        <w:t>6</w:t>
      </w:r>
    </w:p>
    <w:p w14:paraId="43AD43D6" w14:textId="77777777" w:rsidR="004C5B4B" w:rsidRDefault="004C5B4B" w:rsidP="008E0AE3">
      <w:pPr>
        <w:spacing w:after="120" w:line="240" w:lineRule="auto"/>
      </w:pPr>
    </w:p>
    <w:p w14:paraId="0D5470C1" w14:textId="77777777" w:rsidR="008E0AE3" w:rsidRDefault="00000000" w:rsidP="008E0AE3">
      <w:pPr>
        <w:spacing w:line="240" w:lineRule="auto"/>
        <w:jc w:val="both"/>
      </w:pPr>
      <w:r>
        <w:t xml:space="preserve">Dear </w:t>
      </w:r>
      <w:r w:rsidRPr="00DB6D13">
        <w:rPr>
          <w:highlight w:val="yellow"/>
        </w:rPr>
        <w:t>[Manager's Name]</w:t>
      </w:r>
      <w:r>
        <w:t>,</w:t>
      </w:r>
    </w:p>
    <w:p w14:paraId="044110A8" w14:textId="3708CDB9" w:rsidR="008E0AE3" w:rsidRDefault="00000000" w:rsidP="008E0AE3">
      <w:pPr>
        <w:spacing w:line="240" w:lineRule="auto"/>
        <w:jc w:val="both"/>
      </w:pPr>
      <w:r>
        <w:t>I am writing to seek approval to attend the ARCS 202</w:t>
      </w:r>
      <w:r w:rsidR="00596C64">
        <w:t>6</w:t>
      </w:r>
      <w:r>
        <w:t xml:space="preserve"> Annual Conference, to be held from </w:t>
      </w:r>
      <w:r w:rsidR="00596C64">
        <w:t>10–12 June 2026</w:t>
      </w:r>
      <w:r>
        <w:t xml:space="preserve"> at the International Convention Centre (ICC) in Darling Harbour, Sydney. This event is the premier education and networking forum for professionals involved in the regulation, development, and commercialisation of therapeutic goods in Australia.</w:t>
      </w:r>
    </w:p>
    <w:p w14:paraId="6A05D41E" w14:textId="77777777" w:rsidR="007C3478" w:rsidRDefault="007C3478" w:rsidP="007C3478">
      <w:pPr>
        <w:spacing w:line="240" w:lineRule="auto"/>
        <w:jc w:val="both"/>
      </w:pPr>
      <w:r>
        <w:t>Each year, the conference brings together over 1,500 professionals across clinical research, regulatory affairs, pharmacovigilance, health economics, and medical technology. With 120+ expert speakers and 80+ sessions, it provides a focused opportunity to stay current with industry trends, regulatory updates, and innovations relevant to our work.</w:t>
      </w:r>
    </w:p>
    <w:p w14:paraId="646602FE" w14:textId="77777777" w:rsidR="008E0AE3" w:rsidRDefault="00000000" w:rsidP="007C3478">
      <w:pPr>
        <w:spacing w:after="0" w:line="240" w:lineRule="auto"/>
        <w:jc w:val="both"/>
      </w:pPr>
      <w:r>
        <w:t>The agenda includes focused streams on:</w:t>
      </w:r>
    </w:p>
    <w:p w14:paraId="2A7C2000" w14:textId="0FAF820C" w:rsidR="008E0AE3" w:rsidRPr="007C3478" w:rsidRDefault="00000000" w:rsidP="007C3478">
      <w:pPr>
        <w:pStyle w:val="ListParagraph"/>
        <w:numPr>
          <w:ilvl w:val="0"/>
          <w:numId w:val="11"/>
        </w:numPr>
        <w:spacing w:after="100" w:afterAutospacing="1" w:line="240" w:lineRule="auto"/>
        <w:rPr>
          <w:rFonts w:eastAsia="Times New Roman" w:cs="Times New Roman"/>
          <w:lang w:val="en-AU" w:eastAsia="en-GB"/>
        </w:rPr>
      </w:pPr>
      <w:r w:rsidRPr="007C3478">
        <w:rPr>
          <w:rFonts w:eastAsia="Times New Roman" w:cs="Times New Roman"/>
          <w:lang w:val="en-AU" w:eastAsia="en-GB"/>
        </w:rPr>
        <w:t>Regulatory &amp; Compliance – TGA and Medsafe updates on GMP, post-market compliance and more</w:t>
      </w:r>
    </w:p>
    <w:p w14:paraId="33573EFB" w14:textId="7765A02C" w:rsidR="008E0AE3" w:rsidRPr="007C3478" w:rsidRDefault="00000000" w:rsidP="007C3478">
      <w:pPr>
        <w:pStyle w:val="ListParagraph"/>
        <w:numPr>
          <w:ilvl w:val="0"/>
          <w:numId w:val="11"/>
        </w:numPr>
        <w:spacing w:after="100" w:afterAutospacing="1" w:line="240" w:lineRule="auto"/>
        <w:rPr>
          <w:rFonts w:eastAsia="Times New Roman" w:cs="Times New Roman"/>
          <w:lang w:val="en-AU" w:eastAsia="en-GB"/>
        </w:rPr>
      </w:pPr>
      <w:r w:rsidRPr="007C3478">
        <w:rPr>
          <w:rFonts w:eastAsia="Times New Roman" w:cs="Times New Roman"/>
          <w:lang w:val="en-AU" w:eastAsia="en-GB"/>
        </w:rPr>
        <w:t>Clinical Research – Sessions on site operations, ICH E6(R3), data governance</w:t>
      </w:r>
    </w:p>
    <w:p w14:paraId="72D1722E" w14:textId="7C6B40AF" w:rsidR="008E0AE3" w:rsidRPr="007C3478" w:rsidRDefault="00000000" w:rsidP="007C3478">
      <w:pPr>
        <w:pStyle w:val="ListParagraph"/>
        <w:numPr>
          <w:ilvl w:val="0"/>
          <w:numId w:val="11"/>
        </w:numPr>
        <w:spacing w:after="100" w:afterAutospacing="1" w:line="240" w:lineRule="auto"/>
        <w:rPr>
          <w:rFonts w:eastAsia="Times New Roman" w:cs="Times New Roman"/>
          <w:lang w:val="en-AU" w:eastAsia="en-GB"/>
        </w:rPr>
      </w:pPr>
      <w:r w:rsidRPr="007C3478">
        <w:rPr>
          <w:rFonts w:eastAsia="Times New Roman" w:cs="Times New Roman"/>
          <w:lang w:val="en-AU" w:eastAsia="en-GB"/>
        </w:rPr>
        <w:t>Medical Affairs, Health Economics, Pharmacovigilance – Practical updates and strategy sessions</w:t>
      </w:r>
    </w:p>
    <w:p w14:paraId="3751E19F" w14:textId="6B2FE3A0" w:rsidR="008E0AE3" w:rsidRPr="007C3478" w:rsidRDefault="00000000" w:rsidP="007C3478">
      <w:pPr>
        <w:pStyle w:val="ListParagraph"/>
        <w:numPr>
          <w:ilvl w:val="0"/>
          <w:numId w:val="11"/>
        </w:numPr>
        <w:spacing w:after="100" w:afterAutospacing="1" w:line="240" w:lineRule="auto"/>
        <w:rPr>
          <w:rFonts w:eastAsia="Times New Roman" w:cs="Times New Roman"/>
          <w:lang w:val="en-AU" w:eastAsia="en-GB"/>
        </w:rPr>
      </w:pPr>
      <w:r w:rsidRPr="007C3478">
        <w:rPr>
          <w:rFonts w:eastAsia="Times New Roman" w:cs="Times New Roman"/>
          <w:lang w:val="en-AU" w:eastAsia="en-GB"/>
        </w:rPr>
        <w:t>Leadership &amp; Professionalism – Skills development in communication, resilience, and negotiation</w:t>
      </w:r>
    </w:p>
    <w:p w14:paraId="2B34FFFD" w14:textId="5098C5F1" w:rsidR="008E0AE3" w:rsidRPr="007C3478" w:rsidRDefault="00000000" w:rsidP="007C3478">
      <w:pPr>
        <w:pStyle w:val="ListParagraph"/>
        <w:numPr>
          <w:ilvl w:val="0"/>
          <w:numId w:val="11"/>
        </w:numPr>
        <w:spacing w:after="100" w:afterAutospacing="1" w:line="240" w:lineRule="auto"/>
        <w:rPr>
          <w:rFonts w:eastAsia="Times New Roman" w:cs="Times New Roman"/>
          <w:lang w:val="en-AU" w:eastAsia="en-GB"/>
        </w:rPr>
      </w:pPr>
      <w:r w:rsidRPr="007C3478">
        <w:rPr>
          <w:rFonts w:eastAsia="Times New Roman" w:cs="Times New Roman"/>
          <w:lang w:val="en-AU" w:eastAsia="en-GB"/>
        </w:rPr>
        <w:t>Government Policy – Including the National One Stop Shop and Clinical Trials Governance updates</w:t>
      </w:r>
    </w:p>
    <w:p w14:paraId="2C444D26" w14:textId="77777777" w:rsidR="008E0AE3" w:rsidRDefault="00000000" w:rsidP="008E0AE3">
      <w:pPr>
        <w:spacing w:before="200" w:line="240" w:lineRule="auto"/>
        <w:jc w:val="both"/>
      </w:pPr>
      <w:r>
        <w:t xml:space="preserve">Additionally, the expo hall and networking functions offer direct engagement with industry peers, government, and suppliers, fostering connections and insights that I can bring back to our </w:t>
      </w:r>
      <w:proofErr w:type="spellStart"/>
      <w:r>
        <w:t>organisation</w:t>
      </w:r>
      <w:proofErr w:type="spellEnd"/>
      <w:r>
        <w:t>.</w:t>
      </w:r>
    </w:p>
    <w:p w14:paraId="574DEDAD" w14:textId="77777777" w:rsidR="007C3478" w:rsidRPr="007C3478" w:rsidRDefault="007C3478" w:rsidP="007C3478">
      <w:pPr>
        <w:spacing w:before="100" w:beforeAutospacing="1" w:after="0" w:line="240" w:lineRule="auto"/>
        <w:rPr>
          <w:rFonts w:ascii="Times New Roman" w:eastAsia="Times New Roman" w:hAnsi="Times New Roman" w:cs="Times New Roman"/>
          <w:sz w:val="24"/>
          <w:szCs w:val="24"/>
          <w:lang w:val="en-AU" w:eastAsia="en-GB"/>
        </w:rPr>
      </w:pPr>
      <w:r w:rsidRPr="007C3478">
        <w:rPr>
          <w:rFonts w:ascii="Times New Roman" w:eastAsia="Times New Roman" w:hAnsi="Times New Roman" w:cs="Times New Roman"/>
          <w:sz w:val="24"/>
          <w:szCs w:val="24"/>
          <w:lang w:val="en-AU" w:eastAsia="en-GB"/>
        </w:rPr>
        <w:t>I recognise the current cost pressures, including increased travel expenses. To minimise impact:</w:t>
      </w:r>
    </w:p>
    <w:p w14:paraId="46F3A2C6" w14:textId="77777777" w:rsidR="007C3478" w:rsidRPr="007C3478" w:rsidRDefault="007C3478" w:rsidP="007C3478">
      <w:pPr>
        <w:pStyle w:val="ListParagraph"/>
        <w:numPr>
          <w:ilvl w:val="0"/>
          <w:numId w:val="11"/>
        </w:numPr>
        <w:spacing w:after="0" w:line="240" w:lineRule="auto"/>
        <w:rPr>
          <w:rFonts w:eastAsia="Times New Roman" w:cs="Times New Roman"/>
          <w:lang w:val="en-AU" w:eastAsia="en-GB"/>
        </w:rPr>
      </w:pPr>
      <w:r w:rsidRPr="007C3478">
        <w:rPr>
          <w:rFonts w:eastAsia="Times New Roman" w:cs="Times New Roman"/>
          <w:lang w:val="en-AU" w:eastAsia="en-GB"/>
        </w:rPr>
        <w:t xml:space="preserve">I will select the most cost-effective travel and accommodation options available </w:t>
      </w:r>
    </w:p>
    <w:p w14:paraId="381BEBE9" w14:textId="77777777" w:rsidR="007C3478" w:rsidRPr="007C3478" w:rsidRDefault="007C3478" w:rsidP="007C3478">
      <w:pPr>
        <w:pStyle w:val="ListParagraph"/>
        <w:numPr>
          <w:ilvl w:val="0"/>
          <w:numId w:val="11"/>
        </w:numPr>
        <w:spacing w:after="100" w:afterAutospacing="1" w:line="240" w:lineRule="auto"/>
        <w:rPr>
          <w:rFonts w:eastAsia="Times New Roman" w:cs="Times New Roman"/>
          <w:lang w:val="en-AU" w:eastAsia="en-GB"/>
        </w:rPr>
      </w:pPr>
      <w:r w:rsidRPr="007C3478">
        <w:rPr>
          <w:rFonts w:eastAsia="Times New Roman" w:cs="Times New Roman"/>
          <w:lang w:val="en-AU" w:eastAsia="en-GB"/>
        </w:rPr>
        <w:t xml:space="preserve">I will plan attendance to maximise session coverage and value from the registration </w:t>
      </w:r>
    </w:p>
    <w:p w14:paraId="06D4899B" w14:textId="4D4701C6" w:rsidR="007C3478" w:rsidRPr="007C3478" w:rsidRDefault="007C3478" w:rsidP="007C3478">
      <w:pPr>
        <w:pStyle w:val="ListParagraph"/>
        <w:numPr>
          <w:ilvl w:val="0"/>
          <w:numId w:val="11"/>
        </w:numPr>
        <w:spacing w:after="100" w:afterAutospacing="1" w:line="240" w:lineRule="auto"/>
        <w:rPr>
          <w:rFonts w:eastAsia="Times New Roman" w:cs="Times New Roman"/>
          <w:lang w:val="en-AU" w:eastAsia="en-GB"/>
        </w:rPr>
      </w:pPr>
      <w:r w:rsidRPr="007C3478">
        <w:rPr>
          <w:rFonts w:eastAsia="Times New Roman" w:cs="Times New Roman"/>
          <w:lang w:val="en-AU" w:eastAsia="en-GB"/>
        </w:rPr>
        <w:t xml:space="preserve">A detailed budget is attached for transparency </w:t>
      </w:r>
    </w:p>
    <w:p w14:paraId="22AFC24C" w14:textId="77777777" w:rsidR="007C3478" w:rsidRPr="007C3478" w:rsidRDefault="007C3478" w:rsidP="00D049BD">
      <w:pPr>
        <w:spacing w:before="200" w:line="240" w:lineRule="auto"/>
        <w:jc w:val="both"/>
      </w:pPr>
      <w:r w:rsidRPr="007C3478">
        <w:t>The total estimated cost is $XXXX.00, as outlined in the attached breakdown.</w:t>
      </w:r>
    </w:p>
    <w:p w14:paraId="530B5E78" w14:textId="77777777" w:rsidR="00D049BD" w:rsidRDefault="00D049BD" w:rsidP="00D049BD">
      <w:pPr>
        <w:spacing w:before="200" w:line="240" w:lineRule="auto"/>
        <w:jc w:val="both"/>
      </w:pPr>
      <w:r>
        <w:t xml:space="preserve">Attending ARCS 2026 represents a targeted investment in capability, ensuring we remain informed, competitive, and aligned with best practice across the sector. I will be pleased to share key learnings through a team debrief or summary report following the event. </w:t>
      </w:r>
    </w:p>
    <w:p w14:paraId="5172302B" w14:textId="77777777" w:rsidR="008E0AE3" w:rsidRDefault="00000000" w:rsidP="008E0AE3">
      <w:pPr>
        <w:spacing w:line="240" w:lineRule="auto"/>
        <w:jc w:val="both"/>
      </w:pPr>
      <w:r>
        <w:t>Thank you for considering this request. I would be happy to discuss further and provide any supporting documents.</w:t>
      </w:r>
    </w:p>
    <w:p w14:paraId="61E9A68A" w14:textId="77777777" w:rsidR="008E0AE3" w:rsidRDefault="008E0AE3" w:rsidP="008E0AE3">
      <w:pPr>
        <w:spacing w:after="120" w:line="240" w:lineRule="auto"/>
        <w:jc w:val="both"/>
      </w:pPr>
    </w:p>
    <w:p w14:paraId="2FCC652F" w14:textId="77777777" w:rsidR="008E0AE3" w:rsidRDefault="00000000" w:rsidP="008E0AE3">
      <w:pPr>
        <w:spacing w:after="120" w:line="240" w:lineRule="auto"/>
        <w:jc w:val="both"/>
      </w:pPr>
      <w:r>
        <w:t>Kind regards,</w:t>
      </w:r>
    </w:p>
    <w:p w14:paraId="2B9F0297" w14:textId="77777777" w:rsidR="008E0AE3" w:rsidRDefault="008E0AE3" w:rsidP="008E0AE3">
      <w:pPr>
        <w:spacing w:after="120" w:line="240" w:lineRule="auto"/>
        <w:jc w:val="both"/>
      </w:pPr>
    </w:p>
    <w:p w14:paraId="21AC8851" w14:textId="4F528401" w:rsidR="008E0AE3" w:rsidRDefault="00000000" w:rsidP="008E0AE3">
      <w:pPr>
        <w:spacing w:after="120" w:line="240" w:lineRule="auto"/>
        <w:jc w:val="both"/>
      </w:pPr>
      <w:r>
        <w:t>[Your Name]</w:t>
      </w:r>
    </w:p>
    <w:p w14:paraId="359C7DD1" w14:textId="4E72B592" w:rsidR="004C5B4B" w:rsidRDefault="00000000" w:rsidP="008E0AE3">
      <w:pPr>
        <w:spacing w:after="120" w:line="240" w:lineRule="auto"/>
        <w:jc w:val="both"/>
      </w:pPr>
      <w:r>
        <w:t>[Your Contact Details]</w:t>
      </w:r>
    </w:p>
    <w:p w14:paraId="6FCA0C2C" w14:textId="77777777" w:rsidR="008E0AE3" w:rsidRDefault="008E0AE3" w:rsidP="008E0AE3">
      <w:pPr>
        <w:spacing w:after="120" w:line="240" w:lineRule="auto"/>
        <w:jc w:val="both"/>
      </w:pPr>
    </w:p>
    <w:p w14:paraId="71F41D6D" w14:textId="77777777" w:rsidR="008E0AE3" w:rsidRDefault="008E0AE3" w:rsidP="008E0AE3">
      <w:pPr>
        <w:spacing w:after="120" w:line="240" w:lineRule="auto"/>
        <w:jc w:val="both"/>
      </w:pPr>
    </w:p>
    <w:p w14:paraId="23CFC314" w14:textId="652DB563" w:rsidR="008E0AE3" w:rsidRPr="008E0AE3" w:rsidRDefault="008E0AE3" w:rsidP="008E0AE3">
      <w:pPr>
        <w:jc w:val="both"/>
        <w:rPr>
          <w:b/>
          <w:bCs/>
        </w:rPr>
      </w:pPr>
      <w:r w:rsidRPr="008E0AE3">
        <w:rPr>
          <w:b/>
          <w:bCs/>
        </w:rPr>
        <w:t>Attachment 1.  Estimated budget</w:t>
      </w:r>
    </w:p>
    <w:p w14:paraId="7494107A" w14:textId="77777777" w:rsidR="008E0AE3" w:rsidRDefault="008E0AE3" w:rsidP="008E0AE3"/>
    <w:tbl>
      <w:tblPr>
        <w:tblW w:w="0" w:type="auto"/>
        <w:tblLook w:val="04A0" w:firstRow="1" w:lastRow="0" w:firstColumn="1" w:lastColumn="0" w:noHBand="0" w:noVBand="1"/>
      </w:tblPr>
      <w:tblGrid>
        <w:gridCol w:w="4320"/>
        <w:gridCol w:w="4320"/>
      </w:tblGrid>
      <w:tr w:rsidR="008E0AE3" w14:paraId="6A1CC147" w14:textId="77777777" w:rsidTr="00465503">
        <w:tc>
          <w:tcPr>
            <w:tcW w:w="4320" w:type="dxa"/>
          </w:tcPr>
          <w:p w14:paraId="6F4914EC" w14:textId="77777777" w:rsidR="008E0AE3" w:rsidRDefault="008E0AE3" w:rsidP="00465503">
            <w:r>
              <w:t>Item</w:t>
            </w:r>
          </w:p>
        </w:tc>
        <w:tc>
          <w:tcPr>
            <w:tcW w:w="4320" w:type="dxa"/>
          </w:tcPr>
          <w:p w14:paraId="61B4A4A2" w14:textId="77777777" w:rsidR="008E0AE3" w:rsidRDefault="008E0AE3" w:rsidP="00465503">
            <w:r>
              <w:t>Estimated Cost (AUD)</w:t>
            </w:r>
          </w:p>
        </w:tc>
      </w:tr>
      <w:tr w:rsidR="008E0AE3" w14:paraId="39DEAD33" w14:textId="77777777" w:rsidTr="00465503">
        <w:tc>
          <w:tcPr>
            <w:tcW w:w="4320" w:type="dxa"/>
          </w:tcPr>
          <w:p w14:paraId="6C2FA63E" w14:textId="77777777" w:rsidR="008E0AE3" w:rsidRDefault="008E0AE3" w:rsidP="00465503">
            <w:r>
              <w:t>Conference Registration</w:t>
            </w:r>
          </w:p>
        </w:tc>
        <w:tc>
          <w:tcPr>
            <w:tcW w:w="4320" w:type="dxa"/>
          </w:tcPr>
          <w:p w14:paraId="7B09967A" w14:textId="77777777" w:rsidR="008E0AE3" w:rsidRDefault="008E0AE3" w:rsidP="00465503">
            <w:r>
              <w:t>$[insert]</w:t>
            </w:r>
          </w:p>
        </w:tc>
      </w:tr>
      <w:tr w:rsidR="008E0AE3" w14:paraId="7E965192" w14:textId="77777777" w:rsidTr="00465503">
        <w:tc>
          <w:tcPr>
            <w:tcW w:w="4320" w:type="dxa"/>
          </w:tcPr>
          <w:p w14:paraId="2EA74024" w14:textId="77777777" w:rsidR="008E0AE3" w:rsidRDefault="008E0AE3" w:rsidP="00465503">
            <w:r>
              <w:t>Travel</w:t>
            </w:r>
          </w:p>
        </w:tc>
        <w:tc>
          <w:tcPr>
            <w:tcW w:w="4320" w:type="dxa"/>
          </w:tcPr>
          <w:p w14:paraId="61546AE9" w14:textId="77777777" w:rsidR="008E0AE3" w:rsidRDefault="008E0AE3" w:rsidP="00465503">
            <w:r>
              <w:t>$[insert]</w:t>
            </w:r>
          </w:p>
        </w:tc>
      </w:tr>
      <w:tr w:rsidR="008E0AE3" w14:paraId="068599C7" w14:textId="77777777" w:rsidTr="00465503">
        <w:tc>
          <w:tcPr>
            <w:tcW w:w="4320" w:type="dxa"/>
          </w:tcPr>
          <w:p w14:paraId="67C44194" w14:textId="77777777" w:rsidR="008E0AE3" w:rsidRDefault="008E0AE3" w:rsidP="00465503">
            <w:r>
              <w:t>Accommodation (3 nights)</w:t>
            </w:r>
          </w:p>
        </w:tc>
        <w:tc>
          <w:tcPr>
            <w:tcW w:w="4320" w:type="dxa"/>
          </w:tcPr>
          <w:p w14:paraId="6F14A833" w14:textId="77777777" w:rsidR="008E0AE3" w:rsidRDefault="008E0AE3" w:rsidP="00465503">
            <w:r>
              <w:t>$[insert]</w:t>
            </w:r>
          </w:p>
        </w:tc>
      </w:tr>
      <w:tr w:rsidR="008E0AE3" w14:paraId="21FE43BC" w14:textId="77777777" w:rsidTr="00465503">
        <w:tc>
          <w:tcPr>
            <w:tcW w:w="4320" w:type="dxa"/>
          </w:tcPr>
          <w:p w14:paraId="4E691479" w14:textId="77777777" w:rsidR="008E0AE3" w:rsidRDefault="008E0AE3" w:rsidP="00465503">
            <w:r>
              <w:t>Meals &amp; Incidentals</w:t>
            </w:r>
          </w:p>
        </w:tc>
        <w:tc>
          <w:tcPr>
            <w:tcW w:w="4320" w:type="dxa"/>
          </w:tcPr>
          <w:p w14:paraId="3043541A" w14:textId="77777777" w:rsidR="008E0AE3" w:rsidRDefault="008E0AE3" w:rsidP="00465503">
            <w:r>
              <w:t>$[insert]</w:t>
            </w:r>
          </w:p>
        </w:tc>
      </w:tr>
      <w:tr w:rsidR="008E0AE3" w14:paraId="19AA753F" w14:textId="77777777" w:rsidTr="00465503">
        <w:tc>
          <w:tcPr>
            <w:tcW w:w="4320" w:type="dxa"/>
          </w:tcPr>
          <w:p w14:paraId="3279586B" w14:textId="77777777" w:rsidR="008E0AE3" w:rsidRDefault="008E0AE3" w:rsidP="00465503">
            <w:r>
              <w:t>Conference Dinner</w:t>
            </w:r>
          </w:p>
        </w:tc>
        <w:tc>
          <w:tcPr>
            <w:tcW w:w="4320" w:type="dxa"/>
          </w:tcPr>
          <w:p w14:paraId="7441C188" w14:textId="77777777" w:rsidR="008E0AE3" w:rsidRDefault="008E0AE3" w:rsidP="00465503">
            <w:r>
              <w:t>$[insert]</w:t>
            </w:r>
          </w:p>
        </w:tc>
      </w:tr>
      <w:tr w:rsidR="008E0AE3" w14:paraId="74493F14" w14:textId="77777777" w:rsidTr="00465503">
        <w:tc>
          <w:tcPr>
            <w:tcW w:w="4320" w:type="dxa"/>
          </w:tcPr>
          <w:p w14:paraId="3B60A8A9" w14:textId="77777777" w:rsidR="008E0AE3" w:rsidRDefault="008E0AE3" w:rsidP="00465503">
            <w:r>
              <w:t>Total</w:t>
            </w:r>
          </w:p>
        </w:tc>
        <w:tc>
          <w:tcPr>
            <w:tcW w:w="4320" w:type="dxa"/>
          </w:tcPr>
          <w:p w14:paraId="06332CC5" w14:textId="77777777" w:rsidR="008E0AE3" w:rsidRDefault="008E0AE3" w:rsidP="00465503">
            <w:r>
              <w:t>$[insert]</w:t>
            </w:r>
          </w:p>
        </w:tc>
      </w:tr>
    </w:tbl>
    <w:p w14:paraId="5B8818B5" w14:textId="77777777" w:rsidR="008E0AE3" w:rsidRDefault="008E0AE3"/>
    <w:p w14:paraId="223238AF" w14:textId="0E3327BC" w:rsidR="008E0AE3" w:rsidRDefault="008E0AE3"/>
    <w:sectPr w:rsidR="008E0AE3" w:rsidSect="00DB6D13">
      <w:pgSz w:w="12240" w:h="15840"/>
      <w:pgMar w:top="1135" w:right="1183"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705400"/>
    <w:multiLevelType w:val="multilevel"/>
    <w:tmpl w:val="938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E37F2A"/>
    <w:multiLevelType w:val="hybridMultilevel"/>
    <w:tmpl w:val="FBEADE1E"/>
    <w:lvl w:ilvl="0" w:tplc="82429FC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820577">
    <w:abstractNumId w:val="8"/>
  </w:num>
  <w:num w:numId="2" w16cid:durableId="1354301588">
    <w:abstractNumId w:val="6"/>
  </w:num>
  <w:num w:numId="3" w16cid:durableId="20280969">
    <w:abstractNumId w:val="5"/>
  </w:num>
  <w:num w:numId="4" w16cid:durableId="1034885744">
    <w:abstractNumId w:val="4"/>
  </w:num>
  <w:num w:numId="5" w16cid:durableId="1453816487">
    <w:abstractNumId w:val="7"/>
  </w:num>
  <w:num w:numId="6" w16cid:durableId="1977370330">
    <w:abstractNumId w:val="3"/>
  </w:num>
  <w:num w:numId="7" w16cid:durableId="1193692822">
    <w:abstractNumId w:val="2"/>
  </w:num>
  <w:num w:numId="8" w16cid:durableId="1649897842">
    <w:abstractNumId w:val="1"/>
  </w:num>
  <w:num w:numId="9" w16cid:durableId="1104424349">
    <w:abstractNumId w:val="0"/>
  </w:num>
  <w:num w:numId="10" w16cid:durableId="1472672249">
    <w:abstractNumId w:val="9"/>
  </w:num>
  <w:num w:numId="11" w16cid:durableId="2074424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5B4B"/>
    <w:rsid w:val="005216C5"/>
    <w:rsid w:val="00596C64"/>
    <w:rsid w:val="00611095"/>
    <w:rsid w:val="007C3478"/>
    <w:rsid w:val="008E0AE3"/>
    <w:rsid w:val="009222AB"/>
    <w:rsid w:val="00AA1D8D"/>
    <w:rsid w:val="00B47730"/>
    <w:rsid w:val="00B97A78"/>
    <w:rsid w:val="00CB0664"/>
    <w:rsid w:val="00D049BD"/>
    <w:rsid w:val="00DB6D13"/>
    <w:rsid w:val="00FC693F"/>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48323"/>
  <w14:defaultImageDpi w14:val="300"/>
  <w15:docId w15:val="{2AB2D3E2-6C7D-4F4B-BB2C-22A57AB3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C3478"/>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1734767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a69f08-3ab7-4140-a626-1cbc9b074821">
      <Terms xmlns="http://schemas.microsoft.com/office/infopath/2007/PartnerControls"/>
    </lcf76f155ced4ddcb4097134ff3c332f>
    <TaxCatchAll xmlns="30a43b07-fadf-454a-b1c0-548d33ab00a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7E561A566764BA005222DBC63D972" ma:contentTypeVersion="19" ma:contentTypeDescription="Create a new document." ma:contentTypeScope="" ma:versionID="da8e96da9eaca598db8cd111e1747e86">
  <xsd:schema xmlns:xsd="http://www.w3.org/2001/XMLSchema" xmlns:xs="http://www.w3.org/2001/XMLSchema" xmlns:p="http://schemas.microsoft.com/office/2006/metadata/properties" xmlns:ns2="30a69f08-3ab7-4140-a626-1cbc9b074821" xmlns:ns3="30a43b07-fadf-454a-b1c0-548d33ab00a9" targetNamespace="http://schemas.microsoft.com/office/2006/metadata/properties" ma:root="true" ma:fieldsID="9ba7660230d6afd0608862087774f39f" ns2:_="" ns3:_="">
    <xsd:import namespace="30a69f08-3ab7-4140-a626-1cbc9b074821"/>
    <xsd:import namespace="30a43b07-fadf-454a-b1c0-548d33ab0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69f08-3ab7-4140-a626-1cbc9b074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ab5ab4-765c-4775-8d33-32291221d1d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43b07-fadf-454a-b1c0-548d33ab00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88352a-c722-4f2c-98fc-e9d840b07f77}" ma:internalName="TaxCatchAll" ma:showField="CatchAllData" ma:web="30a43b07-fadf-454a-b1c0-548d33ab0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5D899-17A4-4CD0-806E-B8FF8D7EF062}">
  <ds:schemaRefs>
    <ds:schemaRef ds:uri="http://schemas.microsoft.com/office/2006/metadata/properties"/>
    <ds:schemaRef ds:uri="http://schemas.microsoft.com/office/infopath/2007/PartnerControls"/>
    <ds:schemaRef ds:uri="30a69f08-3ab7-4140-a626-1cbc9b074821"/>
    <ds:schemaRef ds:uri="30a43b07-fadf-454a-b1c0-548d33ab00a9"/>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8B20319-2ECC-4E88-83F3-9A19AB61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69f08-3ab7-4140-a626-1cbc9b074821"/>
    <ds:schemaRef ds:uri="30a43b07-fadf-454a-b1c0-548d33ab0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27FDA-C247-4BFE-BE0A-1947A8E8E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357</Words>
  <Characters>2205</Characters>
  <Application>Microsoft Office Word</Application>
  <DocSecurity>0</DocSecurity>
  <Lines>315</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Clara Choi</cp:lastModifiedBy>
  <cp:revision>6</cp:revision>
  <dcterms:created xsi:type="dcterms:W3CDTF">2025-04-03T22:43:00Z</dcterms:created>
  <dcterms:modified xsi:type="dcterms:W3CDTF">2026-04-07T01:56:00Z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0x010100B527E561A566764BA005222DBC63D972</vt:lpwstr>
  </property>
</Properties>
</file>