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85D8" w14:textId="3E9D7D01" w:rsidR="009F5A6D" w:rsidRPr="009F5A6D" w:rsidRDefault="009F5A6D" w:rsidP="009F5A6D">
      <w:pPr>
        <w:rPr>
          <w:rFonts w:ascii="Gill Sans MT" w:hAnsi="Gill Sans MT"/>
          <w:b/>
          <w:bCs/>
        </w:rPr>
      </w:pPr>
      <w:bookmarkStart w:id="0" w:name="_top"/>
      <w:bookmarkEnd w:id="0"/>
      <w:r w:rsidRPr="00C837EC">
        <w:rPr>
          <w:rFonts w:ascii="Gill Sans MT" w:hAnsi="Gill Sans MT"/>
          <w:b/>
          <w:bCs/>
        </w:rPr>
        <w:t xml:space="preserve">aes25 </w:t>
      </w:r>
      <w:r w:rsidRPr="009F5A6D">
        <w:rPr>
          <w:rFonts w:ascii="Gill Sans MT" w:hAnsi="Gill Sans MT"/>
          <w:b/>
          <w:bCs/>
        </w:rPr>
        <w:t>Session Chair Briefing Notes</w:t>
      </w:r>
    </w:p>
    <w:p w14:paraId="32898A82" w14:textId="05F68212" w:rsidR="009F5A6D" w:rsidRPr="009F5A6D" w:rsidRDefault="009F5A6D" w:rsidP="009F5A6D">
      <w:pPr>
        <w:rPr>
          <w:rFonts w:ascii="Gill Sans MT" w:hAnsi="Gill Sans MT"/>
        </w:rPr>
      </w:pPr>
      <w:r w:rsidRPr="009F5A6D">
        <w:rPr>
          <w:rFonts w:ascii="Gill Sans MT" w:hAnsi="Gill Sans MT"/>
        </w:rPr>
        <w:t xml:space="preserve">These notes will help you understand your role as a </w:t>
      </w:r>
      <w:r w:rsidRPr="009F5A6D">
        <w:rPr>
          <w:rFonts w:ascii="Gill Sans MT" w:hAnsi="Gill Sans MT"/>
          <w:b/>
          <w:bCs/>
        </w:rPr>
        <w:t>Session Chair</w:t>
      </w:r>
      <w:r w:rsidRPr="009F5A6D">
        <w:rPr>
          <w:rFonts w:ascii="Gill Sans MT" w:hAnsi="Gill Sans MT"/>
        </w:rPr>
        <w:t xml:space="preserve"> at the </w:t>
      </w:r>
      <w:r w:rsidRPr="00C837EC">
        <w:rPr>
          <w:rFonts w:ascii="Gill Sans MT" w:hAnsi="Gill Sans MT"/>
        </w:rPr>
        <w:t>aes25</w:t>
      </w:r>
      <w:r w:rsidRPr="009F5A6D">
        <w:rPr>
          <w:rFonts w:ascii="Gill Sans MT" w:hAnsi="Gill Sans MT"/>
        </w:rPr>
        <w:t xml:space="preserve"> International Evaluation Conference.</w:t>
      </w:r>
    </w:p>
    <w:p w14:paraId="78ACDB6C" w14:textId="54A3BE29" w:rsidR="00F3289C" w:rsidRDefault="009F5A6D" w:rsidP="0043164A">
      <w:pPr>
        <w:rPr>
          <w:rFonts w:ascii="Gill Sans MT" w:hAnsi="Gill Sans MT"/>
        </w:rPr>
      </w:pPr>
      <w:r w:rsidRPr="009F5A6D">
        <w:rPr>
          <w:rFonts w:ascii="Gill Sans MT" w:hAnsi="Gill Sans MT"/>
        </w:rPr>
        <w:t>Good chairing is vital to ensuring sessions run smoothly, stay on time, and provide a valuable learning experience. We truly appreciate your contribution.</w:t>
      </w:r>
    </w:p>
    <w:p w14:paraId="4F3D9ABB" w14:textId="20F418B3" w:rsidR="006037E5" w:rsidRDefault="002406CD" w:rsidP="0043164A">
      <w:pPr>
        <w:rPr>
          <w:rFonts w:ascii="Gill Sans MT" w:hAnsi="Gill Sans MT"/>
        </w:rPr>
      </w:pPr>
      <w:r>
        <w:rPr>
          <w:rFonts w:ascii="Gill Sans MT" w:hAnsi="Gill Sans MT"/>
          <w:noProof/>
        </w:rPr>
        <w:pict w14:anchorId="0965C99C">
          <v:rect id="_x0000_i1025" style="width:451.3pt;height:.05pt" o:hralign="center" o:hrstd="t" o:hr="t" fillcolor="#a0a0a0" stroked="f"/>
        </w:pict>
      </w:r>
    </w:p>
    <w:p w14:paraId="28F0BA78" w14:textId="1A6ABE11" w:rsidR="00E01E2D" w:rsidRPr="0043164A" w:rsidRDefault="00E01E2D" w:rsidP="0043164A">
      <w:pPr>
        <w:rPr>
          <w:rFonts w:ascii="Gill Sans MT" w:hAnsi="Gill Sans MT"/>
        </w:rPr>
      </w:pPr>
      <w:r w:rsidRPr="0043164A">
        <w:rPr>
          <w:rFonts w:ascii="Gill Sans MT" w:hAnsi="Gill Sans MT"/>
          <w:b/>
          <w:bCs/>
        </w:rPr>
        <w:t xml:space="preserve">Before the day </w:t>
      </w:r>
    </w:p>
    <w:p w14:paraId="362E5F7E" w14:textId="5E9E3B14" w:rsidR="00E01E2D" w:rsidRPr="00E01E2D" w:rsidRDefault="00E01E2D" w:rsidP="00E01E2D">
      <w:pPr>
        <w:numPr>
          <w:ilvl w:val="0"/>
          <w:numId w:val="10"/>
        </w:numPr>
        <w:rPr>
          <w:rFonts w:ascii="Gill Sans MT" w:hAnsi="Gill Sans MT"/>
        </w:rPr>
      </w:pPr>
      <w:r w:rsidRPr="00E01E2D">
        <w:rPr>
          <w:rFonts w:ascii="Gill Sans MT" w:hAnsi="Gill Sans MT"/>
          <w:b/>
          <w:bCs/>
        </w:rPr>
        <w:t xml:space="preserve">Familiarise yourself with the </w:t>
      </w:r>
      <w:r w:rsidRPr="00C837EC">
        <w:rPr>
          <w:rFonts w:ascii="Gill Sans MT" w:hAnsi="Gill Sans MT"/>
          <w:b/>
          <w:bCs/>
        </w:rPr>
        <w:t>aes</w:t>
      </w:r>
      <w:r w:rsidRPr="00E01E2D">
        <w:rPr>
          <w:rFonts w:ascii="Gill Sans MT" w:hAnsi="Gill Sans MT"/>
          <w:b/>
          <w:bCs/>
        </w:rPr>
        <w:t xml:space="preserve">25 app </w:t>
      </w:r>
      <w:r w:rsidR="00722111" w:rsidRPr="00C837EC">
        <w:rPr>
          <w:rFonts w:ascii="Gill Sans MT" w:hAnsi="Gill Sans MT"/>
          <w:b/>
          <w:bCs/>
        </w:rPr>
        <w:t xml:space="preserve">- </w:t>
      </w:r>
      <w:r w:rsidRPr="00E01E2D">
        <w:rPr>
          <w:rFonts w:ascii="Gill Sans MT" w:hAnsi="Gill Sans MT"/>
        </w:rPr>
        <w:t xml:space="preserve">Log in and </w:t>
      </w:r>
      <w:r w:rsidR="007423EA">
        <w:rPr>
          <w:rFonts w:ascii="Gill Sans MT" w:hAnsi="Gill Sans MT"/>
        </w:rPr>
        <w:t xml:space="preserve">ensure </w:t>
      </w:r>
      <w:r w:rsidRPr="00E01E2D">
        <w:rPr>
          <w:rFonts w:ascii="Gill Sans MT" w:hAnsi="Gill Sans MT"/>
        </w:rPr>
        <w:t>your profile is up to date</w:t>
      </w:r>
      <w:r w:rsidR="00722111" w:rsidRPr="00C837EC">
        <w:rPr>
          <w:rFonts w:ascii="Gill Sans MT" w:hAnsi="Gill Sans MT"/>
        </w:rPr>
        <w:t>, add a photo and allow sharing of</w:t>
      </w:r>
      <w:r w:rsidR="007423EA">
        <w:rPr>
          <w:rFonts w:ascii="Gill Sans MT" w:hAnsi="Gill Sans MT"/>
        </w:rPr>
        <w:t xml:space="preserve"> your</w:t>
      </w:r>
      <w:r w:rsidR="00722111" w:rsidRPr="00C837EC">
        <w:rPr>
          <w:rFonts w:ascii="Gill Sans MT" w:hAnsi="Gill Sans MT"/>
        </w:rPr>
        <w:t xml:space="preserve"> information.</w:t>
      </w:r>
    </w:p>
    <w:p w14:paraId="2C122CB5" w14:textId="68E1368A" w:rsidR="00E01E2D" w:rsidRPr="00E01E2D" w:rsidRDefault="00E01E2D" w:rsidP="00E01E2D">
      <w:pPr>
        <w:numPr>
          <w:ilvl w:val="0"/>
          <w:numId w:val="10"/>
        </w:numPr>
        <w:rPr>
          <w:rFonts w:ascii="Gill Sans MT" w:hAnsi="Gill Sans MT"/>
        </w:rPr>
      </w:pPr>
      <w:r w:rsidRPr="00E01E2D">
        <w:rPr>
          <w:rFonts w:ascii="Gill Sans MT" w:hAnsi="Gill Sans MT"/>
          <w:b/>
          <w:bCs/>
        </w:rPr>
        <w:t>Find the session you’re chairing in the agenda</w:t>
      </w:r>
      <w:r w:rsidR="00331926" w:rsidRPr="00C837EC">
        <w:rPr>
          <w:rFonts w:ascii="Gill Sans MT" w:hAnsi="Gill Sans MT"/>
          <w:b/>
          <w:bCs/>
        </w:rPr>
        <w:t xml:space="preserve"> - </w:t>
      </w:r>
      <w:r w:rsidRPr="00E01E2D">
        <w:rPr>
          <w:rFonts w:ascii="Gill Sans MT" w:hAnsi="Gill Sans MT"/>
        </w:rPr>
        <w:t xml:space="preserve">Note the </w:t>
      </w:r>
      <w:r w:rsidR="003025DE" w:rsidRPr="00C837EC">
        <w:rPr>
          <w:rFonts w:ascii="Gill Sans MT" w:hAnsi="Gill Sans MT"/>
        </w:rPr>
        <w:t>presentations</w:t>
      </w:r>
      <w:r w:rsidR="008957E4" w:rsidRPr="00C837EC">
        <w:rPr>
          <w:rFonts w:ascii="Gill Sans MT" w:hAnsi="Gill Sans MT"/>
        </w:rPr>
        <w:t xml:space="preserve">, </w:t>
      </w:r>
      <w:hyperlink w:anchor="_8._Presentation_Formats" w:history="1">
        <w:r w:rsidR="00D85701" w:rsidRPr="00C837EC">
          <w:rPr>
            <w:rStyle w:val="Hyperlink"/>
            <w:rFonts w:ascii="Gill Sans MT" w:hAnsi="Gill Sans MT"/>
          </w:rPr>
          <w:t>presentation formats</w:t>
        </w:r>
      </w:hyperlink>
      <w:r w:rsidR="00D85701" w:rsidRPr="00C837EC">
        <w:rPr>
          <w:rFonts w:ascii="Gill Sans MT" w:hAnsi="Gill Sans MT"/>
        </w:rPr>
        <w:t xml:space="preserve">, </w:t>
      </w:r>
      <w:r w:rsidR="008957E4" w:rsidRPr="00C837EC">
        <w:rPr>
          <w:rFonts w:ascii="Gill Sans MT" w:hAnsi="Gill Sans MT"/>
        </w:rPr>
        <w:t xml:space="preserve">names and </w:t>
      </w:r>
      <w:r w:rsidR="006E1855" w:rsidRPr="00C837EC">
        <w:rPr>
          <w:rFonts w:ascii="Gill Sans MT" w:hAnsi="Gill Sans MT"/>
        </w:rPr>
        <w:t xml:space="preserve">running </w:t>
      </w:r>
      <w:r w:rsidR="008957E4" w:rsidRPr="00C837EC">
        <w:rPr>
          <w:rFonts w:ascii="Gill Sans MT" w:hAnsi="Gill Sans MT"/>
        </w:rPr>
        <w:t>time</w:t>
      </w:r>
      <w:r w:rsidR="00D23634">
        <w:rPr>
          <w:rFonts w:ascii="Gill Sans MT" w:hAnsi="Gill Sans MT"/>
        </w:rPr>
        <w:t>.</w:t>
      </w:r>
      <w:r w:rsidR="003025DE" w:rsidRPr="00C837EC">
        <w:rPr>
          <w:rFonts w:ascii="Gill Sans MT" w:hAnsi="Gill Sans MT"/>
        </w:rPr>
        <w:t xml:space="preserve"> </w:t>
      </w:r>
    </w:p>
    <w:p w14:paraId="5049DD9D" w14:textId="018E47A4" w:rsidR="00E01E2D" w:rsidRPr="00E01E2D" w:rsidRDefault="00E01E2D" w:rsidP="00E01E2D">
      <w:pPr>
        <w:numPr>
          <w:ilvl w:val="0"/>
          <w:numId w:val="10"/>
        </w:numPr>
        <w:rPr>
          <w:rFonts w:ascii="Gill Sans MT" w:hAnsi="Gill Sans MT"/>
        </w:rPr>
      </w:pPr>
      <w:r w:rsidRPr="00E01E2D">
        <w:rPr>
          <w:rFonts w:ascii="Gill Sans MT" w:hAnsi="Gill Sans MT"/>
          <w:b/>
          <w:bCs/>
        </w:rPr>
        <w:t>Check the presentation(s) in your session.</w:t>
      </w:r>
      <w:r w:rsidRPr="00E01E2D">
        <w:rPr>
          <w:rFonts w:ascii="Gill Sans MT" w:hAnsi="Gill Sans MT"/>
        </w:rPr>
        <w:t xml:space="preserve"> Confirm presenters</w:t>
      </w:r>
      <w:r w:rsidR="008957E4" w:rsidRPr="00C837EC">
        <w:rPr>
          <w:rFonts w:ascii="Gill Sans MT" w:hAnsi="Gill Sans MT"/>
        </w:rPr>
        <w:t xml:space="preserve"> and presentation type </w:t>
      </w:r>
      <w:r w:rsidR="00715E05" w:rsidRPr="00C837EC">
        <w:rPr>
          <w:rFonts w:ascii="Gill Sans MT" w:hAnsi="Gill Sans MT"/>
        </w:rPr>
        <w:t>(listed in the abstract)</w:t>
      </w:r>
      <w:r w:rsidR="00D23634">
        <w:rPr>
          <w:rFonts w:ascii="Gill Sans MT" w:hAnsi="Gill Sans MT"/>
        </w:rPr>
        <w:t>.</w:t>
      </w:r>
    </w:p>
    <w:p w14:paraId="3CC7C346" w14:textId="2A77DB72" w:rsidR="00E01E2D" w:rsidRPr="00E01E2D" w:rsidRDefault="00E01E2D" w:rsidP="00E01E2D">
      <w:pPr>
        <w:numPr>
          <w:ilvl w:val="0"/>
          <w:numId w:val="10"/>
        </w:numPr>
        <w:rPr>
          <w:rFonts w:ascii="Gill Sans MT" w:hAnsi="Gill Sans MT"/>
        </w:rPr>
      </w:pPr>
      <w:r w:rsidRPr="00E01E2D">
        <w:rPr>
          <w:rFonts w:ascii="Gill Sans MT" w:hAnsi="Gill Sans MT"/>
          <w:b/>
          <w:bCs/>
        </w:rPr>
        <w:t>Read the abstracts for each presentation.</w:t>
      </w:r>
      <w:r w:rsidRPr="00E01E2D">
        <w:rPr>
          <w:rFonts w:ascii="Gill Sans MT" w:hAnsi="Gill Sans MT"/>
        </w:rPr>
        <w:t xml:space="preserve"> </w:t>
      </w:r>
      <w:r w:rsidRPr="00D23634">
        <w:rPr>
          <w:rFonts w:ascii="Gill Sans MT" w:hAnsi="Gill Sans MT"/>
        </w:rPr>
        <w:t>Prepar</w:t>
      </w:r>
      <w:r w:rsidR="00C401BC" w:rsidRPr="00D23634">
        <w:rPr>
          <w:rFonts w:ascii="Gill Sans MT" w:hAnsi="Gill Sans MT"/>
        </w:rPr>
        <w:t>e a</w:t>
      </w:r>
      <w:r w:rsidRPr="00D23634">
        <w:rPr>
          <w:rFonts w:ascii="Gill Sans MT" w:hAnsi="Gill Sans MT"/>
        </w:rPr>
        <w:t xml:space="preserve"> </w:t>
      </w:r>
      <w:r w:rsidR="00D23634" w:rsidRPr="00D23634">
        <w:rPr>
          <w:rFonts w:ascii="Gill Sans MT" w:hAnsi="Gill Sans MT"/>
        </w:rPr>
        <w:t xml:space="preserve">list of the </w:t>
      </w:r>
      <w:r w:rsidRPr="00D23634">
        <w:rPr>
          <w:rFonts w:ascii="Gill Sans MT" w:hAnsi="Gill Sans MT"/>
        </w:rPr>
        <w:t>speak</w:t>
      </w:r>
      <w:r w:rsidR="00D23634" w:rsidRPr="00D23634">
        <w:rPr>
          <w:rFonts w:ascii="Gill Sans MT" w:hAnsi="Gill Sans MT"/>
        </w:rPr>
        <w:t>ers.</w:t>
      </w:r>
    </w:p>
    <w:p w14:paraId="2B233C54" w14:textId="01B13BDE" w:rsidR="006E1855" w:rsidRDefault="00E01E2D" w:rsidP="006E1855">
      <w:pPr>
        <w:numPr>
          <w:ilvl w:val="0"/>
          <w:numId w:val="10"/>
        </w:numPr>
        <w:rPr>
          <w:rFonts w:ascii="Gill Sans MT" w:hAnsi="Gill Sans MT"/>
        </w:rPr>
      </w:pPr>
      <w:r w:rsidRPr="00E01E2D">
        <w:rPr>
          <w:rFonts w:ascii="Gill Sans MT" w:hAnsi="Gill Sans MT"/>
          <w:b/>
          <w:bCs/>
        </w:rPr>
        <w:t xml:space="preserve">Familiarise yourself with the room </w:t>
      </w:r>
      <w:r w:rsidR="00FF1F45" w:rsidRPr="00C837EC">
        <w:rPr>
          <w:rFonts w:ascii="Gill Sans MT" w:hAnsi="Gill Sans MT"/>
          <w:b/>
          <w:bCs/>
        </w:rPr>
        <w:t xml:space="preserve">and its </w:t>
      </w:r>
      <w:r w:rsidR="006E1855" w:rsidRPr="00C837EC">
        <w:rPr>
          <w:rFonts w:ascii="Gill Sans MT" w:hAnsi="Gill Sans MT"/>
          <w:b/>
          <w:bCs/>
        </w:rPr>
        <w:t xml:space="preserve">location </w:t>
      </w:r>
      <w:r w:rsidR="006E1855" w:rsidRPr="00C837EC">
        <w:rPr>
          <w:rFonts w:ascii="Gill Sans MT" w:hAnsi="Gill Sans MT"/>
        </w:rPr>
        <w:t xml:space="preserve">check the map </w:t>
      </w:r>
      <w:r w:rsidR="00FF1F45" w:rsidRPr="00C837EC">
        <w:rPr>
          <w:rFonts w:ascii="Gill Sans MT" w:hAnsi="Gill Sans MT"/>
        </w:rPr>
        <w:t>to see where your room in located in the</w:t>
      </w:r>
      <w:r w:rsidR="00C401BC" w:rsidRPr="00C837EC">
        <w:rPr>
          <w:rFonts w:ascii="Gill Sans MT" w:hAnsi="Gill Sans MT"/>
        </w:rPr>
        <w:t xml:space="preserve"> National Convention Centre</w:t>
      </w:r>
      <w:r w:rsidR="00FF1F45" w:rsidRPr="00C837EC">
        <w:rPr>
          <w:rFonts w:ascii="Gill Sans MT" w:hAnsi="Gill Sans MT"/>
        </w:rPr>
        <w:t>.</w:t>
      </w:r>
    </w:p>
    <w:p w14:paraId="4FD91666" w14:textId="032C36F8" w:rsidR="006037E5" w:rsidRPr="00C837EC" w:rsidRDefault="002406CD" w:rsidP="006037E5">
      <w:pPr>
        <w:rPr>
          <w:rFonts w:ascii="Gill Sans MT" w:hAnsi="Gill Sans MT"/>
        </w:rPr>
      </w:pPr>
      <w:r>
        <w:rPr>
          <w:rFonts w:ascii="Gill Sans MT" w:hAnsi="Gill Sans MT"/>
          <w:noProof/>
        </w:rPr>
        <w:pict w14:anchorId="563D27C9">
          <v:rect id="_x0000_i1026" style="width:451.3pt;height:.05pt" o:hralign="center" o:hrstd="t" o:hr="t" fillcolor="#a0a0a0" stroked="f"/>
        </w:pict>
      </w:r>
    </w:p>
    <w:p w14:paraId="5B04A563" w14:textId="69E0C76C" w:rsidR="009F5A6D" w:rsidRPr="009F5A6D" w:rsidRDefault="009F5A6D" w:rsidP="00331926">
      <w:pPr>
        <w:rPr>
          <w:rFonts w:ascii="Gill Sans MT" w:hAnsi="Gill Sans MT"/>
          <w:b/>
          <w:bCs/>
        </w:rPr>
      </w:pPr>
      <w:r w:rsidRPr="009F5A6D">
        <w:rPr>
          <w:rFonts w:ascii="Gill Sans MT" w:hAnsi="Gill Sans MT"/>
          <w:b/>
          <w:bCs/>
        </w:rPr>
        <w:t>Before Your Session</w:t>
      </w:r>
    </w:p>
    <w:p w14:paraId="5C49A719" w14:textId="4B8264D4" w:rsidR="009F5A6D" w:rsidRPr="009F5A6D" w:rsidRDefault="009F5A6D" w:rsidP="009F5A6D">
      <w:pPr>
        <w:numPr>
          <w:ilvl w:val="0"/>
          <w:numId w:val="1"/>
        </w:numPr>
        <w:rPr>
          <w:rFonts w:ascii="Gill Sans MT" w:hAnsi="Gill Sans MT"/>
        </w:rPr>
      </w:pPr>
      <w:r w:rsidRPr="009F5A6D">
        <w:rPr>
          <w:rFonts w:ascii="Gill Sans MT" w:hAnsi="Gill Sans MT"/>
          <w:b/>
          <w:bCs/>
        </w:rPr>
        <w:t>Arrive early</w:t>
      </w:r>
      <w:r w:rsidRPr="009F5A6D">
        <w:rPr>
          <w:rFonts w:ascii="Gill Sans MT" w:hAnsi="Gill Sans MT"/>
        </w:rPr>
        <w:t xml:space="preserve"> – at least </w:t>
      </w:r>
      <w:r w:rsidRPr="009F5A6D">
        <w:rPr>
          <w:rFonts w:ascii="Gill Sans MT" w:hAnsi="Gill Sans MT"/>
          <w:b/>
          <w:bCs/>
        </w:rPr>
        <w:t>15 minutes before start time</w:t>
      </w:r>
      <w:r w:rsidRPr="009F5A6D">
        <w:rPr>
          <w:rFonts w:ascii="Gill Sans MT" w:hAnsi="Gill Sans MT"/>
        </w:rPr>
        <w:t xml:space="preserve">. Confirm the room (always check the </w:t>
      </w:r>
      <w:r w:rsidR="002A2C7F" w:rsidRPr="00C837EC">
        <w:rPr>
          <w:rFonts w:ascii="Gill Sans MT" w:hAnsi="Gill Sans MT"/>
          <w:b/>
          <w:bCs/>
        </w:rPr>
        <w:t>agenda</w:t>
      </w:r>
      <w:r w:rsidRPr="009F5A6D">
        <w:rPr>
          <w:rFonts w:ascii="Gill Sans MT" w:hAnsi="Gill Sans MT"/>
          <w:b/>
          <w:bCs/>
        </w:rPr>
        <w:t xml:space="preserve"> in</w:t>
      </w:r>
      <w:r w:rsidRPr="00C837EC">
        <w:rPr>
          <w:rFonts w:ascii="Gill Sans MT" w:hAnsi="Gill Sans MT"/>
          <w:b/>
          <w:bCs/>
        </w:rPr>
        <w:t xml:space="preserve"> the aes25 app</w:t>
      </w:r>
      <w:r w:rsidRPr="009F5A6D">
        <w:rPr>
          <w:rFonts w:ascii="Gill Sans MT" w:hAnsi="Gill Sans MT"/>
        </w:rPr>
        <w:t xml:space="preserve"> for updates).</w:t>
      </w:r>
    </w:p>
    <w:p w14:paraId="109C45A6" w14:textId="16250393" w:rsidR="009F5A6D" w:rsidRPr="009F5A6D" w:rsidRDefault="009F5A6D" w:rsidP="009F5A6D">
      <w:pPr>
        <w:numPr>
          <w:ilvl w:val="0"/>
          <w:numId w:val="1"/>
        </w:numPr>
        <w:rPr>
          <w:rFonts w:ascii="Gill Sans MT" w:hAnsi="Gill Sans MT"/>
        </w:rPr>
      </w:pPr>
      <w:r w:rsidRPr="009F5A6D">
        <w:rPr>
          <w:rFonts w:ascii="Gill Sans MT" w:hAnsi="Gill Sans MT"/>
          <w:b/>
          <w:bCs/>
        </w:rPr>
        <w:t>Meet the speakers</w:t>
      </w:r>
      <w:r w:rsidRPr="009F5A6D">
        <w:rPr>
          <w:rFonts w:ascii="Gill Sans MT" w:hAnsi="Gill Sans MT"/>
        </w:rPr>
        <w:t xml:space="preserve"> – introduce yourself, confirm their presentation order</w:t>
      </w:r>
      <w:r w:rsidRPr="00C837EC">
        <w:rPr>
          <w:rFonts w:ascii="Gill Sans MT" w:hAnsi="Gill Sans MT"/>
        </w:rPr>
        <w:t xml:space="preserve"> (listed in the app)</w:t>
      </w:r>
      <w:r w:rsidRPr="009F5A6D">
        <w:rPr>
          <w:rFonts w:ascii="Gill Sans MT" w:hAnsi="Gill Sans MT"/>
        </w:rPr>
        <w:t xml:space="preserve"> and help them feel at ease.</w:t>
      </w:r>
    </w:p>
    <w:p w14:paraId="5628A36E" w14:textId="23F208E2" w:rsidR="009F5A6D" w:rsidRPr="00D23634" w:rsidRDefault="009F5A6D" w:rsidP="009F5A6D">
      <w:pPr>
        <w:numPr>
          <w:ilvl w:val="0"/>
          <w:numId w:val="1"/>
        </w:numPr>
        <w:rPr>
          <w:rFonts w:ascii="Gill Sans MT" w:hAnsi="Gill Sans MT"/>
        </w:rPr>
      </w:pPr>
      <w:r w:rsidRPr="00D23634">
        <w:rPr>
          <w:rFonts w:ascii="Gill Sans MT" w:hAnsi="Gill Sans MT"/>
          <w:b/>
          <w:bCs/>
        </w:rPr>
        <w:t>Check the technology</w:t>
      </w:r>
      <w:r w:rsidRPr="00D23634">
        <w:rPr>
          <w:rFonts w:ascii="Gill Sans MT" w:hAnsi="Gill Sans MT"/>
        </w:rPr>
        <w:t xml:space="preserve"> – each room has a lectern</w:t>
      </w:r>
      <w:r w:rsidR="007F221E" w:rsidRPr="00D23634">
        <w:rPr>
          <w:rFonts w:ascii="Gill Sans MT" w:hAnsi="Gill Sans MT"/>
        </w:rPr>
        <w:t>, presentation</w:t>
      </w:r>
      <w:r w:rsidRPr="00D23634">
        <w:rPr>
          <w:rFonts w:ascii="Gill Sans MT" w:hAnsi="Gill Sans MT"/>
        </w:rPr>
        <w:t xml:space="preserve"> computer, screens, microphones and AV support. Speakers’ slides are pre-loaded; you can access them by clicking the presenter’s name on the </w:t>
      </w:r>
      <w:r w:rsidR="007F221E" w:rsidRPr="00D23634">
        <w:rPr>
          <w:rFonts w:ascii="Gill Sans MT" w:hAnsi="Gill Sans MT"/>
        </w:rPr>
        <w:t>session slide</w:t>
      </w:r>
      <w:r w:rsidRPr="00D23634">
        <w:rPr>
          <w:rFonts w:ascii="Gill Sans MT" w:hAnsi="Gill Sans MT"/>
        </w:rPr>
        <w:t xml:space="preserve">. </w:t>
      </w:r>
      <w:r w:rsidR="007F221E" w:rsidRPr="00D23634">
        <w:rPr>
          <w:rFonts w:ascii="Gill Sans MT" w:hAnsi="Gill Sans MT"/>
        </w:rPr>
        <w:t xml:space="preserve">Locate a </w:t>
      </w:r>
      <w:r w:rsidRPr="00D23634">
        <w:rPr>
          <w:rFonts w:ascii="Gill Sans MT" w:hAnsi="Gill Sans MT"/>
        </w:rPr>
        <w:t>roving technician if issues arise.</w:t>
      </w:r>
    </w:p>
    <w:p w14:paraId="7012A0A7" w14:textId="77777777" w:rsidR="009F5A6D" w:rsidRPr="009F5A6D" w:rsidRDefault="009F5A6D" w:rsidP="009F5A6D">
      <w:pPr>
        <w:numPr>
          <w:ilvl w:val="0"/>
          <w:numId w:val="1"/>
        </w:numPr>
        <w:rPr>
          <w:rFonts w:ascii="Gill Sans MT" w:hAnsi="Gill Sans MT"/>
        </w:rPr>
      </w:pPr>
      <w:r w:rsidRPr="009F5A6D">
        <w:rPr>
          <w:rFonts w:ascii="Gill Sans MT" w:hAnsi="Gill Sans MT"/>
          <w:b/>
          <w:bCs/>
        </w:rPr>
        <w:t>Seating</w:t>
      </w:r>
      <w:r w:rsidRPr="009F5A6D">
        <w:rPr>
          <w:rFonts w:ascii="Gill Sans MT" w:hAnsi="Gill Sans MT"/>
        </w:rPr>
        <w:t xml:space="preserve"> – where possible, have speakers sit together in the front row. Sit closest to the lectern so you can move easily to open and close the session.</w:t>
      </w:r>
    </w:p>
    <w:p w14:paraId="15AA23E0" w14:textId="77777777" w:rsidR="009F5A6D" w:rsidRPr="009F5A6D" w:rsidRDefault="009F5A6D" w:rsidP="009F5A6D">
      <w:pPr>
        <w:numPr>
          <w:ilvl w:val="0"/>
          <w:numId w:val="1"/>
        </w:numPr>
        <w:rPr>
          <w:rFonts w:ascii="Gill Sans MT" w:hAnsi="Gill Sans MT"/>
        </w:rPr>
      </w:pPr>
      <w:r w:rsidRPr="009F5A6D">
        <w:rPr>
          <w:rFonts w:ascii="Gill Sans MT" w:hAnsi="Gill Sans MT"/>
          <w:b/>
          <w:bCs/>
        </w:rPr>
        <w:t>Know the format</w:t>
      </w:r>
      <w:r w:rsidRPr="009F5A6D">
        <w:rPr>
          <w:rFonts w:ascii="Gill Sans MT" w:hAnsi="Gill Sans MT"/>
        </w:rPr>
        <w:t xml:space="preserve"> – sessions run for 60, 90 or 120 minutes and may include:</w:t>
      </w:r>
    </w:p>
    <w:p w14:paraId="3B2F0FEF" w14:textId="5AF8A332" w:rsidR="009F5A6D" w:rsidRPr="009F5A6D" w:rsidRDefault="009F5A6D" w:rsidP="009F5A6D">
      <w:pPr>
        <w:numPr>
          <w:ilvl w:val="1"/>
          <w:numId w:val="1"/>
        </w:numPr>
        <w:rPr>
          <w:rFonts w:ascii="Gill Sans MT" w:hAnsi="Gill Sans MT"/>
        </w:rPr>
      </w:pPr>
      <w:r w:rsidRPr="009F5A6D">
        <w:rPr>
          <w:rFonts w:ascii="Gill Sans MT" w:hAnsi="Gill Sans MT"/>
        </w:rPr>
        <w:t xml:space="preserve">1–4 </w:t>
      </w:r>
      <w:r w:rsidRPr="00C837EC">
        <w:rPr>
          <w:rFonts w:ascii="Gill Sans MT" w:hAnsi="Gill Sans MT"/>
        </w:rPr>
        <w:t>presentations</w:t>
      </w:r>
      <w:r w:rsidRPr="009F5A6D">
        <w:rPr>
          <w:rFonts w:ascii="Gill Sans MT" w:hAnsi="Gill Sans MT"/>
        </w:rPr>
        <w:t>, or</w:t>
      </w:r>
    </w:p>
    <w:p w14:paraId="17830936" w14:textId="133F76C7" w:rsidR="009F5A6D" w:rsidRPr="009F5A6D" w:rsidRDefault="009F5A6D" w:rsidP="009F5A6D">
      <w:pPr>
        <w:numPr>
          <w:ilvl w:val="1"/>
          <w:numId w:val="1"/>
        </w:numPr>
        <w:rPr>
          <w:rFonts w:ascii="Gill Sans MT" w:hAnsi="Gill Sans MT"/>
        </w:rPr>
      </w:pPr>
      <w:r w:rsidRPr="009F5A6D">
        <w:rPr>
          <w:rFonts w:ascii="Gill Sans MT" w:hAnsi="Gill Sans MT"/>
        </w:rPr>
        <w:t>1</w:t>
      </w:r>
      <w:r w:rsidRPr="00C837EC">
        <w:rPr>
          <w:rFonts w:ascii="Gill Sans MT" w:hAnsi="Gill Sans MT"/>
        </w:rPr>
        <w:t xml:space="preserve"> </w:t>
      </w:r>
      <w:r w:rsidRPr="009F5A6D">
        <w:rPr>
          <w:rFonts w:ascii="Gill Sans MT" w:hAnsi="Gill Sans MT"/>
        </w:rPr>
        <w:t>p</w:t>
      </w:r>
      <w:r w:rsidRPr="00C837EC">
        <w:rPr>
          <w:rFonts w:ascii="Gill Sans MT" w:hAnsi="Gill Sans MT"/>
        </w:rPr>
        <w:t>resentation</w:t>
      </w:r>
      <w:r w:rsidRPr="009F5A6D">
        <w:rPr>
          <w:rFonts w:ascii="Gill Sans MT" w:hAnsi="Gill Sans MT"/>
        </w:rPr>
        <w:t xml:space="preserve"> plus Ignite presentations (up to 7</w:t>
      </w:r>
      <w:r w:rsidRPr="00C837EC">
        <w:rPr>
          <w:rFonts w:ascii="Gill Sans MT" w:hAnsi="Gill Sans MT"/>
        </w:rPr>
        <w:t xml:space="preserve"> mini presentations</w:t>
      </w:r>
      <w:r w:rsidRPr="009F5A6D">
        <w:rPr>
          <w:rFonts w:ascii="Gill Sans MT" w:hAnsi="Gill Sans MT"/>
        </w:rPr>
        <w:t>).</w:t>
      </w:r>
    </w:p>
    <w:p w14:paraId="190517BD" w14:textId="7579ADD7" w:rsidR="009F5A6D" w:rsidRPr="009F5A6D" w:rsidRDefault="009F5A6D" w:rsidP="009F5A6D">
      <w:pPr>
        <w:numPr>
          <w:ilvl w:val="0"/>
          <w:numId w:val="1"/>
        </w:numPr>
        <w:rPr>
          <w:rFonts w:ascii="Gill Sans MT" w:hAnsi="Gill Sans MT"/>
        </w:rPr>
      </w:pPr>
      <w:r w:rsidRPr="00C837EC">
        <w:rPr>
          <w:rFonts w:ascii="Gill Sans MT" w:hAnsi="Gill Sans MT"/>
          <w:b/>
          <w:bCs/>
        </w:rPr>
        <w:t>Confirm</w:t>
      </w:r>
      <w:r w:rsidRPr="009F5A6D">
        <w:rPr>
          <w:rFonts w:ascii="Gill Sans MT" w:hAnsi="Gill Sans MT"/>
          <w:b/>
          <w:bCs/>
        </w:rPr>
        <w:t xml:space="preserve"> timing</w:t>
      </w:r>
      <w:r w:rsidRPr="009F5A6D">
        <w:rPr>
          <w:rFonts w:ascii="Gill Sans MT" w:hAnsi="Gill Sans MT"/>
        </w:rPr>
        <w:t xml:space="preserve"> – confirm how long each speaker will present and how questions will be handled.</w:t>
      </w:r>
      <w:r w:rsidR="00737025" w:rsidRPr="00C837EC">
        <w:rPr>
          <w:rFonts w:ascii="Gill Sans MT" w:hAnsi="Gill Sans MT"/>
        </w:rPr>
        <w:t xml:space="preserve"> (Note that some of the panels will have a moderator who will manage the </w:t>
      </w:r>
      <w:r w:rsidR="00072AA2" w:rsidRPr="00C837EC">
        <w:rPr>
          <w:rFonts w:ascii="Gill Sans MT" w:hAnsi="Gill Sans MT"/>
        </w:rPr>
        <w:t>Q&amp;A</w:t>
      </w:r>
      <w:r w:rsidR="00526A58" w:rsidRPr="00C837EC">
        <w:rPr>
          <w:rFonts w:ascii="Gill Sans MT" w:hAnsi="Gill Sans MT"/>
        </w:rPr>
        <w:t>).</w:t>
      </w:r>
    </w:p>
    <w:p w14:paraId="736C6D32" w14:textId="77777777" w:rsidR="009F5A6D" w:rsidRPr="009F5A6D" w:rsidRDefault="002406CD" w:rsidP="009F5A6D">
      <w:pPr>
        <w:rPr>
          <w:rFonts w:ascii="Gill Sans MT" w:hAnsi="Gill Sans MT"/>
        </w:rPr>
      </w:pPr>
      <w:r>
        <w:rPr>
          <w:rFonts w:ascii="Gill Sans MT" w:hAnsi="Gill Sans MT"/>
          <w:noProof/>
        </w:rPr>
        <w:pict w14:anchorId="1C15C8D4">
          <v:rect id="_x0000_i1027" style="width:451.3pt;height:.05pt" o:hralign="center" o:hrstd="t" o:hr="t" fillcolor="#a0a0a0" stroked="f"/>
        </w:pict>
      </w:r>
    </w:p>
    <w:p w14:paraId="21A61891" w14:textId="773AA438" w:rsidR="009F5A6D" w:rsidRPr="009F5A6D" w:rsidRDefault="005605C3" w:rsidP="009F5A6D">
      <w:pPr>
        <w:rPr>
          <w:rFonts w:ascii="Gill Sans MT" w:hAnsi="Gill Sans MT"/>
          <w:b/>
          <w:bCs/>
        </w:rPr>
      </w:pPr>
      <w:r>
        <w:rPr>
          <w:rFonts w:ascii="Gill Sans MT" w:hAnsi="Gill Sans MT"/>
          <w:b/>
          <w:bCs/>
        </w:rPr>
        <w:t>1</w:t>
      </w:r>
      <w:r w:rsidR="009F5A6D" w:rsidRPr="009F5A6D">
        <w:rPr>
          <w:rFonts w:ascii="Gill Sans MT" w:hAnsi="Gill Sans MT"/>
          <w:b/>
          <w:bCs/>
        </w:rPr>
        <w:t>. Opening the Session</w:t>
      </w:r>
    </w:p>
    <w:p w14:paraId="7C0940D3" w14:textId="5EDF4643" w:rsidR="009F5A6D" w:rsidRPr="009F5A6D" w:rsidRDefault="009F5A6D" w:rsidP="009F5A6D">
      <w:pPr>
        <w:numPr>
          <w:ilvl w:val="0"/>
          <w:numId w:val="2"/>
        </w:numPr>
        <w:rPr>
          <w:rFonts w:ascii="Gill Sans MT" w:hAnsi="Gill Sans MT"/>
        </w:rPr>
      </w:pPr>
      <w:r w:rsidRPr="009F5A6D">
        <w:rPr>
          <w:rFonts w:ascii="Gill Sans MT" w:hAnsi="Gill Sans MT"/>
          <w:b/>
          <w:bCs/>
        </w:rPr>
        <w:t>Acknowledge Country</w:t>
      </w:r>
      <w:r w:rsidRPr="009F5A6D">
        <w:rPr>
          <w:rFonts w:ascii="Gill Sans MT" w:hAnsi="Gill Sans MT"/>
        </w:rPr>
        <w:t xml:space="preserve"> </w:t>
      </w:r>
      <w:hyperlink w:anchor="_7._Cultural_Protocols" w:history="1">
        <w:r w:rsidRPr="009F5A6D">
          <w:rPr>
            <w:rStyle w:val="Hyperlink"/>
            <w:rFonts w:ascii="Gill Sans MT" w:hAnsi="Gill Sans MT"/>
          </w:rPr>
          <w:t xml:space="preserve">(see </w:t>
        </w:r>
        <w:r w:rsidR="00C430AA" w:rsidRPr="00C837EC">
          <w:rPr>
            <w:rStyle w:val="Hyperlink"/>
            <w:rFonts w:ascii="Gill Sans MT" w:hAnsi="Gill Sans MT"/>
          </w:rPr>
          <w:t>cultural protocols</w:t>
        </w:r>
      </w:hyperlink>
      <w:r w:rsidRPr="009F5A6D">
        <w:rPr>
          <w:rFonts w:ascii="Gill Sans MT" w:hAnsi="Gill Sans MT"/>
        </w:rPr>
        <w:t>).</w:t>
      </w:r>
    </w:p>
    <w:p w14:paraId="0A08C9CE" w14:textId="77777777" w:rsidR="009F5A6D" w:rsidRPr="009F5A6D" w:rsidRDefault="009F5A6D" w:rsidP="009F5A6D">
      <w:pPr>
        <w:numPr>
          <w:ilvl w:val="0"/>
          <w:numId w:val="2"/>
        </w:numPr>
        <w:rPr>
          <w:rFonts w:ascii="Gill Sans MT" w:hAnsi="Gill Sans MT"/>
        </w:rPr>
      </w:pPr>
      <w:r w:rsidRPr="009F5A6D">
        <w:rPr>
          <w:rFonts w:ascii="Gill Sans MT" w:hAnsi="Gill Sans MT"/>
          <w:b/>
          <w:bCs/>
        </w:rPr>
        <w:t>Welcome the audience</w:t>
      </w:r>
      <w:r w:rsidRPr="009F5A6D">
        <w:rPr>
          <w:rFonts w:ascii="Gill Sans MT" w:hAnsi="Gill Sans MT"/>
        </w:rPr>
        <w:t xml:space="preserve"> – give your name and affiliation.</w:t>
      </w:r>
    </w:p>
    <w:p w14:paraId="0E328DB9" w14:textId="1E652422" w:rsidR="009F5A6D" w:rsidRPr="009F5A6D" w:rsidRDefault="009F5A6D" w:rsidP="009F5A6D">
      <w:pPr>
        <w:numPr>
          <w:ilvl w:val="0"/>
          <w:numId w:val="2"/>
        </w:numPr>
        <w:rPr>
          <w:rFonts w:ascii="Gill Sans MT" w:hAnsi="Gill Sans MT"/>
        </w:rPr>
      </w:pPr>
      <w:r w:rsidRPr="009F5A6D">
        <w:rPr>
          <w:rFonts w:ascii="Gill Sans MT" w:hAnsi="Gill Sans MT"/>
          <w:b/>
          <w:bCs/>
        </w:rPr>
        <w:lastRenderedPageBreak/>
        <w:t>Introduce the session focus</w:t>
      </w:r>
      <w:r w:rsidRPr="009F5A6D">
        <w:rPr>
          <w:rFonts w:ascii="Gill Sans MT" w:hAnsi="Gill Sans MT"/>
        </w:rPr>
        <w:t xml:space="preserve"> – what theme or topic the </w:t>
      </w:r>
      <w:r w:rsidR="002E647E" w:rsidRPr="00C837EC">
        <w:rPr>
          <w:rFonts w:ascii="Gill Sans MT" w:hAnsi="Gill Sans MT"/>
        </w:rPr>
        <w:t>presentations</w:t>
      </w:r>
      <w:r w:rsidRPr="009F5A6D">
        <w:rPr>
          <w:rFonts w:ascii="Gill Sans MT" w:hAnsi="Gill Sans MT"/>
        </w:rPr>
        <w:t xml:space="preserve"> will cover.</w:t>
      </w:r>
    </w:p>
    <w:p w14:paraId="4473BA4A" w14:textId="45673331" w:rsidR="009F5A6D" w:rsidRPr="009F5A6D" w:rsidRDefault="009F5A6D" w:rsidP="009F5A6D">
      <w:pPr>
        <w:numPr>
          <w:ilvl w:val="0"/>
          <w:numId w:val="2"/>
        </w:numPr>
        <w:rPr>
          <w:rFonts w:ascii="Gill Sans MT" w:hAnsi="Gill Sans MT"/>
        </w:rPr>
      </w:pPr>
      <w:r w:rsidRPr="009F5A6D">
        <w:rPr>
          <w:rFonts w:ascii="Gill Sans MT" w:hAnsi="Gill Sans MT"/>
          <w:b/>
          <w:bCs/>
        </w:rPr>
        <w:t>Housekeeping reminders</w:t>
      </w:r>
      <w:r w:rsidRPr="009F5A6D">
        <w:rPr>
          <w:rFonts w:ascii="Gill Sans MT" w:hAnsi="Gill Sans MT"/>
        </w:rPr>
        <w:t xml:space="preserve"> – phones on silent, format of </w:t>
      </w:r>
      <w:r w:rsidR="00BA5EBA">
        <w:rPr>
          <w:rFonts w:ascii="Gill Sans MT" w:hAnsi="Gill Sans MT"/>
        </w:rPr>
        <w:t>presentation</w:t>
      </w:r>
      <w:r w:rsidRPr="009F5A6D">
        <w:rPr>
          <w:rFonts w:ascii="Gill Sans MT" w:hAnsi="Gill Sans MT"/>
        </w:rPr>
        <w:t>, timing of Q&amp;A.</w:t>
      </w:r>
    </w:p>
    <w:p w14:paraId="26BE78AF" w14:textId="7790EA8E" w:rsidR="009F5A6D" w:rsidRPr="009F5A6D" w:rsidRDefault="009F5A6D" w:rsidP="009F5A6D">
      <w:pPr>
        <w:rPr>
          <w:rFonts w:ascii="Gill Sans MT" w:hAnsi="Gill Sans MT"/>
        </w:rPr>
      </w:pPr>
      <w:r w:rsidRPr="009F5A6D">
        <w:rPr>
          <w:rFonts w:ascii="Gill Sans MT" w:hAnsi="Gill Sans MT"/>
          <w:b/>
          <w:bCs/>
        </w:rPr>
        <w:t>Example:</w:t>
      </w:r>
      <w:r w:rsidRPr="009F5A6D">
        <w:rPr>
          <w:rFonts w:ascii="Gill Sans MT" w:hAnsi="Gill Sans MT"/>
        </w:rPr>
        <w:br/>
        <w:t xml:space="preserve">“Welcome to this session on using surveys as data collection tools. My name is Seuss I am, from the Research Centre for Green Eggs and Ham. We have two </w:t>
      </w:r>
      <w:r w:rsidR="00373BEC" w:rsidRPr="00C837EC">
        <w:rPr>
          <w:rFonts w:ascii="Gill Sans MT" w:hAnsi="Gill Sans MT"/>
        </w:rPr>
        <w:t>short paper presentations</w:t>
      </w:r>
      <w:r w:rsidRPr="009F5A6D">
        <w:rPr>
          <w:rFonts w:ascii="Gill Sans MT" w:hAnsi="Gill Sans MT"/>
        </w:rPr>
        <w:t xml:space="preserve">, with </w:t>
      </w:r>
      <w:r w:rsidR="00373BEC" w:rsidRPr="00C837EC">
        <w:rPr>
          <w:rFonts w:ascii="Gill Sans MT" w:hAnsi="Gill Sans MT"/>
        </w:rPr>
        <w:t>15</w:t>
      </w:r>
      <w:r w:rsidRPr="009F5A6D">
        <w:rPr>
          <w:rFonts w:ascii="Gill Sans MT" w:hAnsi="Gill Sans MT"/>
        </w:rPr>
        <w:t xml:space="preserve"> minutes for questions after each</w:t>
      </w:r>
      <w:r w:rsidR="00373BEC" w:rsidRPr="00C837EC">
        <w:rPr>
          <w:rFonts w:ascii="Gill Sans MT" w:hAnsi="Gill Sans MT"/>
        </w:rPr>
        <w:t xml:space="preserve"> presentation</w:t>
      </w:r>
      <w:r w:rsidRPr="009F5A6D">
        <w:rPr>
          <w:rFonts w:ascii="Gill Sans MT" w:hAnsi="Gill Sans MT"/>
        </w:rPr>
        <w:t>. I’ll help keep us on time. Please turn phones to silent.”</w:t>
      </w:r>
    </w:p>
    <w:p w14:paraId="74289635" w14:textId="77777777" w:rsidR="009F5A6D" w:rsidRPr="009F5A6D" w:rsidRDefault="002406CD" w:rsidP="009F5A6D">
      <w:pPr>
        <w:rPr>
          <w:rFonts w:ascii="Gill Sans MT" w:hAnsi="Gill Sans MT"/>
        </w:rPr>
      </w:pPr>
      <w:r>
        <w:rPr>
          <w:rFonts w:ascii="Gill Sans MT" w:hAnsi="Gill Sans MT"/>
          <w:noProof/>
        </w:rPr>
        <w:pict w14:anchorId="0AC61E8C">
          <v:rect id="_x0000_i1028" style="width:451.3pt;height:.05pt" o:hralign="center" o:hrstd="t" o:hr="t" fillcolor="#a0a0a0" stroked="f"/>
        </w:pict>
      </w:r>
    </w:p>
    <w:p w14:paraId="541757C7" w14:textId="60E6DB29" w:rsidR="009F5A6D" w:rsidRPr="009F5A6D" w:rsidRDefault="005605C3" w:rsidP="009F5A6D">
      <w:pPr>
        <w:rPr>
          <w:rFonts w:ascii="Gill Sans MT" w:hAnsi="Gill Sans MT"/>
          <w:b/>
          <w:bCs/>
        </w:rPr>
      </w:pPr>
      <w:r>
        <w:rPr>
          <w:rFonts w:ascii="Gill Sans MT" w:hAnsi="Gill Sans MT"/>
          <w:b/>
          <w:bCs/>
        </w:rPr>
        <w:t>2</w:t>
      </w:r>
      <w:r w:rsidR="009F5A6D" w:rsidRPr="009F5A6D">
        <w:rPr>
          <w:rFonts w:ascii="Gill Sans MT" w:hAnsi="Gill Sans MT"/>
          <w:b/>
          <w:bCs/>
        </w:rPr>
        <w:t>. During the Session</w:t>
      </w:r>
    </w:p>
    <w:p w14:paraId="1E8F561F" w14:textId="77777777" w:rsidR="009F5A6D" w:rsidRPr="009F5A6D" w:rsidRDefault="009F5A6D" w:rsidP="009F5A6D">
      <w:pPr>
        <w:rPr>
          <w:rFonts w:ascii="Gill Sans MT" w:hAnsi="Gill Sans MT"/>
          <w:b/>
          <w:bCs/>
        </w:rPr>
      </w:pPr>
      <w:r w:rsidRPr="009F5A6D">
        <w:rPr>
          <w:rFonts w:ascii="Gill Sans MT" w:hAnsi="Gill Sans MT"/>
          <w:b/>
          <w:bCs/>
        </w:rPr>
        <w:t>Introducing Speakers</w:t>
      </w:r>
    </w:p>
    <w:p w14:paraId="7F383AB3" w14:textId="457874F4" w:rsidR="009F5A6D" w:rsidRPr="009F5A6D" w:rsidRDefault="00542E44" w:rsidP="007E782D">
      <w:pPr>
        <w:numPr>
          <w:ilvl w:val="0"/>
          <w:numId w:val="3"/>
        </w:numPr>
        <w:rPr>
          <w:rFonts w:ascii="Gill Sans MT" w:hAnsi="Gill Sans MT"/>
        </w:rPr>
      </w:pPr>
      <w:r w:rsidRPr="00C837EC">
        <w:rPr>
          <w:rFonts w:ascii="Gill Sans MT" w:hAnsi="Gill Sans MT"/>
        </w:rPr>
        <w:t>I</w:t>
      </w:r>
      <w:r w:rsidR="009F5A6D" w:rsidRPr="009F5A6D">
        <w:rPr>
          <w:rFonts w:ascii="Gill Sans MT" w:hAnsi="Gill Sans MT"/>
        </w:rPr>
        <w:t>ntroduce each speaker</w:t>
      </w:r>
      <w:r w:rsidR="00871203" w:rsidRPr="00C837EC">
        <w:rPr>
          <w:rFonts w:ascii="Gill Sans MT" w:hAnsi="Gill Sans MT"/>
        </w:rPr>
        <w:t xml:space="preserve"> and their affiliation </w:t>
      </w:r>
      <w:r w:rsidR="0081533D" w:rsidRPr="00C837EC">
        <w:rPr>
          <w:rFonts w:ascii="Gill Sans MT" w:hAnsi="Gill Sans MT"/>
        </w:rPr>
        <w:t>(</w:t>
      </w:r>
      <w:r w:rsidR="007F221E">
        <w:rPr>
          <w:rFonts w:ascii="Gill Sans MT" w:hAnsi="Gill Sans MT"/>
          <w:b/>
          <w:bCs/>
        </w:rPr>
        <w:t>presenters</w:t>
      </w:r>
      <w:r w:rsidR="007F221E" w:rsidRPr="00C837EC">
        <w:rPr>
          <w:rFonts w:ascii="Gill Sans MT" w:hAnsi="Gill Sans MT"/>
          <w:b/>
          <w:bCs/>
        </w:rPr>
        <w:t xml:space="preserve"> </w:t>
      </w:r>
      <w:r w:rsidR="0081533D" w:rsidRPr="00C837EC">
        <w:rPr>
          <w:rFonts w:ascii="Gill Sans MT" w:hAnsi="Gill Sans MT"/>
          <w:b/>
          <w:bCs/>
        </w:rPr>
        <w:t>are listed</w:t>
      </w:r>
      <w:r w:rsidR="00A30CAF" w:rsidRPr="00C837EC">
        <w:rPr>
          <w:rFonts w:ascii="Gill Sans MT" w:hAnsi="Gill Sans MT"/>
          <w:b/>
          <w:bCs/>
        </w:rPr>
        <w:t xml:space="preserve"> in the abstract</w:t>
      </w:r>
      <w:r w:rsidR="00A30CAF" w:rsidRPr="00C837EC">
        <w:rPr>
          <w:rFonts w:ascii="Gill Sans MT" w:hAnsi="Gill Sans MT"/>
        </w:rPr>
        <w:t>)</w:t>
      </w:r>
      <w:r w:rsidR="009F5A6D" w:rsidRPr="009F5A6D">
        <w:rPr>
          <w:rFonts w:ascii="Gill Sans MT" w:hAnsi="Gill Sans MT"/>
          <w:b/>
          <w:bCs/>
        </w:rPr>
        <w:t xml:space="preserve"> (name, affiliation</w:t>
      </w:r>
      <w:r w:rsidR="00597EBF" w:rsidRPr="00C837EC">
        <w:rPr>
          <w:rFonts w:ascii="Gill Sans MT" w:hAnsi="Gill Sans MT"/>
          <w:b/>
          <w:bCs/>
        </w:rPr>
        <w:t xml:space="preserve"> and</w:t>
      </w:r>
      <w:r w:rsidR="009F5A6D" w:rsidRPr="009F5A6D">
        <w:rPr>
          <w:rFonts w:ascii="Gill Sans MT" w:hAnsi="Gill Sans MT"/>
          <w:b/>
          <w:bCs/>
        </w:rPr>
        <w:t xml:space="preserve"> </w:t>
      </w:r>
      <w:r w:rsidRPr="00C837EC">
        <w:rPr>
          <w:rFonts w:ascii="Gill Sans MT" w:hAnsi="Gill Sans MT"/>
          <w:b/>
          <w:bCs/>
        </w:rPr>
        <w:t>pre</w:t>
      </w:r>
      <w:r w:rsidR="0081533D" w:rsidRPr="00C837EC">
        <w:rPr>
          <w:rFonts w:ascii="Gill Sans MT" w:hAnsi="Gill Sans MT"/>
          <w:b/>
          <w:bCs/>
        </w:rPr>
        <w:t xml:space="preserve">sentation name listed in the session </w:t>
      </w:r>
      <w:r w:rsidR="00A30CAF" w:rsidRPr="00C837EC">
        <w:rPr>
          <w:rFonts w:ascii="Gill Sans MT" w:hAnsi="Gill Sans MT"/>
          <w:b/>
          <w:bCs/>
        </w:rPr>
        <w:t>information</w:t>
      </w:r>
      <w:r w:rsidR="009F5A6D" w:rsidRPr="009F5A6D">
        <w:rPr>
          <w:rFonts w:ascii="Gill Sans MT" w:hAnsi="Gill Sans MT"/>
          <w:b/>
          <w:bCs/>
        </w:rPr>
        <w:t>)</w:t>
      </w:r>
      <w:r w:rsidR="009F5A6D" w:rsidRPr="009F5A6D">
        <w:rPr>
          <w:rFonts w:ascii="Gill Sans MT" w:hAnsi="Gill Sans MT"/>
        </w:rPr>
        <w:t>.</w:t>
      </w:r>
      <w:r w:rsidR="00A30CAF" w:rsidRPr="00C837EC">
        <w:rPr>
          <w:rFonts w:ascii="Gill Sans MT" w:hAnsi="Gill Sans MT"/>
        </w:rPr>
        <w:t xml:space="preserve"> Note</w:t>
      </w:r>
      <w:r w:rsidR="00947EEA" w:rsidRPr="00C837EC">
        <w:rPr>
          <w:rFonts w:ascii="Gill Sans MT" w:hAnsi="Gill Sans MT"/>
        </w:rPr>
        <w:t xml:space="preserve">, the session information will contain everyone who contributed to the presentation but only introduce the </w:t>
      </w:r>
      <w:r w:rsidR="00947EEA" w:rsidRPr="00C837EC">
        <w:rPr>
          <w:rFonts w:ascii="Gill Sans MT" w:hAnsi="Gill Sans MT"/>
          <w:u w:val="single"/>
        </w:rPr>
        <w:t xml:space="preserve">actual </w:t>
      </w:r>
      <w:r w:rsidR="007F221E">
        <w:rPr>
          <w:rFonts w:ascii="Gill Sans MT" w:hAnsi="Gill Sans MT"/>
          <w:u w:val="single"/>
        </w:rPr>
        <w:t>presenters</w:t>
      </w:r>
      <w:r w:rsidR="00947EEA" w:rsidRPr="00C837EC">
        <w:rPr>
          <w:rFonts w:ascii="Gill Sans MT" w:hAnsi="Gill Sans MT"/>
        </w:rPr>
        <w:t>.</w:t>
      </w:r>
    </w:p>
    <w:p w14:paraId="2B30D7E5" w14:textId="085C1263" w:rsidR="009F5A6D" w:rsidRPr="009F5A6D" w:rsidRDefault="009F5A6D" w:rsidP="009F5A6D">
      <w:pPr>
        <w:numPr>
          <w:ilvl w:val="0"/>
          <w:numId w:val="3"/>
        </w:numPr>
        <w:rPr>
          <w:rFonts w:ascii="Gill Sans MT" w:hAnsi="Gill Sans MT"/>
        </w:rPr>
      </w:pPr>
      <w:r w:rsidRPr="009F5A6D">
        <w:rPr>
          <w:rFonts w:ascii="Gill Sans MT" w:hAnsi="Gill Sans MT"/>
          <w:b/>
          <w:bCs/>
        </w:rPr>
        <w:t>Only listed presenters</w:t>
      </w:r>
      <w:r w:rsidR="00563CDF" w:rsidRPr="00C837EC">
        <w:rPr>
          <w:rFonts w:ascii="Gill Sans MT" w:hAnsi="Gill Sans MT"/>
          <w:b/>
          <w:bCs/>
        </w:rPr>
        <w:t xml:space="preserve"> (in the </w:t>
      </w:r>
      <w:r w:rsidR="00E806BD" w:rsidRPr="00C837EC">
        <w:rPr>
          <w:rFonts w:ascii="Gill Sans MT" w:hAnsi="Gill Sans MT"/>
          <w:b/>
          <w:bCs/>
        </w:rPr>
        <w:t>abstract</w:t>
      </w:r>
      <w:r w:rsidR="00563CDF" w:rsidRPr="00C837EC">
        <w:rPr>
          <w:rFonts w:ascii="Gill Sans MT" w:hAnsi="Gill Sans MT"/>
          <w:b/>
          <w:bCs/>
        </w:rPr>
        <w:t>)</w:t>
      </w:r>
      <w:r w:rsidRPr="009F5A6D">
        <w:rPr>
          <w:rFonts w:ascii="Gill Sans MT" w:hAnsi="Gill Sans MT"/>
        </w:rPr>
        <w:t xml:space="preserve"> should present unless previously agreed.</w:t>
      </w:r>
    </w:p>
    <w:p w14:paraId="0BD73134" w14:textId="77777777" w:rsidR="009F5A6D" w:rsidRPr="009F5A6D" w:rsidRDefault="009F5A6D" w:rsidP="009F5A6D">
      <w:pPr>
        <w:rPr>
          <w:rFonts w:ascii="Gill Sans MT" w:hAnsi="Gill Sans MT"/>
          <w:b/>
          <w:bCs/>
        </w:rPr>
      </w:pPr>
      <w:r w:rsidRPr="009F5A6D">
        <w:rPr>
          <w:rFonts w:ascii="Gill Sans MT" w:hAnsi="Gill Sans MT"/>
          <w:b/>
          <w:bCs/>
        </w:rPr>
        <w:t>Ignite Presentations</w:t>
      </w:r>
    </w:p>
    <w:p w14:paraId="59875688" w14:textId="77777777" w:rsidR="009F5A6D" w:rsidRPr="009F5A6D" w:rsidRDefault="009F5A6D" w:rsidP="009F5A6D">
      <w:pPr>
        <w:numPr>
          <w:ilvl w:val="0"/>
          <w:numId w:val="4"/>
        </w:numPr>
        <w:rPr>
          <w:rFonts w:ascii="Gill Sans MT" w:hAnsi="Gill Sans MT"/>
        </w:rPr>
      </w:pPr>
      <w:r w:rsidRPr="009F5A6D">
        <w:rPr>
          <w:rFonts w:ascii="Gill Sans MT" w:hAnsi="Gill Sans MT"/>
        </w:rPr>
        <w:t>Introduce all Ignite speakers first, in order.</w:t>
      </w:r>
    </w:p>
    <w:p w14:paraId="380F738D" w14:textId="77777777" w:rsidR="009F5A6D" w:rsidRPr="009F5A6D" w:rsidRDefault="009F5A6D" w:rsidP="009F5A6D">
      <w:pPr>
        <w:numPr>
          <w:ilvl w:val="0"/>
          <w:numId w:val="4"/>
        </w:numPr>
        <w:rPr>
          <w:rFonts w:ascii="Gill Sans MT" w:hAnsi="Gill Sans MT"/>
        </w:rPr>
      </w:pPr>
      <w:r w:rsidRPr="009F5A6D">
        <w:rPr>
          <w:rFonts w:ascii="Gill Sans MT" w:hAnsi="Gill Sans MT"/>
        </w:rPr>
        <w:t xml:space="preserve">Each Ignite talk is </w:t>
      </w:r>
      <w:r w:rsidRPr="009F5A6D">
        <w:rPr>
          <w:rFonts w:ascii="Gill Sans MT" w:hAnsi="Gill Sans MT"/>
          <w:b/>
          <w:bCs/>
        </w:rPr>
        <w:t>5 minutes, 20 auto-advancing slides</w:t>
      </w:r>
      <w:r w:rsidRPr="009F5A6D">
        <w:rPr>
          <w:rFonts w:ascii="Gill Sans MT" w:hAnsi="Gill Sans MT"/>
        </w:rPr>
        <w:t>.</w:t>
      </w:r>
    </w:p>
    <w:p w14:paraId="43D0C163" w14:textId="77777777" w:rsidR="009F5A6D" w:rsidRPr="009F5A6D" w:rsidRDefault="009F5A6D" w:rsidP="009F5A6D">
      <w:pPr>
        <w:numPr>
          <w:ilvl w:val="0"/>
          <w:numId w:val="4"/>
        </w:numPr>
        <w:rPr>
          <w:rFonts w:ascii="Gill Sans MT" w:hAnsi="Gill Sans MT"/>
        </w:rPr>
      </w:pPr>
      <w:r w:rsidRPr="009F5A6D">
        <w:rPr>
          <w:rFonts w:ascii="Gill Sans MT" w:hAnsi="Gill Sans MT"/>
        </w:rPr>
        <w:t xml:space="preserve">Allow a brief Q&amp;A </w:t>
      </w:r>
      <w:r w:rsidRPr="009F5A6D">
        <w:rPr>
          <w:rFonts w:ascii="Gill Sans MT" w:hAnsi="Gill Sans MT"/>
          <w:b/>
          <w:bCs/>
        </w:rPr>
        <w:t>after the full Ignite block</w:t>
      </w:r>
      <w:r w:rsidRPr="009F5A6D">
        <w:rPr>
          <w:rFonts w:ascii="Gill Sans MT" w:hAnsi="Gill Sans MT"/>
        </w:rPr>
        <w:t>.</w:t>
      </w:r>
    </w:p>
    <w:p w14:paraId="3A97D2A6" w14:textId="77777777" w:rsidR="009F5A6D" w:rsidRPr="009F5A6D" w:rsidRDefault="009F5A6D" w:rsidP="009F5A6D">
      <w:pPr>
        <w:rPr>
          <w:rFonts w:ascii="Gill Sans MT" w:hAnsi="Gill Sans MT"/>
          <w:b/>
          <w:bCs/>
        </w:rPr>
      </w:pPr>
      <w:r w:rsidRPr="009F5A6D">
        <w:rPr>
          <w:rFonts w:ascii="Gill Sans MT" w:hAnsi="Gill Sans MT"/>
          <w:b/>
          <w:bCs/>
        </w:rPr>
        <w:t>Managing Time</w:t>
      </w:r>
    </w:p>
    <w:p w14:paraId="6D79026B" w14:textId="77777777" w:rsidR="009F5A6D" w:rsidRPr="009F5A6D" w:rsidRDefault="009F5A6D" w:rsidP="009F5A6D">
      <w:pPr>
        <w:numPr>
          <w:ilvl w:val="0"/>
          <w:numId w:val="5"/>
        </w:numPr>
        <w:rPr>
          <w:rFonts w:ascii="Gill Sans MT" w:hAnsi="Gill Sans MT"/>
        </w:rPr>
      </w:pPr>
      <w:r w:rsidRPr="009F5A6D">
        <w:rPr>
          <w:rFonts w:ascii="Gill Sans MT" w:hAnsi="Gill Sans MT"/>
        </w:rPr>
        <w:t>Use a visible or agreed-upon signal (e.g., pen tap) to warn presenters.</w:t>
      </w:r>
    </w:p>
    <w:p w14:paraId="565EB416" w14:textId="2CC9BCC2" w:rsidR="009F5A6D" w:rsidRPr="009F5A6D" w:rsidRDefault="009F5A6D" w:rsidP="009F5A6D">
      <w:pPr>
        <w:numPr>
          <w:ilvl w:val="0"/>
          <w:numId w:val="5"/>
        </w:numPr>
        <w:rPr>
          <w:rFonts w:ascii="Gill Sans MT" w:hAnsi="Gill Sans MT"/>
        </w:rPr>
      </w:pPr>
      <w:r w:rsidRPr="009F5A6D">
        <w:rPr>
          <w:rFonts w:ascii="Gill Sans MT" w:hAnsi="Gill Sans MT"/>
        </w:rPr>
        <w:t>If needed, politely but firmly step in, thank the speaker and move to the next.</w:t>
      </w:r>
    </w:p>
    <w:p w14:paraId="0A2F9B85" w14:textId="77777777" w:rsidR="009F5A6D" w:rsidRPr="009F5A6D" w:rsidRDefault="009F5A6D" w:rsidP="009F5A6D">
      <w:pPr>
        <w:rPr>
          <w:rFonts w:ascii="Gill Sans MT" w:hAnsi="Gill Sans MT"/>
          <w:b/>
          <w:bCs/>
        </w:rPr>
      </w:pPr>
      <w:r w:rsidRPr="009F5A6D">
        <w:rPr>
          <w:rFonts w:ascii="Gill Sans MT" w:hAnsi="Gill Sans MT"/>
          <w:b/>
          <w:bCs/>
        </w:rPr>
        <w:t>Facilitating Discussion</w:t>
      </w:r>
    </w:p>
    <w:p w14:paraId="5F6DE387" w14:textId="525B27FB" w:rsidR="009F5A6D" w:rsidRPr="009F5A6D" w:rsidRDefault="009F5A6D" w:rsidP="009F5A6D">
      <w:pPr>
        <w:numPr>
          <w:ilvl w:val="0"/>
          <w:numId w:val="6"/>
        </w:numPr>
        <w:rPr>
          <w:rFonts w:ascii="Gill Sans MT" w:hAnsi="Gill Sans MT"/>
        </w:rPr>
      </w:pPr>
      <w:r w:rsidRPr="009F5A6D">
        <w:rPr>
          <w:rFonts w:ascii="Gill Sans MT" w:hAnsi="Gill Sans MT"/>
        </w:rPr>
        <w:t>Keep Q&amp;A courteous, professional and brief.</w:t>
      </w:r>
    </w:p>
    <w:p w14:paraId="15BEA450" w14:textId="7B2F317C" w:rsidR="009F5A6D" w:rsidRPr="009F5A6D" w:rsidRDefault="009F5A6D" w:rsidP="009F5A6D">
      <w:pPr>
        <w:numPr>
          <w:ilvl w:val="0"/>
          <w:numId w:val="6"/>
        </w:numPr>
        <w:rPr>
          <w:rFonts w:ascii="Gill Sans MT" w:hAnsi="Gill Sans MT"/>
        </w:rPr>
      </w:pPr>
      <w:r w:rsidRPr="009F5A6D">
        <w:rPr>
          <w:rFonts w:ascii="Gill Sans MT" w:hAnsi="Gill Sans MT"/>
        </w:rPr>
        <w:t>Repeat questions into the microphone so everyone</w:t>
      </w:r>
      <w:r w:rsidR="007B3259" w:rsidRPr="00C837EC">
        <w:rPr>
          <w:rFonts w:ascii="Gill Sans MT" w:hAnsi="Gill Sans MT"/>
        </w:rPr>
        <w:t xml:space="preserve"> in the room</w:t>
      </w:r>
      <w:r w:rsidRPr="009F5A6D">
        <w:rPr>
          <w:rFonts w:ascii="Gill Sans MT" w:hAnsi="Gill Sans MT"/>
        </w:rPr>
        <w:t xml:space="preserve"> </w:t>
      </w:r>
      <w:r w:rsidR="007B3259" w:rsidRPr="00C837EC">
        <w:rPr>
          <w:rFonts w:ascii="Gill Sans MT" w:hAnsi="Gill Sans MT"/>
        </w:rPr>
        <w:t xml:space="preserve">can </w:t>
      </w:r>
      <w:r w:rsidRPr="009F5A6D">
        <w:rPr>
          <w:rFonts w:ascii="Gill Sans MT" w:hAnsi="Gill Sans MT"/>
        </w:rPr>
        <w:t>hear.</w:t>
      </w:r>
    </w:p>
    <w:p w14:paraId="4DB2449D" w14:textId="77777777" w:rsidR="009F5A6D" w:rsidRPr="009F5A6D" w:rsidRDefault="009F5A6D" w:rsidP="009F5A6D">
      <w:pPr>
        <w:numPr>
          <w:ilvl w:val="0"/>
          <w:numId w:val="6"/>
        </w:numPr>
        <w:rPr>
          <w:rFonts w:ascii="Gill Sans MT" w:hAnsi="Gill Sans MT"/>
        </w:rPr>
      </w:pPr>
      <w:r w:rsidRPr="009F5A6D">
        <w:rPr>
          <w:rFonts w:ascii="Gill Sans MT" w:hAnsi="Gill Sans MT"/>
        </w:rPr>
        <w:t>Encourage follow-up outside the session if time is short.</w:t>
      </w:r>
    </w:p>
    <w:p w14:paraId="4AFF13AD" w14:textId="77777777" w:rsidR="009F5A6D" w:rsidRPr="009F5A6D" w:rsidRDefault="002406CD" w:rsidP="009F5A6D">
      <w:pPr>
        <w:rPr>
          <w:rFonts w:ascii="Gill Sans MT" w:hAnsi="Gill Sans MT"/>
        </w:rPr>
      </w:pPr>
      <w:r>
        <w:rPr>
          <w:rFonts w:ascii="Gill Sans MT" w:hAnsi="Gill Sans MT"/>
          <w:noProof/>
        </w:rPr>
        <w:pict w14:anchorId="6D8E96CE">
          <v:rect id="_x0000_i1029" style="width:451.3pt;height:.05pt" o:hralign="center" o:hrstd="t" o:hr="t" fillcolor="#a0a0a0" stroked="f"/>
        </w:pict>
      </w:r>
    </w:p>
    <w:p w14:paraId="36A2A91E" w14:textId="313AA2DA" w:rsidR="009F5A6D" w:rsidRPr="009F5A6D" w:rsidRDefault="005605C3" w:rsidP="009F5A6D">
      <w:pPr>
        <w:rPr>
          <w:rFonts w:ascii="Gill Sans MT" w:hAnsi="Gill Sans MT"/>
          <w:b/>
          <w:bCs/>
        </w:rPr>
      </w:pPr>
      <w:r>
        <w:rPr>
          <w:rFonts w:ascii="Gill Sans MT" w:hAnsi="Gill Sans MT"/>
          <w:b/>
          <w:bCs/>
        </w:rPr>
        <w:t>3</w:t>
      </w:r>
      <w:r w:rsidR="009F5A6D" w:rsidRPr="009F5A6D">
        <w:rPr>
          <w:rFonts w:ascii="Gill Sans MT" w:hAnsi="Gill Sans MT"/>
          <w:b/>
          <w:bCs/>
        </w:rPr>
        <w:t>. Closing the Session</w:t>
      </w:r>
    </w:p>
    <w:p w14:paraId="650F15E3" w14:textId="3D234EE7" w:rsidR="00D339D4" w:rsidRDefault="00D339D4" w:rsidP="009F5A6D">
      <w:pPr>
        <w:numPr>
          <w:ilvl w:val="0"/>
          <w:numId w:val="7"/>
        </w:numPr>
        <w:rPr>
          <w:rFonts w:ascii="Gill Sans MT" w:hAnsi="Gill Sans MT"/>
        </w:rPr>
      </w:pPr>
      <w:r>
        <w:rPr>
          <w:rFonts w:ascii="Gill Sans MT" w:hAnsi="Gill Sans MT"/>
        </w:rPr>
        <w:t>Ensure the session ends at the correct time.</w:t>
      </w:r>
    </w:p>
    <w:p w14:paraId="193EB280" w14:textId="36D35921" w:rsidR="009F5A6D" w:rsidRPr="009F5A6D" w:rsidRDefault="009F5A6D" w:rsidP="009F5A6D">
      <w:pPr>
        <w:numPr>
          <w:ilvl w:val="0"/>
          <w:numId w:val="7"/>
        </w:numPr>
        <w:rPr>
          <w:rFonts w:ascii="Gill Sans MT" w:hAnsi="Gill Sans MT"/>
        </w:rPr>
      </w:pPr>
      <w:r w:rsidRPr="009F5A6D">
        <w:rPr>
          <w:rFonts w:ascii="Gill Sans MT" w:hAnsi="Gill Sans MT"/>
        </w:rPr>
        <w:t>Thank the speakers and the audience.</w:t>
      </w:r>
    </w:p>
    <w:p w14:paraId="1552A0BC" w14:textId="213FCED2" w:rsidR="009F5A6D" w:rsidRPr="009F5A6D" w:rsidRDefault="009F5A6D" w:rsidP="009F5A6D">
      <w:pPr>
        <w:numPr>
          <w:ilvl w:val="0"/>
          <w:numId w:val="7"/>
        </w:numPr>
        <w:rPr>
          <w:rFonts w:ascii="Gill Sans MT" w:hAnsi="Gill Sans MT"/>
        </w:rPr>
      </w:pPr>
      <w:r w:rsidRPr="009F5A6D">
        <w:rPr>
          <w:rFonts w:ascii="Gill Sans MT" w:hAnsi="Gill Sans MT"/>
        </w:rPr>
        <w:t xml:space="preserve">Remind attendees to </w:t>
      </w:r>
      <w:r w:rsidR="002A17CC" w:rsidRPr="00C837EC">
        <w:rPr>
          <w:rFonts w:ascii="Gill Sans MT" w:hAnsi="Gill Sans MT"/>
          <w:b/>
          <w:bCs/>
        </w:rPr>
        <w:t xml:space="preserve">provide </w:t>
      </w:r>
      <w:r w:rsidR="00082ACB" w:rsidRPr="00C837EC">
        <w:rPr>
          <w:rFonts w:ascii="Gill Sans MT" w:hAnsi="Gill Sans MT"/>
          <w:b/>
          <w:bCs/>
        </w:rPr>
        <w:t>their feedback</w:t>
      </w:r>
      <w:r w:rsidR="00082ACB" w:rsidRPr="00C837EC">
        <w:rPr>
          <w:rFonts w:ascii="Gill Sans MT" w:hAnsi="Gill Sans MT"/>
        </w:rPr>
        <w:t xml:space="preserve"> </w:t>
      </w:r>
      <w:r w:rsidR="00751F56" w:rsidRPr="00C837EC">
        <w:rPr>
          <w:rFonts w:ascii="Gill Sans MT" w:hAnsi="Gill Sans MT"/>
        </w:rPr>
        <w:t>in the aes25 app (</w:t>
      </w:r>
      <w:r w:rsidR="002A17CC" w:rsidRPr="00C837EC">
        <w:rPr>
          <w:rFonts w:ascii="Gill Sans MT" w:hAnsi="Gill Sans MT"/>
        </w:rPr>
        <w:t xml:space="preserve">session </w:t>
      </w:r>
      <w:r w:rsidR="00082ACB" w:rsidRPr="00C837EC">
        <w:rPr>
          <w:rFonts w:ascii="Gill Sans MT" w:hAnsi="Gill Sans MT"/>
        </w:rPr>
        <w:t>survey</w:t>
      </w:r>
      <w:r w:rsidR="002A17CC" w:rsidRPr="00C837EC">
        <w:rPr>
          <w:rFonts w:ascii="Gill Sans MT" w:hAnsi="Gill Sans MT"/>
        </w:rPr>
        <w:t>)</w:t>
      </w:r>
    </w:p>
    <w:p w14:paraId="1DED03AC" w14:textId="392B9E84" w:rsidR="009F5A6D" w:rsidRPr="00C837EC" w:rsidRDefault="009F5A6D" w:rsidP="009F5A6D">
      <w:pPr>
        <w:numPr>
          <w:ilvl w:val="0"/>
          <w:numId w:val="7"/>
        </w:numPr>
        <w:rPr>
          <w:rFonts w:ascii="Gill Sans MT" w:hAnsi="Gill Sans MT"/>
        </w:rPr>
      </w:pPr>
      <w:r w:rsidRPr="009F5A6D">
        <w:rPr>
          <w:rFonts w:ascii="Gill Sans MT" w:hAnsi="Gill Sans MT"/>
        </w:rPr>
        <w:t xml:space="preserve">If a speaker is absent, </w:t>
      </w:r>
      <w:r w:rsidRPr="009F5A6D">
        <w:rPr>
          <w:rFonts w:ascii="Gill Sans MT" w:hAnsi="Gill Sans MT"/>
          <w:b/>
          <w:bCs/>
        </w:rPr>
        <w:t>keep the scheduled order</w:t>
      </w:r>
      <w:r w:rsidRPr="009F5A6D">
        <w:rPr>
          <w:rFonts w:ascii="Gill Sans MT" w:hAnsi="Gill Sans MT"/>
        </w:rPr>
        <w:t xml:space="preserve">; do not move </w:t>
      </w:r>
      <w:r w:rsidR="00D339D4">
        <w:rPr>
          <w:rFonts w:ascii="Gill Sans MT" w:hAnsi="Gill Sans MT"/>
        </w:rPr>
        <w:t>presentations</w:t>
      </w:r>
      <w:r w:rsidR="00D339D4" w:rsidRPr="009F5A6D">
        <w:rPr>
          <w:rFonts w:ascii="Gill Sans MT" w:hAnsi="Gill Sans MT"/>
        </w:rPr>
        <w:t xml:space="preserve"> </w:t>
      </w:r>
      <w:r w:rsidRPr="009F5A6D">
        <w:rPr>
          <w:rFonts w:ascii="Gill Sans MT" w:hAnsi="Gill Sans MT"/>
        </w:rPr>
        <w:t>forward. Use gaps for short discussion only.</w:t>
      </w:r>
    </w:p>
    <w:p w14:paraId="7E77A4A1" w14:textId="06DDA4A9" w:rsidR="00AA2866" w:rsidRPr="00C837EC" w:rsidRDefault="00AA2866" w:rsidP="00AA2866">
      <w:pPr>
        <w:pStyle w:val="ListParagraph"/>
        <w:numPr>
          <w:ilvl w:val="0"/>
          <w:numId w:val="7"/>
        </w:numPr>
        <w:spacing w:before="80" w:after="80" w:line="240" w:lineRule="exact"/>
        <w:rPr>
          <w:rFonts w:ascii="Gill Sans MT" w:eastAsia="Calibri" w:hAnsi="Gill Sans MT" w:cs="Arial"/>
          <w:noProof/>
        </w:rPr>
      </w:pPr>
      <w:r w:rsidRPr="00C837EC">
        <w:rPr>
          <w:rFonts w:ascii="Gill Sans MT" w:eastAsia="Calibri" w:hAnsi="Gill Sans MT" w:cs="Arial"/>
          <w:noProof/>
        </w:rPr>
        <w:t xml:space="preserve">If there multiple presentations and people are moving in and out of the room, ask that the audience leave the room quickly and quietly. </w:t>
      </w:r>
    </w:p>
    <w:p w14:paraId="109E3D4F" w14:textId="24777C90" w:rsidR="009F5A6D" w:rsidRPr="009F5A6D" w:rsidRDefault="002406CD" w:rsidP="009F5A6D">
      <w:pPr>
        <w:rPr>
          <w:rFonts w:ascii="Gill Sans MT" w:hAnsi="Gill Sans MT"/>
        </w:rPr>
      </w:pPr>
      <w:r>
        <w:rPr>
          <w:rFonts w:ascii="Gill Sans MT" w:hAnsi="Gill Sans MT"/>
          <w:noProof/>
        </w:rPr>
        <w:pict w14:anchorId="123C54A6">
          <v:rect id="_x0000_i1030" style="width:451.3pt;height:.05pt" o:hralign="center" o:hrstd="t" o:hr="t" fillcolor="#a0a0a0" stroked="f"/>
        </w:pict>
      </w:r>
    </w:p>
    <w:p w14:paraId="21A2BAF8" w14:textId="093B21FE" w:rsidR="009F5A6D" w:rsidRPr="009F5A6D" w:rsidRDefault="005605C3" w:rsidP="009F5A6D">
      <w:pPr>
        <w:rPr>
          <w:rFonts w:ascii="Gill Sans MT" w:hAnsi="Gill Sans MT"/>
          <w:b/>
          <w:bCs/>
        </w:rPr>
      </w:pPr>
      <w:r>
        <w:rPr>
          <w:rFonts w:ascii="Gill Sans MT" w:hAnsi="Gill Sans MT"/>
          <w:b/>
          <w:bCs/>
        </w:rPr>
        <w:lastRenderedPageBreak/>
        <w:t>4</w:t>
      </w:r>
      <w:r w:rsidR="009F5A6D" w:rsidRPr="009F5A6D">
        <w:rPr>
          <w:rFonts w:ascii="Gill Sans MT" w:hAnsi="Gill Sans MT"/>
          <w:b/>
          <w:bCs/>
        </w:rPr>
        <w:t>. A</w:t>
      </w:r>
      <w:r w:rsidR="000D29F1" w:rsidRPr="00C837EC">
        <w:rPr>
          <w:rFonts w:ascii="Gill Sans MT" w:hAnsi="Gill Sans MT"/>
          <w:b/>
          <w:bCs/>
        </w:rPr>
        <w:t xml:space="preserve">udio </w:t>
      </w:r>
      <w:r w:rsidR="009F5A6D" w:rsidRPr="009F5A6D">
        <w:rPr>
          <w:rFonts w:ascii="Gill Sans MT" w:hAnsi="Gill Sans MT"/>
          <w:b/>
          <w:bCs/>
        </w:rPr>
        <w:t>V</w:t>
      </w:r>
      <w:r w:rsidR="000D29F1" w:rsidRPr="00C837EC">
        <w:rPr>
          <w:rFonts w:ascii="Gill Sans MT" w:hAnsi="Gill Sans MT"/>
          <w:b/>
          <w:bCs/>
        </w:rPr>
        <w:t>isual</w:t>
      </w:r>
    </w:p>
    <w:p w14:paraId="390978D6" w14:textId="77777777" w:rsidR="009F5A6D" w:rsidRPr="009F5A6D" w:rsidRDefault="009F5A6D" w:rsidP="009F5A6D">
      <w:pPr>
        <w:numPr>
          <w:ilvl w:val="0"/>
          <w:numId w:val="9"/>
        </w:numPr>
        <w:rPr>
          <w:rFonts w:ascii="Gill Sans MT" w:hAnsi="Gill Sans MT"/>
        </w:rPr>
      </w:pPr>
      <w:r w:rsidRPr="009F5A6D">
        <w:rPr>
          <w:rFonts w:ascii="Gill Sans MT" w:hAnsi="Gill Sans MT"/>
        </w:rPr>
        <w:t>Each room includes:</w:t>
      </w:r>
    </w:p>
    <w:p w14:paraId="3B6D78A4" w14:textId="16D7E29F" w:rsidR="009F5A6D" w:rsidRPr="009F5A6D" w:rsidRDefault="009F5A6D" w:rsidP="009F5A6D">
      <w:pPr>
        <w:numPr>
          <w:ilvl w:val="1"/>
          <w:numId w:val="9"/>
        </w:numPr>
        <w:rPr>
          <w:rFonts w:ascii="Gill Sans MT" w:hAnsi="Gill Sans MT"/>
        </w:rPr>
      </w:pPr>
      <w:r w:rsidRPr="009F5A6D">
        <w:rPr>
          <w:rFonts w:ascii="Gill Sans MT" w:hAnsi="Gill Sans MT"/>
        </w:rPr>
        <w:t>Screen, lectern</w:t>
      </w:r>
      <w:r w:rsidR="00D339D4">
        <w:rPr>
          <w:rFonts w:ascii="Gill Sans MT" w:hAnsi="Gill Sans MT"/>
        </w:rPr>
        <w:t>, presentation</w:t>
      </w:r>
      <w:r w:rsidRPr="009F5A6D">
        <w:rPr>
          <w:rFonts w:ascii="Gill Sans MT" w:hAnsi="Gill Sans MT"/>
        </w:rPr>
        <w:t xml:space="preserve"> computer, microphones, AV system</w:t>
      </w:r>
    </w:p>
    <w:p w14:paraId="09F879D4" w14:textId="77777777" w:rsidR="009F5A6D" w:rsidRPr="00C837EC" w:rsidRDefault="009F5A6D" w:rsidP="009F5A6D">
      <w:pPr>
        <w:numPr>
          <w:ilvl w:val="0"/>
          <w:numId w:val="9"/>
        </w:numPr>
        <w:rPr>
          <w:rFonts w:ascii="Gill Sans MT" w:hAnsi="Gill Sans MT"/>
        </w:rPr>
      </w:pPr>
      <w:r w:rsidRPr="009F5A6D">
        <w:rPr>
          <w:rFonts w:ascii="Gill Sans MT" w:hAnsi="Gill Sans MT"/>
        </w:rPr>
        <w:t>If AV fails, prompt speakers to continue until it’s resolved.</w:t>
      </w:r>
    </w:p>
    <w:p w14:paraId="33F04739" w14:textId="77777777" w:rsidR="002C33A9" w:rsidRPr="00C837EC" w:rsidRDefault="00774D22" w:rsidP="002C33A9">
      <w:pPr>
        <w:numPr>
          <w:ilvl w:val="0"/>
          <w:numId w:val="9"/>
        </w:numPr>
        <w:rPr>
          <w:rFonts w:ascii="Gill Sans MT" w:hAnsi="Gill Sans MT"/>
        </w:rPr>
      </w:pPr>
      <w:r w:rsidRPr="00C837EC">
        <w:rPr>
          <w:rFonts w:ascii="Gill Sans MT" w:hAnsi="Gill Sans MT"/>
        </w:rPr>
        <w:t>Find the roaming AV technician for support</w:t>
      </w:r>
    </w:p>
    <w:p w14:paraId="0A7514DC" w14:textId="596CFAAE" w:rsidR="002C33A9" w:rsidRPr="009F5A6D" w:rsidRDefault="002C33A9" w:rsidP="002C33A9">
      <w:pPr>
        <w:numPr>
          <w:ilvl w:val="0"/>
          <w:numId w:val="9"/>
        </w:numPr>
        <w:rPr>
          <w:rFonts w:ascii="Gill Sans MT" w:hAnsi="Gill Sans MT"/>
        </w:rPr>
      </w:pPr>
      <w:r w:rsidRPr="00C837EC">
        <w:rPr>
          <w:rFonts w:ascii="Gill Sans MT" w:eastAsia="Batang" w:hAnsi="Gill Sans MT" w:cs="Arial"/>
          <w:noProof/>
          <w:lang w:eastAsia="ko-KR"/>
        </w:rPr>
        <w:t xml:space="preserve">Microphones will remain </w:t>
      </w:r>
      <w:r w:rsidRPr="00D23634">
        <w:rPr>
          <w:rFonts w:ascii="Gill Sans MT" w:eastAsia="Batang" w:hAnsi="Gill Sans MT" w:cs="Arial"/>
          <w:noProof/>
          <w:lang w:eastAsia="ko-KR"/>
        </w:rPr>
        <w:t xml:space="preserve">on (if </w:t>
      </w:r>
      <w:r w:rsidR="00D76CF1" w:rsidRPr="00D23634">
        <w:rPr>
          <w:rFonts w:ascii="Gill Sans MT" w:eastAsia="Batang" w:hAnsi="Gill Sans MT" w:cs="Arial"/>
          <w:noProof/>
          <w:lang w:eastAsia="ko-KR"/>
        </w:rPr>
        <w:t>available</w:t>
      </w:r>
      <w:r w:rsidR="00D76CF1">
        <w:rPr>
          <w:rFonts w:ascii="Gill Sans MT" w:eastAsia="Batang" w:hAnsi="Gill Sans MT" w:cs="Arial"/>
          <w:noProof/>
          <w:lang w:eastAsia="ko-KR"/>
        </w:rPr>
        <w:t xml:space="preserve"> in your room</w:t>
      </w:r>
      <w:r w:rsidRPr="00C837EC">
        <w:rPr>
          <w:rFonts w:ascii="Gill Sans MT" w:eastAsia="Batang" w:hAnsi="Gill Sans MT" w:cs="Arial"/>
          <w:noProof/>
          <w:lang w:eastAsia="ko-KR"/>
        </w:rPr>
        <w:t>). It is unnecessary to turn them off. In the unlikely event that any of the equipment fails, speakers are requested to continue with their presentations whilst the technician rectifies the problem. It may be necessary for you to prompt the speaker to continue, if this should occur. A technician will be available in order to assist with any audio-visual requirements.</w:t>
      </w:r>
    </w:p>
    <w:p w14:paraId="1C6677FC" w14:textId="77777777" w:rsidR="009F5A6D" w:rsidRPr="009F5A6D" w:rsidRDefault="002406CD" w:rsidP="009F5A6D">
      <w:pPr>
        <w:rPr>
          <w:rFonts w:ascii="Gill Sans MT" w:hAnsi="Gill Sans MT"/>
        </w:rPr>
      </w:pPr>
      <w:r>
        <w:rPr>
          <w:rFonts w:ascii="Gill Sans MT" w:hAnsi="Gill Sans MT"/>
          <w:noProof/>
        </w:rPr>
        <w:pict w14:anchorId="159487D8">
          <v:rect id="_x0000_i1031" style="width:451.3pt;height:.05pt" o:hralign="center" o:hrstd="t" o:hr="t" fillcolor="#a0a0a0" stroked="f"/>
        </w:pict>
      </w:r>
    </w:p>
    <w:p w14:paraId="2215BA58" w14:textId="09428F5A" w:rsidR="009F5A6D" w:rsidRPr="00C837EC" w:rsidRDefault="005605C3" w:rsidP="00021B59">
      <w:pPr>
        <w:pStyle w:val="Heading2"/>
        <w:rPr>
          <w:rStyle w:val="Strong"/>
          <w:rFonts w:ascii="Gill Sans MT" w:hAnsi="Gill Sans MT"/>
          <w:color w:val="auto"/>
          <w:sz w:val="22"/>
          <w:szCs w:val="22"/>
        </w:rPr>
      </w:pPr>
      <w:bookmarkStart w:id="1" w:name="_7._Cultural_Protocols"/>
      <w:bookmarkEnd w:id="1"/>
      <w:r>
        <w:rPr>
          <w:rStyle w:val="Strong"/>
          <w:rFonts w:ascii="Gill Sans MT" w:hAnsi="Gill Sans MT"/>
          <w:color w:val="auto"/>
          <w:sz w:val="22"/>
          <w:szCs w:val="22"/>
        </w:rPr>
        <w:t>5</w:t>
      </w:r>
      <w:r w:rsidR="009F5A6D" w:rsidRPr="00C837EC">
        <w:rPr>
          <w:rStyle w:val="Strong"/>
          <w:rFonts w:ascii="Gill Sans MT" w:hAnsi="Gill Sans MT"/>
          <w:color w:val="auto"/>
          <w:sz w:val="22"/>
          <w:szCs w:val="22"/>
        </w:rPr>
        <w:t>. Cultural Protocols</w:t>
      </w:r>
      <w:r w:rsidR="006068C4" w:rsidRPr="00C837EC">
        <w:rPr>
          <w:rStyle w:val="Strong"/>
          <w:rFonts w:ascii="Gill Sans MT" w:hAnsi="Gill Sans MT"/>
          <w:color w:val="auto"/>
          <w:sz w:val="22"/>
          <w:szCs w:val="22"/>
        </w:rPr>
        <w:br/>
      </w:r>
    </w:p>
    <w:p w14:paraId="34C10450" w14:textId="6C234D54" w:rsidR="00FD6E39" w:rsidRPr="00C837EC" w:rsidRDefault="009F5A6D" w:rsidP="00FD6E39">
      <w:pPr>
        <w:rPr>
          <w:rFonts w:ascii="Gill Sans MT" w:hAnsi="Gill Sans MT"/>
        </w:rPr>
      </w:pPr>
      <w:r w:rsidRPr="009F5A6D">
        <w:rPr>
          <w:rFonts w:ascii="Gill Sans MT" w:hAnsi="Gill Sans MT"/>
        </w:rPr>
        <w:t xml:space="preserve">The conference begins with a </w:t>
      </w:r>
      <w:r w:rsidRPr="009F5A6D">
        <w:rPr>
          <w:rFonts w:ascii="Gill Sans MT" w:hAnsi="Gill Sans MT"/>
          <w:b/>
          <w:bCs/>
        </w:rPr>
        <w:t>Welcome to Country</w:t>
      </w:r>
      <w:r w:rsidRPr="009F5A6D">
        <w:rPr>
          <w:rFonts w:ascii="Gill Sans MT" w:hAnsi="Gill Sans MT"/>
        </w:rPr>
        <w:t xml:space="preserve">. As chair, you are expected to </w:t>
      </w:r>
      <w:r w:rsidRPr="009F5A6D">
        <w:rPr>
          <w:rFonts w:ascii="Gill Sans MT" w:hAnsi="Gill Sans MT"/>
          <w:b/>
          <w:bCs/>
        </w:rPr>
        <w:t>open your session with an Acknowledgement of Country</w:t>
      </w:r>
      <w:r w:rsidRPr="009F5A6D">
        <w:rPr>
          <w:rFonts w:ascii="Gill Sans MT" w:hAnsi="Gill Sans MT"/>
        </w:rPr>
        <w:t>.</w:t>
      </w:r>
    </w:p>
    <w:p w14:paraId="3831E773" w14:textId="02D12B4F" w:rsidR="00FD6E39" w:rsidRPr="00C837EC" w:rsidRDefault="00FD6E39" w:rsidP="00FD6E39">
      <w:pPr>
        <w:rPr>
          <w:rFonts w:ascii="Gill Sans MT" w:hAnsi="Gill Sans MT"/>
          <w:b/>
          <w:bCs/>
        </w:rPr>
      </w:pPr>
      <w:r w:rsidRPr="00C837EC">
        <w:rPr>
          <w:rFonts w:ascii="Gill Sans MT" w:hAnsi="Gill Sans MT"/>
          <w:b/>
          <w:bCs/>
        </w:rPr>
        <w:t xml:space="preserve">Canberra is located on the Country of the Ngunnawal and </w:t>
      </w:r>
      <w:proofErr w:type="spellStart"/>
      <w:r w:rsidRPr="00C837EC">
        <w:rPr>
          <w:rFonts w:ascii="Gill Sans MT" w:hAnsi="Gill Sans MT"/>
          <w:b/>
          <w:bCs/>
        </w:rPr>
        <w:t>Ngambri</w:t>
      </w:r>
      <w:proofErr w:type="spellEnd"/>
      <w:r w:rsidRPr="00C837EC">
        <w:rPr>
          <w:rFonts w:ascii="Gill Sans MT" w:hAnsi="Gill Sans MT"/>
          <w:b/>
          <w:bCs/>
        </w:rPr>
        <w:t xml:space="preserve"> peoples</w:t>
      </w:r>
      <w:r w:rsidR="00D23634">
        <w:rPr>
          <w:rFonts w:ascii="Gill Sans MT" w:hAnsi="Gill Sans MT"/>
          <w:b/>
          <w:bCs/>
        </w:rPr>
        <w:t>.</w:t>
      </w:r>
      <w:r w:rsidRPr="00C837EC">
        <w:rPr>
          <w:rFonts w:ascii="Gill Sans MT" w:hAnsi="Gill Sans MT"/>
          <w:b/>
          <w:bCs/>
        </w:rPr>
        <w:t xml:space="preserve"> </w:t>
      </w:r>
    </w:p>
    <w:p w14:paraId="6228718E" w14:textId="77777777" w:rsidR="009F5A6D" w:rsidRPr="009F5A6D" w:rsidRDefault="002406CD" w:rsidP="009F5A6D">
      <w:pPr>
        <w:rPr>
          <w:rFonts w:ascii="Gill Sans MT" w:hAnsi="Gill Sans MT"/>
        </w:rPr>
      </w:pPr>
      <w:r>
        <w:rPr>
          <w:rFonts w:ascii="Gill Sans MT" w:hAnsi="Gill Sans MT"/>
          <w:noProof/>
        </w:rPr>
        <w:pict w14:anchorId="7E2C2FF9">
          <v:rect id="_x0000_i1032" style="width:451.3pt;height:.05pt" o:hralign="center" o:hrstd="t" o:hr="t" fillcolor="#a0a0a0" stroked="f"/>
        </w:pict>
      </w:r>
    </w:p>
    <w:p w14:paraId="3E4AB160" w14:textId="6FC009D6" w:rsidR="00D24FA6" w:rsidRPr="00C837EC" w:rsidRDefault="005605C3" w:rsidP="00021B59">
      <w:pPr>
        <w:pStyle w:val="Heading2"/>
        <w:rPr>
          <w:rStyle w:val="Strong"/>
          <w:rFonts w:ascii="Gill Sans MT" w:hAnsi="Gill Sans MT"/>
          <w:color w:val="auto"/>
          <w:sz w:val="22"/>
          <w:szCs w:val="22"/>
        </w:rPr>
      </w:pPr>
      <w:bookmarkStart w:id="2" w:name="_8._Presentation_Formats"/>
      <w:bookmarkEnd w:id="2"/>
      <w:r>
        <w:rPr>
          <w:rStyle w:val="Strong"/>
          <w:rFonts w:ascii="Gill Sans MT" w:hAnsi="Gill Sans MT"/>
          <w:color w:val="auto"/>
          <w:sz w:val="22"/>
          <w:szCs w:val="22"/>
        </w:rPr>
        <w:t>6</w:t>
      </w:r>
      <w:r w:rsidR="00D24FA6" w:rsidRPr="00C837EC">
        <w:rPr>
          <w:rStyle w:val="Strong"/>
          <w:rFonts w:ascii="Gill Sans MT" w:hAnsi="Gill Sans MT"/>
          <w:color w:val="auto"/>
          <w:sz w:val="22"/>
          <w:szCs w:val="22"/>
        </w:rPr>
        <w:t>. Presentation Formats</w:t>
      </w:r>
      <w:r w:rsidR="006068C4" w:rsidRPr="00C837EC">
        <w:rPr>
          <w:rStyle w:val="Strong"/>
          <w:rFonts w:ascii="Gill Sans MT" w:hAnsi="Gill Sans MT"/>
          <w:color w:val="auto"/>
          <w:sz w:val="22"/>
          <w:szCs w:val="22"/>
        </w:rPr>
        <w:br/>
      </w:r>
    </w:p>
    <w:p w14:paraId="086D7234" w14:textId="23ED8858" w:rsidR="005C6638" w:rsidRPr="00C837EC" w:rsidRDefault="005C6638" w:rsidP="005C6638">
      <w:pPr>
        <w:rPr>
          <w:rFonts w:ascii="Gill Sans MT" w:hAnsi="Gill Sans MT" w:cs="Arial"/>
          <w:b/>
        </w:rPr>
      </w:pPr>
      <w:r w:rsidRPr="00C837EC">
        <w:rPr>
          <w:rFonts w:ascii="Gill Sans MT" w:hAnsi="Gill Sans MT" w:cs="Arial"/>
          <w:b/>
        </w:rPr>
        <w:t>Short Paper</w:t>
      </w:r>
      <w:r w:rsidR="00BA5EBA" w:rsidRPr="00BA5EBA">
        <w:rPr>
          <w:rFonts w:ascii="Gill Sans MT" w:hAnsi="Gill Sans MT" w:cs="Arial"/>
          <w:b/>
          <w:bCs/>
        </w:rPr>
        <w:t xml:space="preserve"> </w:t>
      </w:r>
      <w:r w:rsidR="00BA5EBA">
        <w:rPr>
          <w:rFonts w:ascii="Gill Sans MT" w:hAnsi="Gill Sans MT" w:cs="Arial"/>
          <w:b/>
          <w:bCs/>
        </w:rPr>
        <w:t>Presentation</w:t>
      </w:r>
    </w:p>
    <w:p w14:paraId="69C2F57A" w14:textId="77777777" w:rsidR="005C6638" w:rsidRPr="00C837EC" w:rsidRDefault="005C6638" w:rsidP="005C6638">
      <w:pPr>
        <w:rPr>
          <w:rFonts w:ascii="Gill Sans MT" w:hAnsi="Gill Sans MT" w:cs="Arial"/>
          <w:bCs/>
        </w:rPr>
      </w:pPr>
      <w:r w:rsidRPr="00C837EC">
        <w:rPr>
          <w:rFonts w:ascii="Gill Sans MT" w:hAnsi="Gill Sans MT" w:cs="Arial"/>
          <w:bCs/>
        </w:rPr>
        <w:t>Session time: 30 minutes</w:t>
      </w:r>
    </w:p>
    <w:p w14:paraId="7750392F" w14:textId="77777777" w:rsidR="005C6638" w:rsidRPr="00C837EC" w:rsidRDefault="005C6638" w:rsidP="005C6638">
      <w:pPr>
        <w:rPr>
          <w:rFonts w:ascii="Gill Sans MT" w:hAnsi="Gill Sans MT" w:cs="Arial"/>
          <w:bCs/>
        </w:rPr>
      </w:pPr>
      <w:r w:rsidRPr="00C837EC">
        <w:rPr>
          <w:rFonts w:ascii="Gill Sans MT" w:eastAsia="Times New Roman" w:hAnsi="Gill Sans MT" w:cs="Tahoma"/>
          <w:b/>
          <w:bCs/>
          <w:color w:val="333333"/>
          <w:lang w:eastAsia="en-GB"/>
        </w:rPr>
        <w:t>Presentation length:</w:t>
      </w:r>
      <w:r w:rsidRPr="00C837EC">
        <w:rPr>
          <w:rFonts w:ascii="Gill Sans MT" w:eastAsia="Times New Roman" w:hAnsi="Gill Sans MT" w:cs="Tahoma"/>
          <w:b/>
          <w:bCs/>
          <w:color w:val="333333"/>
          <w:lang w:eastAsia="en-GB"/>
        </w:rPr>
        <w:tab/>
      </w:r>
      <w:r w:rsidRPr="00C837EC">
        <w:rPr>
          <w:rFonts w:ascii="Gill Sans MT" w:eastAsia="Times New Roman" w:hAnsi="Gill Sans MT" w:cs="Tahoma"/>
          <w:color w:val="333333"/>
          <w:lang w:eastAsia="en-GB"/>
        </w:rPr>
        <w:t>maximum 15 minutes</w:t>
      </w:r>
      <w:r w:rsidRPr="00C837EC">
        <w:rPr>
          <w:rFonts w:ascii="Gill Sans MT" w:eastAsia="Times New Roman" w:hAnsi="Gill Sans MT" w:cs="Tahoma"/>
          <w:b/>
          <w:bCs/>
          <w:color w:val="333333"/>
          <w:lang w:eastAsia="en-GB"/>
        </w:rPr>
        <w:t xml:space="preserve"> | Total duration</w:t>
      </w:r>
      <w:r w:rsidRPr="00C837EC">
        <w:rPr>
          <w:rFonts w:ascii="Gill Sans MT" w:eastAsia="Times New Roman" w:hAnsi="Gill Sans MT" w:cs="Tahoma"/>
          <w:color w:val="333333"/>
          <w:lang w:eastAsia="en-GB"/>
        </w:rPr>
        <w:t>: 25 minutes</w:t>
      </w:r>
    </w:p>
    <w:p w14:paraId="5B2A08EB" w14:textId="2D7716E5" w:rsidR="005C6638" w:rsidRPr="00C837EC" w:rsidRDefault="005C6638" w:rsidP="005C6638">
      <w:pPr>
        <w:rPr>
          <w:rFonts w:ascii="Gill Sans MT" w:hAnsi="Gill Sans MT" w:cs="Arial"/>
          <w:bCs/>
        </w:rPr>
      </w:pPr>
      <w:r w:rsidRPr="00C837EC">
        <w:rPr>
          <w:rFonts w:ascii="Gill Sans MT" w:hAnsi="Gill Sans MT" w:cs="Arial"/>
          <w:bCs/>
        </w:rPr>
        <w:t xml:space="preserve">Format: </w:t>
      </w:r>
      <w:r w:rsidRPr="00C837EC">
        <w:rPr>
          <w:rFonts w:ascii="Gill Sans MT" w:eastAsia="Times New Roman" w:hAnsi="Gill Sans MT" w:cs="Tahoma"/>
          <w:color w:val="333333"/>
          <w:lang w:eastAsia="en-GB"/>
        </w:rPr>
        <w:t>A formal presentation with time for questions from the audience at the end of the session.</w:t>
      </w:r>
    </w:p>
    <w:p w14:paraId="76A50F03" w14:textId="4AB4BDE7" w:rsidR="005C6638" w:rsidRPr="00C837EC" w:rsidRDefault="005C6638" w:rsidP="005C6638">
      <w:pPr>
        <w:rPr>
          <w:rFonts w:ascii="Gill Sans MT" w:hAnsi="Gill Sans MT" w:cs="Arial"/>
          <w:b/>
        </w:rPr>
      </w:pPr>
      <w:r w:rsidRPr="00C837EC">
        <w:rPr>
          <w:rFonts w:ascii="Gill Sans MT" w:hAnsi="Gill Sans MT" w:cs="Arial"/>
          <w:b/>
        </w:rPr>
        <w:t>Long Paper</w:t>
      </w:r>
      <w:r w:rsidR="00BA5EBA">
        <w:rPr>
          <w:rFonts w:ascii="Gill Sans MT" w:hAnsi="Gill Sans MT" w:cs="Arial"/>
          <w:b/>
        </w:rPr>
        <w:t xml:space="preserve"> </w:t>
      </w:r>
      <w:r w:rsidR="00BA5EBA">
        <w:rPr>
          <w:rFonts w:ascii="Gill Sans MT" w:hAnsi="Gill Sans MT" w:cs="Arial"/>
          <w:b/>
          <w:bCs/>
        </w:rPr>
        <w:t>Presentation</w:t>
      </w:r>
    </w:p>
    <w:p w14:paraId="353DD8A8" w14:textId="77777777" w:rsidR="005C6638" w:rsidRPr="00C837EC" w:rsidRDefault="005C6638" w:rsidP="005C6638">
      <w:pPr>
        <w:rPr>
          <w:rFonts w:ascii="Gill Sans MT" w:hAnsi="Gill Sans MT" w:cs="Arial"/>
          <w:bCs/>
        </w:rPr>
      </w:pPr>
      <w:r w:rsidRPr="00C837EC">
        <w:rPr>
          <w:rFonts w:ascii="Gill Sans MT" w:hAnsi="Gill Sans MT" w:cs="Arial"/>
          <w:bCs/>
        </w:rPr>
        <w:t>Session time: 60 minutes</w:t>
      </w:r>
    </w:p>
    <w:p w14:paraId="20AD7488" w14:textId="77777777" w:rsidR="005C6638" w:rsidRPr="00C837EC" w:rsidRDefault="005C6638" w:rsidP="005C6638">
      <w:pPr>
        <w:rPr>
          <w:rFonts w:ascii="Gill Sans MT" w:hAnsi="Gill Sans MT" w:cs="Arial"/>
          <w:bCs/>
        </w:rPr>
      </w:pPr>
      <w:r w:rsidRPr="00C837EC">
        <w:rPr>
          <w:rFonts w:ascii="Gill Sans MT" w:eastAsia="Times New Roman" w:hAnsi="Gill Sans MT" w:cs="Tahoma"/>
          <w:b/>
          <w:bCs/>
          <w:color w:val="333333"/>
          <w:lang w:eastAsia="en-GB"/>
        </w:rPr>
        <w:t>Presentation length:</w:t>
      </w:r>
      <w:r w:rsidRPr="00C837EC">
        <w:rPr>
          <w:rFonts w:ascii="Gill Sans MT" w:eastAsia="Times New Roman" w:hAnsi="Gill Sans MT" w:cs="Tahoma"/>
          <w:color w:val="333333"/>
          <w:lang w:eastAsia="en-GB"/>
        </w:rPr>
        <w:t xml:space="preserve"> maximum 30 minutes | </w:t>
      </w:r>
      <w:r w:rsidRPr="00C837EC">
        <w:rPr>
          <w:rFonts w:ascii="Gill Sans MT" w:eastAsia="Times New Roman" w:hAnsi="Gill Sans MT" w:cs="Tahoma"/>
          <w:b/>
          <w:bCs/>
          <w:color w:val="333333"/>
          <w:lang w:eastAsia="en-GB"/>
        </w:rPr>
        <w:t>Total duration:</w:t>
      </w:r>
      <w:r w:rsidRPr="00C837EC">
        <w:rPr>
          <w:rFonts w:ascii="Gill Sans MT" w:eastAsia="Times New Roman" w:hAnsi="Gill Sans MT" w:cs="Tahoma"/>
          <w:color w:val="333333"/>
          <w:lang w:eastAsia="en-GB"/>
        </w:rPr>
        <w:t xml:space="preserve"> 50 minutes </w:t>
      </w:r>
      <w:r w:rsidRPr="00C837EC">
        <w:rPr>
          <w:rFonts w:ascii="Gill Sans MT" w:eastAsia="Times New Roman" w:hAnsi="Gill Sans MT" w:cs="Tahoma"/>
          <w:color w:val="333333"/>
          <w:lang w:eastAsia="en-GB"/>
        </w:rPr>
        <w:br/>
      </w:r>
      <w:r w:rsidRPr="00C837EC">
        <w:rPr>
          <w:rFonts w:ascii="Gill Sans MT" w:eastAsia="Times New Roman" w:hAnsi="Gill Sans MT" w:cs="Tahoma"/>
          <w:b/>
          <w:bCs/>
          <w:color w:val="333333"/>
          <w:lang w:eastAsia="en-GB"/>
        </w:rPr>
        <w:t>Format</w:t>
      </w:r>
      <w:r w:rsidRPr="00C837EC">
        <w:rPr>
          <w:rFonts w:ascii="Gill Sans MT" w:eastAsia="Times New Roman" w:hAnsi="Gill Sans MT" w:cs="Tahoma"/>
          <w:color w:val="333333"/>
          <w:lang w:eastAsia="en-GB"/>
        </w:rPr>
        <w:t>: A formal presentation (lecture) usually given by one person, with up to 30 minutes for questions from the audience at the end. </w:t>
      </w:r>
      <w:r w:rsidRPr="00C837EC">
        <w:rPr>
          <w:rFonts w:ascii="Gill Sans MT" w:eastAsia="Times New Roman" w:hAnsi="Gill Sans MT" w:cs="Tahoma"/>
          <w:color w:val="333333"/>
          <w:lang w:eastAsia="en-GB"/>
        </w:rPr>
        <w:br/>
      </w:r>
    </w:p>
    <w:p w14:paraId="395C5488" w14:textId="16C21533" w:rsidR="005C6638" w:rsidRPr="00C837EC" w:rsidRDefault="005C6638" w:rsidP="005C6638">
      <w:pPr>
        <w:rPr>
          <w:rFonts w:ascii="Gill Sans MT" w:hAnsi="Gill Sans MT" w:cs="Arial"/>
          <w:b/>
        </w:rPr>
      </w:pPr>
      <w:r w:rsidRPr="00C837EC">
        <w:rPr>
          <w:rFonts w:ascii="Gill Sans MT" w:hAnsi="Gill Sans MT" w:cs="Arial"/>
          <w:b/>
        </w:rPr>
        <w:t>Panel</w:t>
      </w:r>
      <w:r w:rsidR="00BA5EBA">
        <w:rPr>
          <w:rFonts w:ascii="Gill Sans MT" w:hAnsi="Gill Sans MT" w:cs="Arial"/>
          <w:b/>
        </w:rPr>
        <w:t xml:space="preserve"> </w:t>
      </w:r>
      <w:r w:rsidR="00BA5EBA">
        <w:rPr>
          <w:rFonts w:ascii="Gill Sans MT" w:hAnsi="Gill Sans MT" w:cs="Arial"/>
          <w:b/>
          <w:bCs/>
        </w:rPr>
        <w:t>Presentation</w:t>
      </w:r>
    </w:p>
    <w:p w14:paraId="2623B80E" w14:textId="77777777" w:rsidR="005C6638" w:rsidRPr="00C837EC" w:rsidRDefault="005C6638" w:rsidP="005C6638">
      <w:pPr>
        <w:rPr>
          <w:rFonts w:ascii="Gill Sans MT" w:hAnsi="Gill Sans MT" w:cs="Arial"/>
          <w:bCs/>
        </w:rPr>
      </w:pPr>
      <w:r w:rsidRPr="00C837EC">
        <w:rPr>
          <w:rFonts w:ascii="Gill Sans MT" w:hAnsi="Gill Sans MT" w:cs="Arial"/>
          <w:bCs/>
        </w:rPr>
        <w:t>Session time: 60 minutes</w:t>
      </w:r>
    </w:p>
    <w:p w14:paraId="4358B1F9" w14:textId="77777777" w:rsidR="005C6638" w:rsidRPr="00C837EC" w:rsidRDefault="005C6638" w:rsidP="005C6638">
      <w:pPr>
        <w:rPr>
          <w:rFonts w:ascii="Gill Sans MT" w:eastAsia="Times New Roman" w:hAnsi="Gill Sans MT" w:cs="Tahoma"/>
          <w:color w:val="333333"/>
          <w:lang w:eastAsia="en-GB"/>
        </w:rPr>
      </w:pPr>
      <w:r w:rsidRPr="00C837EC">
        <w:rPr>
          <w:rFonts w:ascii="Gill Sans MT" w:eastAsia="Times New Roman" w:hAnsi="Gill Sans MT" w:cs="Tahoma"/>
          <w:b/>
          <w:bCs/>
          <w:color w:val="333333"/>
          <w:lang w:eastAsia="en-GB"/>
        </w:rPr>
        <w:t>Presentation length:</w:t>
      </w:r>
      <w:r w:rsidRPr="00C837EC">
        <w:rPr>
          <w:rFonts w:ascii="Gill Sans MT" w:eastAsia="Times New Roman" w:hAnsi="Gill Sans MT" w:cs="Tahoma"/>
          <w:color w:val="333333"/>
          <w:lang w:eastAsia="en-GB"/>
        </w:rPr>
        <w:t xml:space="preserve"> maximum 35 minutes | </w:t>
      </w:r>
      <w:r w:rsidRPr="00C837EC">
        <w:rPr>
          <w:rFonts w:ascii="Gill Sans MT" w:eastAsia="Times New Roman" w:hAnsi="Gill Sans MT" w:cs="Tahoma"/>
          <w:b/>
          <w:bCs/>
          <w:color w:val="333333"/>
          <w:lang w:eastAsia="en-GB"/>
        </w:rPr>
        <w:t>Total duration</w:t>
      </w:r>
      <w:r w:rsidRPr="00C837EC">
        <w:rPr>
          <w:rFonts w:ascii="Gill Sans MT" w:eastAsia="Times New Roman" w:hAnsi="Gill Sans MT" w:cs="Tahoma"/>
          <w:color w:val="333333"/>
          <w:lang w:eastAsia="en-GB"/>
        </w:rPr>
        <w:t>: 50 minutes</w:t>
      </w:r>
    </w:p>
    <w:p w14:paraId="3CB082D6" w14:textId="77777777" w:rsidR="005C6638" w:rsidRPr="00C837EC" w:rsidRDefault="005C6638" w:rsidP="005C6638">
      <w:pPr>
        <w:rPr>
          <w:rFonts w:ascii="Gill Sans MT" w:eastAsia="Times New Roman" w:hAnsi="Gill Sans MT" w:cs="Tahoma"/>
          <w:color w:val="333333"/>
          <w:lang w:eastAsia="en-GB"/>
        </w:rPr>
      </w:pPr>
      <w:r w:rsidRPr="00C837EC">
        <w:rPr>
          <w:rFonts w:ascii="Gill Sans MT" w:eastAsia="Times New Roman" w:hAnsi="Gill Sans MT" w:cs="Tahoma"/>
          <w:b/>
          <w:bCs/>
          <w:color w:val="333333"/>
          <w:lang w:eastAsia="en-GB"/>
        </w:rPr>
        <w:t>Format</w:t>
      </w:r>
      <w:r w:rsidRPr="00C837EC">
        <w:rPr>
          <w:rFonts w:ascii="Gill Sans MT" w:eastAsia="Times New Roman" w:hAnsi="Gill Sans MT" w:cs="Tahoma"/>
          <w:color w:val="333333"/>
          <w:lang w:eastAsia="en-GB"/>
        </w:rPr>
        <w:t xml:space="preserve">: The panel may </w:t>
      </w:r>
      <w:proofErr w:type="gramStart"/>
      <w:r w:rsidRPr="00C837EC">
        <w:rPr>
          <w:rFonts w:ascii="Gill Sans MT" w:eastAsia="Times New Roman" w:hAnsi="Gill Sans MT" w:cs="Tahoma"/>
          <w:color w:val="333333"/>
          <w:lang w:eastAsia="en-GB"/>
        </w:rPr>
        <w:t>feature:</w:t>
      </w:r>
      <w:proofErr w:type="gramEnd"/>
      <w:r w:rsidRPr="00C837EC">
        <w:rPr>
          <w:rFonts w:ascii="Gill Sans MT" w:eastAsia="Times New Roman" w:hAnsi="Gill Sans MT" w:cs="Tahoma"/>
          <w:color w:val="333333"/>
          <w:lang w:eastAsia="en-GB"/>
        </w:rPr>
        <w:t xml:space="preserve"> up to three </w:t>
      </w:r>
      <w:proofErr w:type="spellStart"/>
      <w:r w:rsidRPr="00C837EC">
        <w:rPr>
          <w:rFonts w:ascii="Gill Sans MT" w:eastAsia="Times New Roman" w:hAnsi="Gill Sans MT" w:cs="Tahoma"/>
          <w:color w:val="333333"/>
          <w:lang w:eastAsia="en-GB"/>
        </w:rPr>
        <w:t>panelists</w:t>
      </w:r>
      <w:proofErr w:type="spellEnd"/>
      <w:r w:rsidRPr="00C837EC">
        <w:rPr>
          <w:rFonts w:ascii="Gill Sans MT" w:eastAsia="Times New Roman" w:hAnsi="Gill Sans MT" w:cs="Tahoma"/>
          <w:color w:val="333333"/>
          <w:lang w:eastAsia="en-GB"/>
        </w:rPr>
        <w:t xml:space="preserve"> (plus a moderator) The final 15 minutes are allocated for audience questions</w:t>
      </w:r>
      <w:r w:rsidRPr="00C837EC">
        <w:rPr>
          <w:rFonts w:ascii="Gill Sans MT" w:eastAsia="Tahoma" w:hAnsi="Gill Sans MT" w:cs="Tahoma"/>
          <w:color w:val="333333"/>
          <w:lang w:eastAsia="en-GB"/>
        </w:rPr>
        <w:t>. </w:t>
      </w:r>
    </w:p>
    <w:p w14:paraId="5A981C5D" w14:textId="77777777" w:rsidR="005C6638" w:rsidRPr="00C837EC" w:rsidRDefault="005C6638" w:rsidP="005C6638">
      <w:pPr>
        <w:rPr>
          <w:rFonts w:ascii="Gill Sans MT" w:hAnsi="Gill Sans MT" w:cs="Arial"/>
          <w:bCs/>
        </w:rPr>
      </w:pPr>
    </w:p>
    <w:p w14:paraId="188506B6" w14:textId="2A0B5462" w:rsidR="005C6638" w:rsidRPr="00C837EC" w:rsidRDefault="005C6638" w:rsidP="005C6638">
      <w:pPr>
        <w:rPr>
          <w:rFonts w:ascii="Gill Sans MT" w:hAnsi="Gill Sans MT" w:cs="Arial"/>
          <w:b/>
        </w:rPr>
      </w:pPr>
      <w:r w:rsidRPr="00C837EC">
        <w:rPr>
          <w:rFonts w:ascii="Gill Sans MT" w:hAnsi="Gill Sans MT" w:cs="Arial"/>
          <w:b/>
        </w:rPr>
        <w:t xml:space="preserve">Skill Building </w:t>
      </w:r>
      <w:r w:rsidR="00BA5EBA">
        <w:rPr>
          <w:rFonts w:ascii="Gill Sans MT" w:hAnsi="Gill Sans MT" w:cs="Arial"/>
          <w:b/>
          <w:bCs/>
        </w:rPr>
        <w:t>Presentation</w:t>
      </w:r>
    </w:p>
    <w:p w14:paraId="425F2F50" w14:textId="77777777" w:rsidR="005C6638" w:rsidRPr="00C837EC" w:rsidRDefault="005C6638" w:rsidP="005C6638">
      <w:pPr>
        <w:rPr>
          <w:rFonts w:ascii="Gill Sans MT" w:hAnsi="Gill Sans MT" w:cs="Arial"/>
          <w:bCs/>
        </w:rPr>
      </w:pPr>
      <w:r w:rsidRPr="00C837EC">
        <w:rPr>
          <w:rFonts w:ascii="Gill Sans MT" w:hAnsi="Gill Sans MT" w:cs="Arial"/>
          <w:bCs/>
        </w:rPr>
        <w:t>Session time: 60 minutes</w:t>
      </w:r>
    </w:p>
    <w:p w14:paraId="0EF40675" w14:textId="3EF89408" w:rsidR="005C6638" w:rsidRPr="00C837EC" w:rsidRDefault="005C6638" w:rsidP="005C6638">
      <w:pPr>
        <w:rPr>
          <w:rFonts w:ascii="Gill Sans MT" w:eastAsiaTheme="minorHAnsi" w:hAnsi="Gill Sans MT" w:cs="Tahoma"/>
          <w:color w:val="333333"/>
          <w:lang w:eastAsia="en-GB"/>
        </w:rPr>
      </w:pPr>
      <w:r w:rsidRPr="00C837EC">
        <w:rPr>
          <w:rFonts w:ascii="Gill Sans MT" w:hAnsi="Gill Sans MT" w:cs="Tahoma"/>
          <w:b/>
          <w:bCs/>
          <w:color w:val="333333"/>
          <w:lang w:eastAsia="en-GB"/>
        </w:rPr>
        <w:lastRenderedPageBreak/>
        <w:t>Total d</w:t>
      </w:r>
      <w:r w:rsidRPr="00C837EC">
        <w:rPr>
          <w:rFonts w:ascii="Gill Sans MT" w:eastAsiaTheme="majorEastAsia" w:hAnsi="Gill Sans MT" w:cs="Tahoma"/>
          <w:b/>
          <w:bCs/>
          <w:color w:val="333333"/>
          <w:lang w:eastAsia="en-GB"/>
        </w:rPr>
        <w:t>uration:</w:t>
      </w:r>
      <w:r w:rsidRPr="00C837EC">
        <w:rPr>
          <w:rFonts w:ascii="Gill Sans MT" w:hAnsi="Gill Sans MT" w:cs="Tahoma"/>
          <w:color w:val="333333"/>
          <w:lang w:eastAsia="en-GB"/>
        </w:rPr>
        <w:t> 50 minutes</w:t>
      </w:r>
      <w:r w:rsidRPr="00C837EC">
        <w:rPr>
          <w:rFonts w:ascii="Gill Sans MT" w:hAnsi="Gill Sans MT" w:cs="Tahoma"/>
          <w:color w:val="333333"/>
          <w:lang w:eastAsia="en-GB"/>
        </w:rPr>
        <w:br/>
      </w:r>
      <w:r w:rsidRPr="00C837EC">
        <w:rPr>
          <w:rFonts w:ascii="Gill Sans MT" w:hAnsi="Gill Sans MT" w:cs="Tahoma"/>
          <w:b/>
          <w:bCs/>
          <w:color w:val="333333"/>
          <w:lang w:eastAsia="en-GB"/>
        </w:rPr>
        <w:t>Format:</w:t>
      </w:r>
      <w:r w:rsidRPr="00C837EC">
        <w:rPr>
          <w:rFonts w:ascii="Gill Sans MT" w:hAnsi="Gill Sans MT" w:cs="Tahoma"/>
          <w:color w:val="333333"/>
          <w:lang w:eastAsia="en-GB"/>
        </w:rPr>
        <w:t xml:space="preserve"> In a skill building session, the presenter delivers a demonstration or </w:t>
      </w:r>
      <w:proofErr w:type="gramStart"/>
      <w:r w:rsidRPr="00C837EC">
        <w:rPr>
          <w:rFonts w:ascii="Gill Sans MT" w:hAnsi="Gill Sans MT" w:cs="Tahoma"/>
          <w:color w:val="333333"/>
          <w:lang w:eastAsia="en-GB"/>
        </w:rPr>
        <w:t>mini-workshop</w:t>
      </w:r>
      <w:proofErr w:type="gramEnd"/>
      <w:r w:rsidRPr="00C837EC">
        <w:rPr>
          <w:rFonts w:ascii="Gill Sans MT" w:hAnsi="Gill Sans MT" w:cs="Tahoma"/>
          <w:color w:val="333333"/>
          <w:lang w:eastAsia="en-GB"/>
        </w:rPr>
        <w:t>.</w:t>
      </w:r>
    </w:p>
    <w:p w14:paraId="42A870CC" w14:textId="38E72233" w:rsidR="005C6638" w:rsidRPr="00C837EC" w:rsidRDefault="005C6638" w:rsidP="005C6638">
      <w:pPr>
        <w:rPr>
          <w:rFonts w:ascii="Gill Sans MT" w:hAnsi="Gill Sans MT" w:cs="Tahoma"/>
          <w:lang w:eastAsia="en-GB"/>
        </w:rPr>
      </w:pPr>
      <w:r w:rsidRPr="00C837EC">
        <w:rPr>
          <w:rFonts w:ascii="Gill Sans MT" w:eastAsia="Times New Roman" w:hAnsi="Gill Sans MT" w:cs="Arial"/>
          <w:b/>
          <w:bCs/>
          <w:lang w:eastAsia="en-GB"/>
        </w:rPr>
        <w:t xml:space="preserve">Exploration </w:t>
      </w:r>
      <w:r w:rsidR="00BA5EBA">
        <w:rPr>
          <w:rFonts w:ascii="Gill Sans MT" w:hAnsi="Gill Sans MT" w:cs="Arial"/>
          <w:b/>
          <w:bCs/>
        </w:rPr>
        <w:t>Presentation</w:t>
      </w:r>
    </w:p>
    <w:p w14:paraId="2E9AB600" w14:textId="4A9A6EDE" w:rsidR="005C6638" w:rsidRPr="00C837EC" w:rsidRDefault="005C6638" w:rsidP="005C6638">
      <w:pPr>
        <w:rPr>
          <w:rFonts w:ascii="Gill Sans MT" w:hAnsi="Gill Sans MT" w:cs="Tahoma"/>
          <w:color w:val="333333"/>
          <w:lang w:eastAsia="en-GB"/>
        </w:rPr>
      </w:pPr>
      <w:r w:rsidRPr="00C837EC">
        <w:rPr>
          <w:rFonts w:ascii="Gill Sans MT" w:hAnsi="Gill Sans MT" w:cs="Tahoma"/>
          <w:b/>
          <w:bCs/>
          <w:color w:val="333333"/>
          <w:lang w:eastAsia="en-GB"/>
        </w:rPr>
        <w:t>Session time:</w:t>
      </w:r>
      <w:r w:rsidRPr="00C837EC">
        <w:rPr>
          <w:rFonts w:ascii="Gill Sans MT" w:hAnsi="Gill Sans MT" w:cs="Tahoma"/>
          <w:color w:val="333333"/>
          <w:lang w:eastAsia="en-GB"/>
        </w:rPr>
        <w:t xml:space="preserve"> 60 minutes</w:t>
      </w:r>
      <w:r w:rsidRPr="00C837EC">
        <w:rPr>
          <w:rFonts w:ascii="Gill Sans MT" w:hAnsi="Gill Sans MT" w:cs="Tahoma"/>
          <w:color w:val="333333"/>
          <w:lang w:eastAsia="en-GB"/>
        </w:rPr>
        <w:br/>
      </w:r>
      <w:r w:rsidRPr="00C837EC">
        <w:rPr>
          <w:rFonts w:ascii="Gill Sans MT" w:hAnsi="Gill Sans MT" w:cs="Tahoma"/>
          <w:b/>
          <w:bCs/>
          <w:color w:val="333333"/>
          <w:lang w:eastAsia="en-GB"/>
        </w:rPr>
        <w:t>Presentation length:</w:t>
      </w:r>
      <w:r w:rsidRPr="00C837EC">
        <w:rPr>
          <w:rFonts w:ascii="Gill Sans MT" w:hAnsi="Gill Sans MT" w:cs="Tahoma"/>
          <w:color w:val="333333"/>
          <w:lang w:eastAsia="en-GB"/>
        </w:rPr>
        <w:t xml:space="preserve"> 50 minutes</w:t>
      </w:r>
      <w:r w:rsidRPr="00C837EC">
        <w:rPr>
          <w:rFonts w:ascii="Gill Sans MT" w:hAnsi="Gill Sans MT" w:cs="Tahoma"/>
          <w:color w:val="333333"/>
          <w:lang w:eastAsia="en-GB"/>
        </w:rPr>
        <w:br/>
      </w:r>
      <w:r w:rsidRPr="00C837EC">
        <w:rPr>
          <w:rFonts w:ascii="Gill Sans MT" w:hAnsi="Gill Sans MT" w:cs="Tahoma"/>
          <w:b/>
          <w:bCs/>
          <w:color w:val="333333"/>
          <w:lang w:eastAsia="en-GB"/>
        </w:rPr>
        <w:t>Format:</w:t>
      </w:r>
      <w:r w:rsidRPr="00C837EC">
        <w:rPr>
          <w:rFonts w:ascii="Gill Sans MT" w:hAnsi="Gill Sans MT" w:cs="Tahoma"/>
          <w:color w:val="333333"/>
          <w:lang w:eastAsia="en-GB"/>
        </w:rPr>
        <w:t xml:space="preserve"> A </w:t>
      </w:r>
      <w:r w:rsidRPr="00C837EC">
        <w:rPr>
          <w:rFonts w:ascii="Gill Sans MT" w:hAnsi="Gill Sans MT" w:cs="Tahoma"/>
          <w:b/>
          <w:bCs/>
          <w:color w:val="333333"/>
          <w:lang w:eastAsia="en-GB"/>
        </w:rPr>
        <w:t>highly interactive session</w:t>
      </w:r>
      <w:r w:rsidRPr="00C837EC">
        <w:rPr>
          <w:rFonts w:ascii="Gill Sans MT" w:hAnsi="Gill Sans MT" w:cs="Tahoma"/>
          <w:color w:val="333333"/>
          <w:lang w:eastAsia="en-GB"/>
        </w:rPr>
        <w:t xml:space="preserve"> that </w:t>
      </w:r>
      <w:r w:rsidRPr="00C837EC">
        <w:rPr>
          <w:rFonts w:ascii="Gill Sans MT" w:hAnsi="Gill Sans MT" w:cs="Tahoma"/>
          <w:b/>
          <w:bCs/>
          <w:color w:val="333333"/>
          <w:lang w:eastAsia="en-GB"/>
        </w:rPr>
        <w:t>engages participants</w:t>
      </w:r>
      <w:r w:rsidRPr="00C837EC">
        <w:rPr>
          <w:rFonts w:ascii="Gill Sans MT" w:hAnsi="Gill Sans MT" w:cs="Tahoma"/>
          <w:color w:val="333333"/>
          <w:lang w:eastAsia="en-GB"/>
        </w:rPr>
        <w:t xml:space="preserve"> in exploring a topic, issue or question through discussion, participatory activities or facilitated dialogue. </w:t>
      </w:r>
      <w:r w:rsidRPr="00C837EC">
        <w:rPr>
          <w:rFonts w:ascii="Gill Sans MT" w:hAnsi="Gill Sans MT" w:cs="Tahoma"/>
          <w:b/>
          <w:bCs/>
          <w:color w:val="333333"/>
          <w:lang w:eastAsia="en-GB"/>
        </w:rPr>
        <w:t>The focus is on inquiry and reflection rather than delivering a set presentation</w:t>
      </w:r>
      <w:r w:rsidRPr="00C837EC">
        <w:rPr>
          <w:rFonts w:ascii="Gill Sans MT" w:hAnsi="Gill Sans MT" w:cs="Tahoma"/>
          <w:color w:val="333333"/>
          <w:lang w:eastAsia="en-GB"/>
        </w:rPr>
        <w:t xml:space="preserve">. Presenters introduce the topic, outline its purpose, and </w:t>
      </w:r>
      <w:r w:rsidRPr="00C837EC">
        <w:rPr>
          <w:rFonts w:ascii="Gill Sans MT" w:hAnsi="Gill Sans MT" w:cs="Tahoma"/>
          <w:b/>
          <w:bCs/>
          <w:color w:val="333333"/>
          <w:lang w:eastAsia="en-GB"/>
        </w:rPr>
        <w:t>guide attendees through a structured exploration</w:t>
      </w:r>
      <w:r w:rsidRPr="00C837EC">
        <w:rPr>
          <w:rFonts w:ascii="Gill Sans MT" w:hAnsi="Gill Sans MT" w:cs="Tahoma"/>
          <w:color w:val="333333"/>
          <w:lang w:eastAsia="en-GB"/>
        </w:rPr>
        <w:t xml:space="preserve"> that draws on their insights and experiences. Information or findings should be fed back to participants during and/or after the session.</w:t>
      </w:r>
    </w:p>
    <w:p w14:paraId="0044E7F5" w14:textId="1B544FFD" w:rsidR="005C6638" w:rsidRPr="00C837EC" w:rsidRDefault="005C6638" w:rsidP="005C6638">
      <w:pPr>
        <w:rPr>
          <w:rFonts w:ascii="Gill Sans MT" w:hAnsi="Gill Sans MT" w:cs="Arial"/>
        </w:rPr>
      </w:pPr>
      <w:r w:rsidRPr="006437F7">
        <w:rPr>
          <w:rStyle w:val="Heading1Char"/>
          <w:b/>
          <w:bCs/>
          <w:color w:val="auto"/>
          <w:sz w:val="22"/>
          <w:szCs w:val="22"/>
        </w:rPr>
        <w:t xml:space="preserve">Ignite </w:t>
      </w:r>
      <w:r w:rsidR="00BA5EBA" w:rsidRPr="006437F7">
        <w:rPr>
          <w:rStyle w:val="Heading1Char"/>
          <w:b/>
          <w:bCs/>
          <w:color w:val="auto"/>
          <w:sz w:val="22"/>
          <w:szCs w:val="22"/>
        </w:rPr>
        <w:t>Presentation</w:t>
      </w:r>
      <w:r w:rsidRPr="00C837EC">
        <w:rPr>
          <w:rFonts w:ascii="Gill Sans MT" w:hAnsi="Gill Sans MT" w:cs="Arial"/>
          <w:b/>
          <w:bCs/>
        </w:rPr>
        <w:br/>
      </w:r>
      <w:r w:rsidRPr="00C837EC">
        <w:rPr>
          <w:rFonts w:ascii="Gill Sans MT" w:hAnsi="Gill Sans MT" w:cs="Arial"/>
        </w:rPr>
        <w:t>Session time: 60 minutes (multiple presentations in one session)</w:t>
      </w:r>
    </w:p>
    <w:p w14:paraId="6E836031" w14:textId="77777777" w:rsidR="005C6638" w:rsidRPr="00C837EC" w:rsidRDefault="005C6638" w:rsidP="005C6638">
      <w:pPr>
        <w:rPr>
          <w:rFonts w:ascii="Gill Sans MT" w:hAnsi="Gill Sans MT" w:cs="Arial"/>
        </w:rPr>
      </w:pPr>
      <w:r w:rsidRPr="00C837EC">
        <w:rPr>
          <w:rFonts w:ascii="Gill Sans MT" w:eastAsia="Times New Roman" w:hAnsi="Gill Sans MT" w:cs="Tahoma"/>
          <w:b/>
          <w:bCs/>
          <w:color w:val="333333"/>
          <w:lang w:eastAsia="en-GB"/>
        </w:rPr>
        <w:t>Presentation length:</w:t>
      </w:r>
      <w:r w:rsidRPr="00C837EC">
        <w:rPr>
          <w:rFonts w:ascii="Gill Sans MT" w:eastAsia="Times New Roman" w:hAnsi="Gill Sans MT" w:cs="Tahoma"/>
          <w:color w:val="333333"/>
          <w:lang w:eastAsia="en-GB"/>
        </w:rPr>
        <w:t xml:space="preserve"> maximum 5 minutes | </w:t>
      </w:r>
      <w:r w:rsidRPr="00C837EC">
        <w:rPr>
          <w:rFonts w:ascii="Gill Sans MT" w:eastAsia="Times New Roman" w:hAnsi="Gill Sans MT" w:cs="Tahoma"/>
          <w:b/>
          <w:bCs/>
          <w:color w:val="333333"/>
          <w:lang w:eastAsia="en-GB"/>
        </w:rPr>
        <w:t>Total session duration</w:t>
      </w:r>
      <w:r w:rsidRPr="00C837EC">
        <w:rPr>
          <w:rFonts w:ascii="Gill Sans MT" w:eastAsia="Times New Roman" w:hAnsi="Gill Sans MT" w:cs="Tahoma"/>
          <w:color w:val="333333"/>
          <w:lang w:eastAsia="en-GB"/>
        </w:rPr>
        <w:t xml:space="preserve">: 6 minutes </w:t>
      </w:r>
      <w:r w:rsidRPr="00C837EC">
        <w:rPr>
          <w:rFonts w:ascii="Gill Sans MT" w:eastAsia="Times New Roman" w:hAnsi="Gill Sans MT" w:cs="Tahoma"/>
          <w:color w:val="333333"/>
          <w:lang w:eastAsia="en-GB"/>
        </w:rPr>
        <w:br/>
      </w:r>
      <w:r w:rsidRPr="00C837EC">
        <w:rPr>
          <w:rFonts w:ascii="Gill Sans MT" w:eastAsia="Times New Roman" w:hAnsi="Gill Sans MT" w:cs="Tahoma"/>
          <w:b/>
          <w:bCs/>
          <w:color w:val="333333"/>
          <w:lang w:eastAsia="en-GB"/>
        </w:rPr>
        <w:t>Format</w:t>
      </w:r>
      <w:r w:rsidRPr="00C837EC">
        <w:rPr>
          <w:rFonts w:ascii="Gill Sans MT" w:eastAsia="Times New Roman" w:hAnsi="Gill Sans MT" w:cs="Tahoma"/>
          <w:color w:val="333333"/>
          <w:lang w:eastAsia="en-GB"/>
        </w:rPr>
        <w:t xml:space="preserve">: Ignite presentations use 20 slides that auto-advance every 15 seconds. The result is a short, insightful and informative presentation, with no Q&amp;A.  For examples of the format see </w:t>
      </w:r>
      <w:hyperlink r:id="rId8" w:history="1">
        <w:r w:rsidRPr="00C837EC">
          <w:rPr>
            <w:rStyle w:val="Hyperlink"/>
            <w:rFonts w:ascii="Gill Sans MT" w:eastAsia="Times New Roman" w:hAnsi="Gill Sans MT" w:cs="Tahoma"/>
            <w:lang w:eastAsia="en-GB"/>
          </w:rPr>
          <w:t>http://www.ignitetalks.io/</w:t>
        </w:r>
      </w:hyperlink>
      <w:r w:rsidRPr="00C837EC">
        <w:rPr>
          <w:rFonts w:ascii="Gill Sans MT" w:eastAsia="Times New Roman" w:hAnsi="Gill Sans MT" w:cs="Tahoma"/>
          <w:color w:val="333333"/>
          <w:lang w:eastAsia="en-GB"/>
        </w:rPr>
        <w:t xml:space="preserve">. </w:t>
      </w:r>
      <w:r w:rsidRPr="00C837EC">
        <w:rPr>
          <w:rFonts w:ascii="Gill Sans MT" w:eastAsia="Times New Roman" w:hAnsi="Gill Sans MT" w:cs="Tahoma"/>
          <w:color w:val="333333"/>
          <w:lang w:eastAsia="en-GB"/>
        </w:rPr>
        <w:br/>
      </w:r>
    </w:p>
    <w:p w14:paraId="410E2EDD" w14:textId="4350E262" w:rsidR="005C6638" w:rsidRPr="00C837EC" w:rsidRDefault="005C6638" w:rsidP="005C6638">
      <w:pPr>
        <w:rPr>
          <w:rFonts w:ascii="Gill Sans MT" w:hAnsi="Gill Sans MT" w:cs="Arial"/>
          <w:b/>
        </w:rPr>
      </w:pPr>
      <w:r w:rsidRPr="00C837EC">
        <w:rPr>
          <w:rFonts w:ascii="Gill Sans MT" w:hAnsi="Gill Sans MT" w:cs="Arial"/>
          <w:b/>
        </w:rPr>
        <w:t xml:space="preserve">Big Room </w:t>
      </w:r>
      <w:r w:rsidR="00BA5EBA">
        <w:rPr>
          <w:rFonts w:ascii="Gill Sans MT" w:hAnsi="Gill Sans MT" w:cs="Arial"/>
          <w:b/>
          <w:bCs/>
        </w:rPr>
        <w:t>Presentation</w:t>
      </w:r>
      <w:r w:rsidRPr="00C837EC">
        <w:rPr>
          <w:rFonts w:ascii="Gill Sans MT" w:hAnsi="Gill Sans MT" w:cs="Arial"/>
          <w:b/>
        </w:rPr>
        <w:br/>
      </w:r>
      <w:r w:rsidRPr="00C837EC">
        <w:rPr>
          <w:rFonts w:ascii="Gill Sans MT" w:hAnsi="Gill Sans MT" w:cs="Arial"/>
          <w:bCs/>
        </w:rPr>
        <w:t>Session time: 90 minutes</w:t>
      </w:r>
    </w:p>
    <w:p w14:paraId="5828AE46" w14:textId="77777777" w:rsidR="005C6638" w:rsidRPr="00C837EC" w:rsidRDefault="005C6638" w:rsidP="005C6638">
      <w:pPr>
        <w:rPr>
          <w:rFonts w:ascii="Gill Sans MT" w:hAnsi="Gill Sans MT" w:cs="Arial"/>
          <w:bCs/>
        </w:rPr>
      </w:pPr>
      <w:r w:rsidRPr="00C837EC">
        <w:rPr>
          <w:rFonts w:ascii="Gill Sans MT" w:hAnsi="Gill Sans MT" w:cs="Arial"/>
        </w:rPr>
        <w:t xml:space="preserve">Duration: Flexible, </w:t>
      </w:r>
      <w:r w:rsidRPr="00C837EC">
        <w:rPr>
          <w:rFonts w:ascii="Gill Sans MT" w:hAnsi="Gill Sans MT" w:cs="Arial"/>
          <w:bCs/>
        </w:rPr>
        <w:t>interactive and generate wide discussion</w:t>
      </w:r>
    </w:p>
    <w:p w14:paraId="5A426DC1" w14:textId="305DB364" w:rsidR="009F5A6D" w:rsidRPr="009F5A6D" w:rsidRDefault="005C6638" w:rsidP="009F5A6D">
      <w:pPr>
        <w:rPr>
          <w:rFonts w:ascii="Gill Sans MT" w:hAnsi="Gill Sans MT" w:cs="Arial"/>
          <w:bCs/>
        </w:rPr>
      </w:pPr>
      <w:r w:rsidRPr="00C837EC">
        <w:rPr>
          <w:rFonts w:ascii="Gill Sans MT" w:hAnsi="Gill Sans MT" w:cs="Arial"/>
          <w:b/>
          <w:bCs/>
        </w:rPr>
        <w:t>Format:</w:t>
      </w:r>
      <w:r w:rsidRPr="00C837EC">
        <w:rPr>
          <w:rFonts w:ascii="Gill Sans MT" w:hAnsi="Gill Sans MT" w:cs="Arial"/>
          <w:bCs/>
        </w:rPr>
        <w:t xml:space="preserve"> Big Room Sessions are held in the conference’s largest venue - a theatre-style space set in cabaret format to encourage delegate interaction. These sessions are designed for big ideas and bold delivery, offering presenters the opportunity to engage a large audience through dynamic formats such as keynote-style presentations, interactive workshops, facilitated discussions, or creative hybrids. Presenters are encouraged to think beyond traditional formats and make full use of the stage, space and time available to inspire, challenge, and captivate attendees.</w:t>
      </w:r>
    </w:p>
    <w:p w14:paraId="41797A60" w14:textId="77777777" w:rsidR="009F5A6D" w:rsidRPr="009F5A6D" w:rsidRDefault="009F5A6D" w:rsidP="009F5A6D">
      <w:pPr>
        <w:rPr>
          <w:rFonts w:ascii="Gill Sans MT" w:hAnsi="Gill Sans MT"/>
          <w:b/>
          <w:bCs/>
        </w:rPr>
      </w:pPr>
      <w:r w:rsidRPr="009F5A6D">
        <w:rPr>
          <w:rFonts w:ascii="Gill Sans MT" w:hAnsi="Gill Sans MT"/>
          <w:b/>
          <w:bCs/>
        </w:rPr>
        <w:t>Contact &amp; Support</w:t>
      </w:r>
    </w:p>
    <w:p w14:paraId="6C5898FA" w14:textId="249E9024" w:rsidR="009F5A6D" w:rsidRPr="009F5A6D" w:rsidRDefault="009F5A6D" w:rsidP="009F5A6D">
      <w:pPr>
        <w:rPr>
          <w:rFonts w:ascii="Gill Sans MT" w:hAnsi="Gill Sans MT"/>
        </w:rPr>
      </w:pPr>
      <w:r w:rsidRPr="009F5A6D">
        <w:rPr>
          <w:rFonts w:ascii="Gill Sans MT" w:hAnsi="Gill Sans MT"/>
        </w:rPr>
        <w:t>For questions or issues</w:t>
      </w:r>
      <w:r w:rsidR="00782B27" w:rsidRPr="00C837EC">
        <w:rPr>
          <w:rFonts w:ascii="Gill Sans MT" w:hAnsi="Gill Sans MT"/>
        </w:rPr>
        <w:t xml:space="preserve"> </w:t>
      </w:r>
      <w:r w:rsidR="00782B27" w:rsidRPr="009F5A6D">
        <w:rPr>
          <w:rFonts w:ascii="Gill Sans MT" w:hAnsi="Gill Sans MT"/>
        </w:rPr>
        <w:t>ask onsite staff</w:t>
      </w:r>
      <w:r w:rsidR="00782B27" w:rsidRPr="00C837EC">
        <w:rPr>
          <w:rFonts w:ascii="Gill Sans MT" w:hAnsi="Gill Sans MT"/>
        </w:rPr>
        <w:t xml:space="preserve"> and/or</w:t>
      </w:r>
      <w:r w:rsidRPr="009F5A6D">
        <w:rPr>
          <w:rFonts w:ascii="Gill Sans MT" w:hAnsi="Gill Sans MT"/>
        </w:rPr>
        <w:t xml:space="preserve"> email </w:t>
      </w:r>
      <w:r w:rsidR="00782B27" w:rsidRPr="00C837EC">
        <w:rPr>
          <w:rFonts w:ascii="Gill Sans MT" w:hAnsi="Gill Sans MT"/>
          <w:b/>
          <w:bCs/>
        </w:rPr>
        <w:t>aes25</w:t>
      </w:r>
      <w:r w:rsidRPr="009F5A6D">
        <w:rPr>
          <w:rFonts w:ascii="Gill Sans MT" w:hAnsi="Gill Sans MT"/>
          <w:b/>
          <w:bCs/>
        </w:rPr>
        <w:t>@aes.asn.au</w:t>
      </w:r>
      <w:r w:rsidRPr="009F5A6D">
        <w:rPr>
          <w:rFonts w:ascii="Gill Sans MT" w:hAnsi="Gill Sans MT"/>
        </w:rPr>
        <w:br/>
        <w:t xml:space="preserve">Thank you for helping make the </w:t>
      </w:r>
      <w:r w:rsidR="005A19CA" w:rsidRPr="00C837EC">
        <w:rPr>
          <w:rFonts w:ascii="Gill Sans MT" w:hAnsi="Gill Sans MT"/>
          <w:b/>
          <w:bCs/>
        </w:rPr>
        <w:t>aes2</w:t>
      </w:r>
      <w:r w:rsidRPr="009F5A6D">
        <w:rPr>
          <w:rFonts w:ascii="Gill Sans MT" w:hAnsi="Gill Sans MT"/>
          <w:b/>
          <w:bCs/>
        </w:rPr>
        <w:t>5 International Evaluation Conference</w:t>
      </w:r>
      <w:r w:rsidRPr="009F5A6D">
        <w:rPr>
          <w:rFonts w:ascii="Gill Sans MT" w:hAnsi="Gill Sans MT"/>
        </w:rPr>
        <w:t xml:space="preserve"> a success!</w:t>
      </w:r>
    </w:p>
    <w:p w14:paraId="1DF1A270" w14:textId="7900F8CD" w:rsidR="007D5A2F" w:rsidRPr="00C837EC" w:rsidRDefault="007D5A2F">
      <w:pPr>
        <w:rPr>
          <w:rFonts w:ascii="Gill Sans MT" w:hAnsi="Gill Sans MT"/>
        </w:rPr>
      </w:pPr>
    </w:p>
    <w:sectPr w:rsidR="007D5A2F" w:rsidRPr="00C837E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FA16B" w14:textId="77777777" w:rsidR="00674223" w:rsidRDefault="00674223" w:rsidP="009F5A6D">
      <w:pPr>
        <w:spacing w:after="0" w:line="240" w:lineRule="auto"/>
      </w:pPr>
      <w:r>
        <w:separator/>
      </w:r>
    </w:p>
  </w:endnote>
  <w:endnote w:type="continuationSeparator" w:id="0">
    <w:p w14:paraId="7D41C738" w14:textId="77777777" w:rsidR="00674223" w:rsidRDefault="00674223" w:rsidP="009F5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rPr>
      <w:id w:val="-1029717561"/>
      <w:docPartObj>
        <w:docPartGallery w:val="Page Numbers (Bottom of Page)"/>
        <w:docPartUnique/>
      </w:docPartObj>
    </w:sdtPr>
    <w:sdtEndPr>
      <w:rPr>
        <w:noProof/>
      </w:rPr>
    </w:sdtEndPr>
    <w:sdtContent>
      <w:p w14:paraId="33CCECC3" w14:textId="223AA220" w:rsidR="005A62CE" w:rsidRPr="005A62CE" w:rsidRDefault="005C166B">
        <w:pPr>
          <w:pStyle w:val="Footer"/>
          <w:rPr>
            <w:rFonts w:ascii="Gill Sans MT" w:hAnsi="Gill Sans MT"/>
            <w:noProof/>
          </w:rPr>
        </w:pPr>
        <w:r>
          <w:rPr>
            <w:rFonts w:ascii="Gill Sans MT" w:hAnsi="Gill Sans MT"/>
          </w:rPr>
          <w:t xml:space="preserve">Page </w:t>
        </w:r>
        <w:r w:rsidR="009F5A6D" w:rsidRPr="005A62CE">
          <w:rPr>
            <w:rFonts w:ascii="Gill Sans MT" w:hAnsi="Gill Sans MT"/>
          </w:rPr>
          <w:fldChar w:fldCharType="begin"/>
        </w:r>
        <w:r w:rsidR="009F5A6D" w:rsidRPr="005A62CE">
          <w:rPr>
            <w:rFonts w:ascii="Gill Sans MT" w:hAnsi="Gill Sans MT"/>
          </w:rPr>
          <w:instrText xml:space="preserve"> PAGE   \* MERGEFORMAT </w:instrText>
        </w:r>
        <w:r w:rsidR="009F5A6D" w:rsidRPr="005A62CE">
          <w:rPr>
            <w:rFonts w:ascii="Gill Sans MT" w:hAnsi="Gill Sans MT"/>
          </w:rPr>
          <w:fldChar w:fldCharType="separate"/>
        </w:r>
        <w:r w:rsidR="009F5A6D" w:rsidRPr="005A62CE">
          <w:rPr>
            <w:rFonts w:ascii="Gill Sans MT" w:hAnsi="Gill Sans MT"/>
            <w:noProof/>
          </w:rPr>
          <w:t>2</w:t>
        </w:r>
        <w:r w:rsidR="009F5A6D" w:rsidRPr="005A62CE">
          <w:rPr>
            <w:rFonts w:ascii="Gill Sans MT" w:hAnsi="Gill Sans MT"/>
            <w:noProof/>
          </w:rPr>
          <w:fldChar w:fldCharType="end"/>
        </w:r>
        <w:r>
          <w:rPr>
            <w:rFonts w:ascii="Gill Sans MT" w:hAnsi="Gill Sans MT"/>
            <w:noProof/>
          </w:rPr>
          <w:t xml:space="preserve">                                                                                      </w:t>
        </w:r>
        <w:r w:rsidR="005A62CE" w:rsidRPr="005A62CE">
          <w:rPr>
            <w:rFonts w:ascii="Gill Sans MT" w:hAnsi="Gill Sans MT"/>
            <w:noProof/>
          </w:rPr>
          <w:t xml:space="preserve"> Session Chair information aes25</w:t>
        </w:r>
      </w:p>
      <w:p w14:paraId="32FB9219" w14:textId="7B5CD7BA" w:rsidR="009F5A6D" w:rsidRPr="005A62CE" w:rsidRDefault="002406CD">
        <w:pPr>
          <w:pStyle w:val="Footer"/>
          <w:rPr>
            <w:rFonts w:ascii="Gill Sans MT" w:hAnsi="Gill Sans MT"/>
          </w:rPr>
        </w:pPr>
      </w:p>
    </w:sdtContent>
  </w:sdt>
  <w:p w14:paraId="5766D2A9" w14:textId="77777777" w:rsidR="009F5A6D" w:rsidRPr="005A62CE" w:rsidRDefault="009F5A6D">
    <w:pPr>
      <w:pStyle w:val="Footer"/>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7AE6" w14:textId="77777777" w:rsidR="00674223" w:rsidRDefault="00674223" w:rsidP="009F5A6D">
      <w:pPr>
        <w:spacing w:after="0" w:line="240" w:lineRule="auto"/>
      </w:pPr>
      <w:r>
        <w:separator/>
      </w:r>
    </w:p>
  </w:footnote>
  <w:footnote w:type="continuationSeparator" w:id="0">
    <w:p w14:paraId="41FDEC54" w14:textId="77777777" w:rsidR="00674223" w:rsidRDefault="00674223" w:rsidP="009F5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AEA8" w14:textId="021172F2" w:rsidR="009F5A6D" w:rsidRDefault="009F5A6D">
    <w:pPr>
      <w:pStyle w:val="Header"/>
    </w:pPr>
    <w:r>
      <w:rPr>
        <w:rFonts w:cs="Arial"/>
        <w:b/>
        <w:noProof/>
        <w:sz w:val="24"/>
        <w:szCs w:val="24"/>
      </w:rPr>
      <w:drawing>
        <wp:anchor distT="0" distB="0" distL="114300" distR="114300" simplePos="0" relativeHeight="251659264" behindDoc="1" locked="0" layoutInCell="1" allowOverlap="1" wp14:anchorId="72736163" wp14:editId="28BFC4D6">
          <wp:simplePos x="0" y="0"/>
          <wp:positionH relativeFrom="column">
            <wp:posOffset>4491037</wp:posOffset>
          </wp:positionH>
          <wp:positionV relativeFrom="paragraph">
            <wp:posOffset>-167323</wp:posOffset>
          </wp:positionV>
          <wp:extent cx="1760461" cy="671684"/>
          <wp:effectExtent l="0" t="0" r="5080" b="1905"/>
          <wp:wrapNone/>
          <wp:docPr id="42066650" name="Picture 3"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6650" name="Picture 3" descr="A blue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0461" cy="6716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DE8"/>
    <w:multiLevelType w:val="multilevel"/>
    <w:tmpl w:val="BE382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A6F5B"/>
    <w:multiLevelType w:val="multilevel"/>
    <w:tmpl w:val="6C10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E40DC"/>
    <w:multiLevelType w:val="multilevel"/>
    <w:tmpl w:val="E31C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169C0"/>
    <w:multiLevelType w:val="multilevel"/>
    <w:tmpl w:val="9058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41FF1"/>
    <w:multiLevelType w:val="hybridMultilevel"/>
    <w:tmpl w:val="115417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9D5623"/>
    <w:multiLevelType w:val="hybridMultilevel"/>
    <w:tmpl w:val="6F30EB94"/>
    <w:lvl w:ilvl="0" w:tplc="0DA6113A">
      <w:numFmt w:val="bullet"/>
      <w:lvlText w:val="•"/>
      <w:lvlJc w:val="left"/>
      <w:pPr>
        <w:ind w:left="829" w:hanging="360"/>
      </w:pPr>
      <w:rPr>
        <w:rFonts w:ascii="Symbol" w:eastAsia="Symbol" w:hAnsi="Symbol" w:cs="Symbol" w:hint="default"/>
        <w:spacing w:val="-1"/>
        <w:w w:val="100"/>
        <w:sz w:val="24"/>
        <w:szCs w:val="24"/>
      </w:rPr>
    </w:lvl>
    <w:lvl w:ilvl="1" w:tplc="3CE0C826">
      <w:numFmt w:val="bullet"/>
      <w:lvlText w:val="•"/>
      <w:lvlJc w:val="left"/>
      <w:pPr>
        <w:ind w:left="1596" w:hanging="360"/>
      </w:pPr>
      <w:rPr>
        <w:rFonts w:hint="default"/>
      </w:rPr>
    </w:lvl>
    <w:lvl w:ilvl="2" w:tplc="E59E7640">
      <w:numFmt w:val="bullet"/>
      <w:lvlText w:val="•"/>
      <w:lvlJc w:val="left"/>
      <w:pPr>
        <w:ind w:left="2372" w:hanging="360"/>
      </w:pPr>
      <w:rPr>
        <w:rFonts w:hint="default"/>
      </w:rPr>
    </w:lvl>
    <w:lvl w:ilvl="3" w:tplc="16505BA2">
      <w:numFmt w:val="bullet"/>
      <w:lvlText w:val="•"/>
      <w:lvlJc w:val="left"/>
      <w:pPr>
        <w:ind w:left="3148" w:hanging="360"/>
      </w:pPr>
      <w:rPr>
        <w:rFonts w:hint="default"/>
      </w:rPr>
    </w:lvl>
    <w:lvl w:ilvl="4" w:tplc="B6929674">
      <w:numFmt w:val="bullet"/>
      <w:lvlText w:val="•"/>
      <w:lvlJc w:val="left"/>
      <w:pPr>
        <w:ind w:left="3924" w:hanging="360"/>
      </w:pPr>
      <w:rPr>
        <w:rFonts w:hint="default"/>
      </w:rPr>
    </w:lvl>
    <w:lvl w:ilvl="5" w:tplc="7F4879BC">
      <w:numFmt w:val="bullet"/>
      <w:lvlText w:val="•"/>
      <w:lvlJc w:val="left"/>
      <w:pPr>
        <w:ind w:left="4700" w:hanging="360"/>
      </w:pPr>
      <w:rPr>
        <w:rFonts w:hint="default"/>
      </w:rPr>
    </w:lvl>
    <w:lvl w:ilvl="6" w:tplc="8A100EEC">
      <w:numFmt w:val="bullet"/>
      <w:lvlText w:val="•"/>
      <w:lvlJc w:val="left"/>
      <w:pPr>
        <w:ind w:left="5476" w:hanging="360"/>
      </w:pPr>
      <w:rPr>
        <w:rFonts w:hint="default"/>
      </w:rPr>
    </w:lvl>
    <w:lvl w:ilvl="7" w:tplc="CD3047E2">
      <w:numFmt w:val="bullet"/>
      <w:lvlText w:val="•"/>
      <w:lvlJc w:val="left"/>
      <w:pPr>
        <w:ind w:left="6252" w:hanging="360"/>
      </w:pPr>
      <w:rPr>
        <w:rFonts w:hint="default"/>
      </w:rPr>
    </w:lvl>
    <w:lvl w:ilvl="8" w:tplc="11C8660A">
      <w:numFmt w:val="bullet"/>
      <w:lvlText w:val="•"/>
      <w:lvlJc w:val="left"/>
      <w:pPr>
        <w:ind w:left="7028" w:hanging="360"/>
      </w:pPr>
      <w:rPr>
        <w:rFonts w:hint="default"/>
      </w:rPr>
    </w:lvl>
  </w:abstractNum>
  <w:abstractNum w:abstractNumId="6" w15:restartNumberingAfterBreak="0">
    <w:nsid w:val="2AEF4CC6"/>
    <w:multiLevelType w:val="hybridMultilevel"/>
    <w:tmpl w:val="163C83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8D27F4"/>
    <w:multiLevelType w:val="hybridMultilevel"/>
    <w:tmpl w:val="00A4D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2C7417"/>
    <w:multiLevelType w:val="multilevel"/>
    <w:tmpl w:val="E9F8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8343C"/>
    <w:multiLevelType w:val="multilevel"/>
    <w:tmpl w:val="5AFAB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13AA4"/>
    <w:multiLevelType w:val="multilevel"/>
    <w:tmpl w:val="E43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A64C0"/>
    <w:multiLevelType w:val="multilevel"/>
    <w:tmpl w:val="D72EA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23656"/>
    <w:multiLevelType w:val="multilevel"/>
    <w:tmpl w:val="9584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30FA0"/>
    <w:multiLevelType w:val="hybridMultilevel"/>
    <w:tmpl w:val="662628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70C51C3"/>
    <w:multiLevelType w:val="multilevel"/>
    <w:tmpl w:val="C144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135821">
    <w:abstractNumId w:val="9"/>
  </w:num>
  <w:num w:numId="2" w16cid:durableId="384913917">
    <w:abstractNumId w:val="1"/>
  </w:num>
  <w:num w:numId="3" w16cid:durableId="1132819645">
    <w:abstractNumId w:val="3"/>
  </w:num>
  <w:num w:numId="4" w16cid:durableId="2072729991">
    <w:abstractNumId w:val="8"/>
  </w:num>
  <w:num w:numId="5" w16cid:durableId="1092050526">
    <w:abstractNumId w:val="10"/>
  </w:num>
  <w:num w:numId="6" w16cid:durableId="919174157">
    <w:abstractNumId w:val="2"/>
  </w:num>
  <w:num w:numId="7" w16cid:durableId="212616261">
    <w:abstractNumId w:val="12"/>
  </w:num>
  <w:num w:numId="8" w16cid:durableId="796531609">
    <w:abstractNumId w:val="11"/>
  </w:num>
  <w:num w:numId="9" w16cid:durableId="1126311933">
    <w:abstractNumId w:val="0"/>
  </w:num>
  <w:num w:numId="10" w16cid:durableId="1678921784">
    <w:abstractNumId w:val="14"/>
  </w:num>
  <w:num w:numId="11" w16cid:durableId="1143617343">
    <w:abstractNumId w:val="5"/>
  </w:num>
  <w:num w:numId="12" w16cid:durableId="1191842196">
    <w:abstractNumId w:val="4"/>
  </w:num>
  <w:num w:numId="13" w16cid:durableId="371922712">
    <w:abstractNumId w:val="6"/>
  </w:num>
  <w:num w:numId="14" w16cid:durableId="98990252">
    <w:abstractNumId w:val="7"/>
  </w:num>
  <w:num w:numId="15" w16cid:durableId="16252326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6D"/>
    <w:rsid w:val="00021B59"/>
    <w:rsid w:val="00030A68"/>
    <w:rsid w:val="00072AA2"/>
    <w:rsid w:val="00082ACB"/>
    <w:rsid w:val="000B1966"/>
    <w:rsid w:val="000D29F1"/>
    <w:rsid w:val="00110BF4"/>
    <w:rsid w:val="00131987"/>
    <w:rsid w:val="0019055E"/>
    <w:rsid w:val="002406CD"/>
    <w:rsid w:val="002454DF"/>
    <w:rsid w:val="00282B8B"/>
    <w:rsid w:val="002A17CC"/>
    <w:rsid w:val="002A2C7F"/>
    <w:rsid w:val="002B5358"/>
    <w:rsid w:val="002B62B9"/>
    <w:rsid w:val="002C33A9"/>
    <w:rsid w:val="002E647E"/>
    <w:rsid w:val="002F0CA2"/>
    <w:rsid w:val="003025DE"/>
    <w:rsid w:val="00331926"/>
    <w:rsid w:val="00373BEC"/>
    <w:rsid w:val="00373CD0"/>
    <w:rsid w:val="00413E24"/>
    <w:rsid w:val="0043164A"/>
    <w:rsid w:val="004D5472"/>
    <w:rsid w:val="00506AD2"/>
    <w:rsid w:val="00526A58"/>
    <w:rsid w:val="00542E44"/>
    <w:rsid w:val="005605C3"/>
    <w:rsid w:val="00563CDF"/>
    <w:rsid w:val="00597EBF"/>
    <w:rsid w:val="005A19CA"/>
    <w:rsid w:val="005A62CE"/>
    <w:rsid w:val="005C166B"/>
    <w:rsid w:val="005C6638"/>
    <w:rsid w:val="006037E5"/>
    <w:rsid w:val="006068C4"/>
    <w:rsid w:val="006437F7"/>
    <w:rsid w:val="00653983"/>
    <w:rsid w:val="00660167"/>
    <w:rsid w:val="00660C1C"/>
    <w:rsid w:val="00667E6A"/>
    <w:rsid w:val="00674223"/>
    <w:rsid w:val="006A2E93"/>
    <w:rsid w:val="006E1855"/>
    <w:rsid w:val="00715E05"/>
    <w:rsid w:val="00722111"/>
    <w:rsid w:val="00737025"/>
    <w:rsid w:val="007423EA"/>
    <w:rsid w:val="00751F56"/>
    <w:rsid w:val="00774D22"/>
    <w:rsid w:val="00782B27"/>
    <w:rsid w:val="007B3259"/>
    <w:rsid w:val="007D5A2F"/>
    <w:rsid w:val="007E0B44"/>
    <w:rsid w:val="007E3D3F"/>
    <w:rsid w:val="007E782D"/>
    <w:rsid w:val="007F221E"/>
    <w:rsid w:val="0081533D"/>
    <w:rsid w:val="00835A01"/>
    <w:rsid w:val="00871203"/>
    <w:rsid w:val="008957E4"/>
    <w:rsid w:val="00947EEA"/>
    <w:rsid w:val="009F3D13"/>
    <w:rsid w:val="009F5A6D"/>
    <w:rsid w:val="00A30CAF"/>
    <w:rsid w:val="00A5085A"/>
    <w:rsid w:val="00A838D3"/>
    <w:rsid w:val="00AA2866"/>
    <w:rsid w:val="00AF074C"/>
    <w:rsid w:val="00BA5EBA"/>
    <w:rsid w:val="00C401BC"/>
    <w:rsid w:val="00C42122"/>
    <w:rsid w:val="00C430AA"/>
    <w:rsid w:val="00C837EC"/>
    <w:rsid w:val="00C87491"/>
    <w:rsid w:val="00D23634"/>
    <w:rsid w:val="00D24FA6"/>
    <w:rsid w:val="00D25B01"/>
    <w:rsid w:val="00D339D4"/>
    <w:rsid w:val="00D76CF1"/>
    <w:rsid w:val="00D85701"/>
    <w:rsid w:val="00DC29DC"/>
    <w:rsid w:val="00DF5560"/>
    <w:rsid w:val="00E01E2D"/>
    <w:rsid w:val="00E57B6B"/>
    <w:rsid w:val="00E806BD"/>
    <w:rsid w:val="00EA40E7"/>
    <w:rsid w:val="00EB0EBD"/>
    <w:rsid w:val="00EC1168"/>
    <w:rsid w:val="00F3289C"/>
    <w:rsid w:val="00FA3B71"/>
    <w:rsid w:val="00FA6BEF"/>
    <w:rsid w:val="00FD6E39"/>
    <w:rsid w:val="00FF1F4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2BBDB3"/>
  <w15:chartTrackingRefBased/>
  <w15:docId w15:val="{A1FACCD9-94E1-45AD-879A-C24D1787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D3F"/>
  </w:style>
  <w:style w:type="paragraph" w:styleId="Heading1">
    <w:name w:val="heading 1"/>
    <w:basedOn w:val="Normal"/>
    <w:next w:val="Normal"/>
    <w:link w:val="Heading1Char"/>
    <w:uiPriority w:val="9"/>
    <w:qFormat/>
    <w:rsid w:val="007E3D3F"/>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7E3D3F"/>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D3F"/>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D3F"/>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7E3D3F"/>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7E3D3F"/>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7E3D3F"/>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7E3D3F"/>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7E3D3F"/>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3F"/>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7E3D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D3F"/>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D3F"/>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7E3D3F"/>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7E3D3F"/>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7E3D3F"/>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7E3D3F"/>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7E3D3F"/>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7E3D3F"/>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7E3D3F"/>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7E3D3F"/>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7E3D3F"/>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7E3D3F"/>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7E3D3F"/>
    <w:rPr>
      <w:color w:val="0E2841" w:themeColor="text2"/>
      <w:sz w:val="24"/>
      <w:szCs w:val="24"/>
    </w:rPr>
  </w:style>
  <w:style w:type="paragraph" w:styleId="ListParagraph">
    <w:name w:val="List Paragraph"/>
    <w:basedOn w:val="Normal"/>
    <w:uiPriority w:val="34"/>
    <w:qFormat/>
    <w:rsid w:val="009F5A6D"/>
    <w:pPr>
      <w:ind w:left="720"/>
      <w:contextualSpacing/>
    </w:pPr>
  </w:style>
  <w:style w:type="character" w:styleId="IntenseEmphasis">
    <w:name w:val="Intense Emphasis"/>
    <w:basedOn w:val="DefaultParagraphFont"/>
    <w:uiPriority w:val="21"/>
    <w:qFormat/>
    <w:rsid w:val="007E3D3F"/>
    <w:rPr>
      <w:b/>
      <w:bCs/>
      <w:i/>
      <w:iCs/>
    </w:rPr>
  </w:style>
  <w:style w:type="paragraph" w:styleId="IntenseQuote">
    <w:name w:val="Intense Quote"/>
    <w:basedOn w:val="Normal"/>
    <w:next w:val="Normal"/>
    <w:link w:val="IntenseQuoteChar"/>
    <w:uiPriority w:val="30"/>
    <w:qFormat/>
    <w:rsid w:val="007E3D3F"/>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7E3D3F"/>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7E3D3F"/>
    <w:rPr>
      <w:b/>
      <w:bCs/>
      <w:smallCaps/>
      <w:color w:val="0E2841" w:themeColor="text2"/>
      <w:u w:val="single"/>
    </w:rPr>
  </w:style>
  <w:style w:type="paragraph" w:styleId="Header">
    <w:name w:val="header"/>
    <w:basedOn w:val="Normal"/>
    <w:link w:val="HeaderChar"/>
    <w:uiPriority w:val="99"/>
    <w:unhideWhenUsed/>
    <w:rsid w:val="009F5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A6D"/>
  </w:style>
  <w:style w:type="paragraph" w:styleId="Footer">
    <w:name w:val="footer"/>
    <w:basedOn w:val="Normal"/>
    <w:link w:val="FooterChar"/>
    <w:uiPriority w:val="99"/>
    <w:unhideWhenUsed/>
    <w:rsid w:val="009F5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A6D"/>
  </w:style>
  <w:style w:type="character" w:styleId="Hyperlink">
    <w:name w:val="Hyperlink"/>
    <w:basedOn w:val="DefaultParagraphFont"/>
    <w:uiPriority w:val="99"/>
    <w:unhideWhenUsed/>
    <w:rsid w:val="005C6638"/>
    <w:rPr>
      <w:color w:val="467886" w:themeColor="hyperlink"/>
      <w:u w:val="single"/>
    </w:rPr>
  </w:style>
  <w:style w:type="paragraph" w:styleId="BodyText">
    <w:name w:val="Body Text"/>
    <w:basedOn w:val="Normal"/>
    <w:link w:val="BodyTextChar"/>
    <w:uiPriority w:val="1"/>
    <w:rsid w:val="002C33A9"/>
    <w:pPr>
      <w:widowControl w:val="0"/>
      <w:autoSpaceDE w:val="0"/>
      <w:autoSpaceDN w:val="0"/>
      <w:spacing w:after="0" w:line="240" w:lineRule="auto"/>
    </w:pPr>
    <w:rPr>
      <w:rFonts w:ascii="Gill Sans MT" w:eastAsia="Gill Sans MT" w:hAnsi="Gill Sans MT" w:cs="Gill Sans MT"/>
      <w:sz w:val="24"/>
      <w:szCs w:val="24"/>
      <w:lang w:val="en-US"/>
    </w:rPr>
  </w:style>
  <w:style w:type="character" w:customStyle="1" w:styleId="BodyTextChar">
    <w:name w:val="Body Text Char"/>
    <w:basedOn w:val="DefaultParagraphFont"/>
    <w:link w:val="BodyText"/>
    <w:uiPriority w:val="1"/>
    <w:rsid w:val="002C33A9"/>
    <w:rPr>
      <w:rFonts w:ascii="Gill Sans MT" w:eastAsia="Gill Sans MT" w:hAnsi="Gill Sans MT" w:cs="Gill Sans MT"/>
      <w:kern w:val="0"/>
      <w:sz w:val="24"/>
      <w:szCs w:val="24"/>
      <w:lang w:val="en-US"/>
      <w14:ligatures w14:val="none"/>
    </w:rPr>
  </w:style>
  <w:style w:type="paragraph" w:styleId="Caption">
    <w:name w:val="caption"/>
    <w:basedOn w:val="Normal"/>
    <w:next w:val="Normal"/>
    <w:uiPriority w:val="35"/>
    <w:semiHidden/>
    <w:unhideWhenUsed/>
    <w:qFormat/>
    <w:rsid w:val="007E3D3F"/>
    <w:pPr>
      <w:spacing w:line="240" w:lineRule="auto"/>
    </w:pPr>
    <w:rPr>
      <w:b/>
      <w:bCs/>
      <w:smallCaps/>
      <w:color w:val="0E2841" w:themeColor="text2"/>
    </w:rPr>
  </w:style>
  <w:style w:type="character" w:styleId="Strong">
    <w:name w:val="Strong"/>
    <w:basedOn w:val="DefaultParagraphFont"/>
    <w:uiPriority w:val="22"/>
    <w:qFormat/>
    <w:rsid w:val="007E3D3F"/>
    <w:rPr>
      <w:b/>
      <w:bCs/>
    </w:rPr>
  </w:style>
  <w:style w:type="character" w:styleId="Emphasis">
    <w:name w:val="Emphasis"/>
    <w:basedOn w:val="DefaultParagraphFont"/>
    <w:uiPriority w:val="20"/>
    <w:qFormat/>
    <w:rsid w:val="007E3D3F"/>
    <w:rPr>
      <w:i/>
      <w:iCs/>
    </w:rPr>
  </w:style>
  <w:style w:type="paragraph" w:styleId="NoSpacing">
    <w:name w:val="No Spacing"/>
    <w:uiPriority w:val="1"/>
    <w:qFormat/>
    <w:rsid w:val="007E3D3F"/>
    <w:pPr>
      <w:spacing w:after="0" w:line="240" w:lineRule="auto"/>
    </w:pPr>
  </w:style>
  <w:style w:type="character" w:styleId="SubtleEmphasis">
    <w:name w:val="Subtle Emphasis"/>
    <w:basedOn w:val="DefaultParagraphFont"/>
    <w:uiPriority w:val="19"/>
    <w:qFormat/>
    <w:rsid w:val="007E3D3F"/>
    <w:rPr>
      <w:i/>
      <w:iCs/>
      <w:color w:val="595959" w:themeColor="text1" w:themeTint="A6"/>
    </w:rPr>
  </w:style>
  <w:style w:type="character" w:styleId="SubtleReference">
    <w:name w:val="Subtle Reference"/>
    <w:basedOn w:val="DefaultParagraphFont"/>
    <w:uiPriority w:val="31"/>
    <w:qFormat/>
    <w:rsid w:val="007E3D3F"/>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7E3D3F"/>
    <w:rPr>
      <w:b/>
      <w:bCs/>
      <w:smallCaps/>
      <w:spacing w:val="10"/>
    </w:rPr>
  </w:style>
  <w:style w:type="paragraph" w:styleId="TOCHeading">
    <w:name w:val="TOC Heading"/>
    <w:basedOn w:val="Heading1"/>
    <w:next w:val="Normal"/>
    <w:uiPriority w:val="39"/>
    <w:semiHidden/>
    <w:unhideWhenUsed/>
    <w:qFormat/>
    <w:rsid w:val="007E3D3F"/>
    <w:pPr>
      <w:outlineLvl w:val="9"/>
    </w:pPr>
  </w:style>
  <w:style w:type="character" w:styleId="UnresolvedMention">
    <w:name w:val="Unresolved Mention"/>
    <w:basedOn w:val="DefaultParagraphFont"/>
    <w:uiPriority w:val="99"/>
    <w:semiHidden/>
    <w:unhideWhenUsed/>
    <w:rsid w:val="00506AD2"/>
    <w:rPr>
      <w:color w:val="605E5C"/>
      <w:shd w:val="clear" w:color="auto" w:fill="E1DFDD"/>
    </w:rPr>
  </w:style>
  <w:style w:type="character" w:styleId="FollowedHyperlink">
    <w:name w:val="FollowedHyperlink"/>
    <w:basedOn w:val="DefaultParagraphFont"/>
    <w:uiPriority w:val="99"/>
    <w:semiHidden/>
    <w:unhideWhenUsed/>
    <w:rsid w:val="000B1966"/>
    <w:rPr>
      <w:color w:val="96607D" w:themeColor="followedHyperlink"/>
      <w:u w:val="single"/>
    </w:rPr>
  </w:style>
  <w:style w:type="paragraph" w:styleId="Revision">
    <w:name w:val="Revision"/>
    <w:hidden/>
    <w:uiPriority w:val="99"/>
    <w:semiHidden/>
    <w:rsid w:val="007423EA"/>
    <w:pPr>
      <w:spacing w:after="0" w:line="240" w:lineRule="auto"/>
    </w:pPr>
  </w:style>
  <w:style w:type="character" w:styleId="CommentReference">
    <w:name w:val="annotation reference"/>
    <w:basedOn w:val="DefaultParagraphFont"/>
    <w:uiPriority w:val="99"/>
    <w:semiHidden/>
    <w:unhideWhenUsed/>
    <w:rsid w:val="007F221E"/>
    <w:rPr>
      <w:sz w:val="16"/>
      <w:szCs w:val="16"/>
    </w:rPr>
  </w:style>
  <w:style w:type="paragraph" w:styleId="CommentText">
    <w:name w:val="annotation text"/>
    <w:basedOn w:val="Normal"/>
    <w:link w:val="CommentTextChar"/>
    <w:uiPriority w:val="99"/>
    <w:semiHidden/>
    <w:unhideWhenUsed/>
    <w:rsid w:val="007F221E"/>
    <w:pPr>
      <w:spacing w:line="240" w:lineRule="auto"/>
    </w:pPr>
    <w:rPr>
      <w:sz w:val="20"/>
      <w:szCs w:val="20"/>
    </w:rPr>
  </w:style>
  <w:style w:type="character" w:customStyle="1" w:styleId="CommentTextChar">
    <w:name w:val="Comment Text Char"/>
    <w:basedOn w:val="DefaultParagraphFont"/>
    <w:link w:val="CommentText"/>
    <w:uiPriority w:val="99"/>
    <w:semiHidden/>
    <w:rsid w:val="007F221E"/>
    <w:rPr>
      <w:sz w:val="20"/>
      <w:szCs w:val="20"/>
    </w:rPr>
  </w:style>
  <w:style w:type="paragraph" w:styleId="CommentSubject">
    <w:name w:val="annotation subject"/>
    <w:basedOn w:val="CommentText"/>
    <w:next w:val="CommentText"/>
    <w:link w:val="CommentSubjectChar"/>
    <w:uiPriority w:val="99"/>
    <w:semiHidden/>
    <w:unhideWhenUsed/>
    <w:rsid w:val="007F221E"/>
    <w:rPr>
      <w:b/>
      <w:bCs/>
    </w:rPr>
  </w:style>
  <w:style w:type="character" w:customStyle="1" w:styleId="CommentSubjectChar">
    <w:name w:val="Comment Subject Char"/>
    <w:basedOn w:val="CommentTextChar"/>
    <w:link w:val="CommentSubject"/>
    <w:uiPriority w:val="99"/>
    <w:semiHidden/>
    <w:rsid w:val="007F22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nitetalks.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E0957-D109-4B30-BC9C-E06A2860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Zlotnik</dc:creator>
  <cp:keywords/>
  <dc:description/>
  <cp:lastModifiedBy>Fiona Zlotnik</cp:lastModifiedBy>
  <cp:revision>1</cp:revision>
  <dcterms:created xsi:type="dcterms:W3CDTF">2025-08-31T03:19:00Z</dcterms:created>
  <dcterms:modified xsi:type="dcterms:W3CDTF">2025-09-02T04:31:00Z</dcterms:modified>
</cp:coreProperties>
</file>