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05DA" w14:textId="64228A1D" w:rsidR="00831A13" w:rsidRDefault="00831A13" w:rsidP="00831A13">
      <w:pPr>
        <w:spacing w:before="98"/>
        <w:jc w:val="right"/>
        <w:rPr>
          <w:rFonts w:cs="Arial"/>
          <w:b/>
          <w:sz w:val="24"/>
          <w:szCs w:val="24"/>
          <w:lang w:val="en-AU"/>
        </w:rPr>
      </w:pPr>
    </w:p>
    <w:p w14:paraId="69D9BEA6" w14:textId="740276DB" w:rsidR="00220B9F" w:rsidRPr="00683C3E" w:rsidRDefault="00683C3E" w:rsidP="00C043F4">
      <w:pPr>
        <w:spacing w:before="98"/>
        <w:rPr>
          <w:rFonts w:cs="Arial"/>
          <w:bCs/>
          <w:color w:val="443393"/>
          <w:sz w:val="56"/>
          <w:szCs w:val="56"/>
          <w:lang w:val="en-AU"/>
        </w:rPr>
      </w:pPr>
      <w:r w:rsidRPr="00683C3E">
        <w:rPr>
          <w:rFonts w:cs="Arial"/>
          <w:bCs/>
          <w:color w:val="443393"/>
          <w:sz w:val="56"/>
          <w:szCs w:val="56"/>
          <w:lang w:val="en-AU"/>
        </w:rPr>
        <w:t>Presentation speaker briefing notes</w:t>
      </w:r>
    </w:p>
    <w:p w14:paraId="617AC08E" w14:textId="7C51CCA7" w:rsidR="007F2D4B" w:rsidRPr="00D01F4F" w:rsidRDefault="00996060" w:rsidP="003326E4">
      <w:pPr>
        <w:pStyle w:val="BodyText"/>
        <w:spacing w:before="273"/>
        <w:rPr>
          <w:rFonts w:cs="Arial"/>
          <w:lang w:val="en-AU"/>
        </w:rPr>
      </w:pPr>
      <w:r w:rsidRPr="00D01F4F">
        <w:rPr>
          <w:rFonts w:cs="Arial"/>
          <w:lang w:val="en-AU"/>
        </w:rPr>
        <w:t>The aes</w:t>
      </w:r>
      <w:r w:rsidR="005D5732">
        <w:rPr>
          <w:rFonts w:cs="Arial"/>
          <w:lang w:val="en-AU"/>
        </w:rPr>
        <w:t>25</w:t>
      </w:r>
      <w:r w:rsidR="008F70B3" w:rsidRPr="00D01F4F">
        <w:rPr>
          <w:rFonts w:cs="Arial"/>
          <w:lang w:val="en-AU"/>
        </w:rPr>
        <w:t xml:space="preserve"> conference committee welcome</w:t>
      </w:r>
      <w:r w:rsidR="009213EF" w:rsidRPr="00D01F4F">
        <w:rPr>
          <w:rFonts w:cs="Arial"/>
          <w:lang w:val="en-AU"/>
        </w:rPr>
        <w:t>s</w:t>
      </w:r>
      <w:r w:rsidR="008F70B3" w:rsidRPr="00D01F4F">
        <w:rPr>
          <w:rFonts w:cs="Arial"/>
          <w:lang w:val="en-AU"/>
        </w:rPr>
        <w:t xml:space="preserve"> your contribution to this year’s International Evaluation Conference.</w:t>
      </w:r>
      <w:r w:rsidR="000F7163" w:rsidRPr="00D01F4F">
        <w:rPr>
          <w:rFonts w:cs="Arial"/>
          <w:lang w:val="en-AU"/>
        </w:rPr>
        <w:t xml:space="preserve"> </w:t>
      </w:r>
      <w:r w:rsidR="008F70B3" w:rsidRPr="00D01F4F">
        <w:rPr>
          <w:rFonts w:cs="Arial"/>
          <w:lang w:val="en-AU"/>
        </w:rPr>
        <w:t>In order to ensure that your presentation runs smoothly, a number of services and facilities will be provided for you.</w:t>
      </w:r>
    </w:p>
    <w:p w14:paraId="3D39EACB" w14:textId="77777777" w:rsidR="007F2D4B" w:rsidRPr="00D01F4F" w:rsidRDefault="007F2D4B" w:rsidP="003326E4">
      <w:pPr>
        <w:pStyle w:val="BodyText"/>
        <w:spacing w:before="11"/>
        <w:rPr>
          <w:rFonts w:cs="Arial"/>
          <w:lang w:val="en-AU"/>
        </w:rPr>
      </w:pPr>
    </w:p>
    <w:p w14:paraId="4A32CA36" w14:textId="04FE4F10" w:rsidR="005A1597" w:rsidRPr="00D01F4F" w:rsidRDefault="008F70B3" w:rsidP="005A1597">
      <w:pPr>
        <w:pStyle w:val="ListParagraph"/>
        <w:numPr>
          <w:ilvl w:val="0"/>
          <w:numId w:val="10"/>
        </w:numPr>
        <w:rPr>
          <w:rFonts w:cs="Arial"/>
          <w:b/>
          <w:color w:val="1F636A"/>
          <w:sz w:val="24"/>
          <w:szCs w:val="24"/>
          <w:lang w:val="en-AU"/>
        </w:rPr>
      </w:pPr>
      <w:r w:rsidRPr="00D01F4F">
        <w:rPr>
          <w:rFonts w:cs="Arial"/>
          <w:b/>
          <w:color w:val="1F636A"/>
          <w:sz w:val="24"/>
          <w:szCs w:val="24"/>
          <w:lang w:val="en-AU"/>
        </w:rPr>
        <w:t>Please take the time to read the following instructions to ensure your</w:t>
      </w:r>
      <w:r w:rsidR="0039629D" w:rsidRPr="00D01F4F">
        <w:rPr>
          <w:rFonts w:cs="Arial"/>
          <w:b/>
          <w:color w:val="1F636A"/>
          <w:sz w:val="24"/>
          <w:szCs w:val="24"/>
          <w:lang w:val="en-AU"/>
        </w:rPr>
        <w:t xml:space="preserve"> </w:t>
      </w:r>
      <w:r w:rsidRPr="00D01F4F">
        <w:rPr>
          <w:rFonts w:cs="Arial"/>
          <w:b/>
          <w:color w:val="1F636A"/>
          <w:sz w:val="24"/>
          <w:szCs w:val="24"/>
          <w:lang w:val="en-AU"/>
        </w:rPr>
        <w:t xml:space="preserve">presentation is </w:t>
      </w:r>
      <w:r w:rsidR="005A1597" w:rsidRPr="00D01F4F">
        <w:rPr>
          <w:rFonts w:cs="Arial"/>
          <w:b/>
          <w:color w:val="1F636A"/>
          <w:sz w:val="24"/>
          <w:szCs w:val="24"/>
          <w:lang w:val="en-AU"/>
        </w:rPr>
        <w:t xml:space="preserve">both accessible and </w:t>
      </w:r>
      <w:r w:rsidRPr="00D01F4F">
        <w:rPr>
          <w:rFonts w:cs="Arial"/>
          <w:b/>
          <w:color w:val="1F636A"/>
          <w:sz w:val="24"/>
          <w:szCs w:val="24"/>
          <w:lang w:val="en-AU"/>
        </w:rPr>
        <w:t>successful</w:t>
      </w:r>
    </w:p>
    <w:p w14:paraId="2B9C737A" w14:textId="5DC1B8FF" w:rsidR="005448F7" w:rsidRPr="00D01F4F" w:rsidRDefault="005A1597" w:rsidP="005448F7">
      <w:pPr>
        <w:pStyle w:val="ListParagraph"/>
        <w:numPr>
          <w:ilvl w:val="0"/>
          <w:numId w:val="10"/>
        </w:numPr>
      </w:pPr>
      <w:r w:rsidRPr="00D01F4F">
        <w:rPr>
          <w:rFonts w:cs="Arial"/>
          <w:b/>
          <w:color w:val="1F636A"/>
          <w:sz w:val="24"/>
          <w:szCs w:val="24"/>
          <w:lang w:val="en-AU"/>
        </w:rPr>
        <w:t>It is your responsibility to</w:t>
      </w:r>
      <w:r w:rsidR="00E1637D" w:rsidRPr="00D01F4F">
        <w:rPr>
          <w:rFonts w:cs="Arial"/>
          <w:b/>
          <w:color w:val="1F636A"/>
          <w:sz w:val="24"/>
          <w:szCs w:val="24"/>
          <w:lang w:val="en-AU"/>
        </w:rPr>
        <w:t xml:space="preserve"> share this document with your co-presenters</w:t>
      </w:r>
    </w:p>
    <w:p w14:paraId="2C06DF32" w14:textId="62330588" w:rsidR="005448F7" w:rsidRPr="00D01F4F" w:rsidRDefault="005448F7" w:rsidP="005448F7">
      <w:pPr>
        <w:pStyle w:val="BodyText"/>
        <w:numPr>
          <w:ilvl w:val="0"/>
          <w:numId w:val="10"/>
        </w:numPr>
        <w:rPr>
          <w:rFonts w:cs="Arial"/>
          <w:b/>
          <w:bCs/>
          <w:color w:val="1F636A"/>
          <w:lang w:val="en-AU"/>
        </w:rPr>
      </w:pPr>
      <w:r w:rsidRPr="00D01F4F">
        <w:rPr>
          <w:rFonts w:cs="Arial"/>
          <w:b/>
          <w:bCs/>
          <w:color w:val="1F636A"/>
          <w:lang w:val="en-AU"/>
        </w:rPr>
        <w:t xml:space="preserve">Carefully read the following instructions for more details – if you have any questions email </w:t>
      </w:r>
      <w:hyperlink r:id="rId8" w:history="1">
        <w:r w:rsidR="00570439" w:rsidRPr="002A6CB4">
          <w:rPr>
            <w:rStyle w:val="Hyperlink"/>
            <w:rFonts w:cs="Arial"/>
            <w:b/>
            <w:bCs/>
            <w:lang w:val="en-AU"/>
          </w:rPr>
          <w:t>aes25@aes.asn.au.</w:t>
        </w:r>
      </w:hyperlink>
    </w:p>
    <w:p w14:paraId="66642997" w14:textId="77777777" w:rsidR="005448F7" w:rsidRPr="00D01F4F" w:rsidRDefault="005448F7" w:rsidP="005448F7">
      <w:pPr>
        <w:pStyle w:val="ListParagraph"/>
        <w:ind w:left="720" w:firstLine="0"/>
      </w:pPr>
    </w:p>
    <w:p w14:paraId="4809557E" w14:textId="77777777" w:rsidR="004F2A04" w:rsidRDefault="004F2A04" w:rsidP="006B6B9C">
      <w:pPr>
        <w:pStyle w:val="Heading1"/>
      </w:pPr>
    </w:p>
    <w:p w14:paraId="3EF71C8D" w14:textId="083DDB0E" w:rsidR="007F2D4B" w:rsidRPr="00D01F4F" w:rsidRDefault="00747D5D" w:rsidP="006B6B9C">
      <w:pPr>
        <w:pStyle w:val="Heading1"/>
      </w:pPr>
      <w:r w:rsidRPr="00D01F4F">
        <w:t>IMPORTANT INFORMATION AND INSTRUCTIONS</w:t>
      </w:r>
    </w:p>
    <w:p w14:paraId="56C05683" w14:textId="77777777" w:rsidR="00831A13" w:rsidRPr="00831A13" w:rsidRDefault="008F70B3" w:rsidP="003326E4">
      <w:pPr>
        <w:pStyle w:val="BodyText"/>
        <w:rPr>
          <w:rFonts w:cs="Arial"/>
          <w:spacing w:val="-2"/>
          <w:lang w:val="en-AU"/>
        </w:rPr>
      </w:pPr>
      <w:r w:rsidRPr="00831A13">
        <w:rPr>
          <w:rFonts w:cs="Arial"/>
          <w:spacing w:val="-2"/>
          <w:lang w:val="en-AU"/>
        </w:rPr>
        <w:t>Note that</w:t>
      </w:r>
      <w:r w:rsidR="00054599" w:rsidRPr="00831A13">
        <w:rPr>
          <w:rFonts w:cs="Arial"/>
          <w:spacing w:val="-2"/>
          <w:lang w:val="en-AU"/>
        </w:rPr>
        <w:t xml:space="preserve"> the conference venue </w:t>
      </w:r>
      <w:r w:rsidR="00465160" w:rsidRPr="00831A13">
        <w:rPr>
          <w:rFonts w:cs="Arial"/>
          <w:spacing w:val="-2"/>
          <w:lang w:val="en-AU"/>
        </w:rPr>
        <w:t>will only</w:t>
      </w:r>
      <w:r w:rsidR="00054599" w:rsidRPr="00831A13">
        <w:rPr>
          <w:rFonts w:cs="Arial"/>
          <w:spacing w:val="-2"/>
          <w:lang w:val="en-AU"/>
        </w:rPr>
        <w:t xml:space="preserve"> accept presentations saved in </w:t>
      </w:r>
      <w:r w:rsidR="00054599" w:rsidRPr="00831A13">
        <w:rPr>
          <w:rFonts w:cs="Arial"/>
          <w:b/>
          <w:bCs/>
          <w:spacing w:val="-2"/>
          <w:lang w:val="en-AU"/>
        </w:rPr>
        <w:t>Micro</w:t>
      </w:r>
      <w:r w:rsidR="0054138F" w:rsidRPr="00831A13">
        <w:rPr>
          <w:rFonts w:cs="Arial"/>
          <w:b/>
          <w:bCs/>
          <w:spacing w:val="-2"/>
          <w:lang w:val="en-AU"/>
        </w:rPr>
        <w:t>soft PowerPoint format</w:t>
      </w:r>
      <w:r w:rsidR="0054138F" w:rsidRPr="00831A13">
        <w:rPr>
          <w:rFonts w:cs="Arial"/>
          <w:spacing w:val="-2"/>
          <w:lang w:val="en-AU"/>
        </w:rPr>
        <w:t>. Other document formats will not run on the venue equipment.</w:t>
      </w:r>
      <w:r w:rsidR="00054599" w:rsidRPr="00831A13">
        <w:rPr>
          <w:rFonts w:cs="Arial"/>
          <w:spacing w:val="-2"/>
          <w:lang w:val="en-AU"/>
        </w:rPr>
        <w:t xml:space="preserve"> </w:t>
      </w:r>
      <w:r w:rsidR="0054138F" w:rsidRPr="00831A13">
        <w:rPr>
          <w:rFonts w:cs="Arial"/>
          <w:spacing w:val="-2"/>
          <w:lang w:val="en-AU"/>
        </w:rPr>
        <w:t>Y</w:t>
      </w:r>
      <w:r w:rsidRPr="00831A13">
        <w:rPr>
          <w:rFonts w:cs="Arial"/>
          <w:spacing w:val="-2"/>
          <w:lang w:val="en-AU"/>
        </w:rPr>
        <w:t xml:space="preserve">ou must </w:t>
      </w:r>
      <w:r w:rsidR="0054138F" w:rsidRPr="00831A13">
        <w:rPr>
          <w:rFonts w:cs="Arial"/>
          <w:spacing w:val="-2"/>
          <w:lang w:val="en-AU"/>
        </w:rPr>
        <w:t>format</w:t>
      </w:r>
      <w:r w:rsidRPr="00831A13">
        <w:rPr>
          <w:rFonts w:cs="Arial"/>
          <w:spacing w:val="-2"/>
          <w:lang w:val="en-AU"/>
        </w:rPr>
        <w:t xml:space="preserve"> your </w:t>
      </w:r>
      <w:r w:rsidR="005437DA" w:rsidRPr="00831A13">
        <w:rPr>
          <w:rFonts w:cs="Arial"/>
          <w:spacing w:val="-2"/>
          <w:lang w:val="en-AU"/>
        </w:rPr>
        <w:t>PowerPoint</w:t>
      </w:r>
      <w:r w:rsidRPr="00831A13">
        <w:rPr>
          <w:rFonts w:cs="Arial"/>
          <w:spacing w:val="-2"/>
          <w:lang w:val="en-AU"/>
        </w:rPr>
        <w:t xml:space="preserve"> files</w:t>
      </w:r>
      <w:r w:rsidR="00D12BDF" w:rsidRPr="00831A13">
        <w:rPr>
          <w:rFonts w:cs="Arial"/>
          <w:spacing w:val="-2"/>
          <w:lang w:val="en-AU"/>
        </w:rPr>
        <w:t xml:space="preserve">, in </w:t>
      </w:r>
      <w:r w:rsidR="0091573D" w:rsidRPr="00831A13">
        <w:rPr>
          <w:rFonts w:cs="Arial"/>
          <w:b/>
          <w:bCs/>
          <w:spacing w:val="-2"/>
          <w:lang w:val="en-AU"/>
        </w:rPr>
        <w:t xml:space="preserve">16:9 widescreen </w:t>
      </w:r>
      <w:r w:rsidR="00570B5C" w:rsidRPr="00831A13">
        <w:rPr>
          <w:rFonts w:cs="Arial"/>
          <w:b/>
          <w:bCs/>
          <w:spacing w:val="-2"/>
          <w:lang w:val="en-AU"/>
        </w:rPr>
        <w:t>aspect ratio</w:t>
      </w:r>
      <w:r w:rsidR="0091573D" w:rsidRPr="00831A13">
        <w:rPr>
          <w:rFonts w:cs="Arial"/>
          <w:spacing w:val="-2"/>
          <w:lang w:val="en-AU"/>
        </w:rPr>
        <w:t xml:space="preserve"> </w:t>
      </w:r>
      <w:r w:rsidR="00570B5C" w:rsidRPr="00831A13">
        <w:rPr>
          <w:rFonts w:cs="Arial"/>
          <w:spacing w:val="-2"/>
          <w:lang w:val="en-AU"/>
        </w:rPr>
        <w:t>(</w:t>
      </w:r>
      <w:r w:rsidR="0091573D" w:rsidRPr="00831A13">
        <w:rPr>
          <w:rFonts w:cs="Arial"/>
          <w:b/>
          <w:bCs/>
          <w:spacing w:val="-2"/>
          <w:u w:val="single"/>
          <w:lang w:val="en-AU"/>
        </w:rPr>
        <w:t>NOT</w:t>
      </w:r>
      <w:r w:rsidR="0091573D" w:rsidRPr="00831A13">
        <w:rPr>
          <w:rFonts w:cs="Arial"/>
          <w:spacing w:val="-2"/>
          <w:lang w:val="en-AU"/>
        </w:rPr>
        <w:t xml:space="preserve"> the power-point 4:3 format</w:t>
      </w:r>
      <w:r w:rsidR="00570B5C" w:rsidRPr="00831A13">
        <w:rPr>
          <w:rFonts w:cs="Arial"/>
          <w:spacing w:val="-2"/>
          <w:lang w:val="en-AU"/>
        </w:rPr>
        <w:t>)</w:t>
      </w:r>
      <w:r w:rsidR="008537E3" w:rsidRPr="00831A13">
        <w:rPr>
          <w:rFonts w:cs="Arial"/>
          <w:spacing w:val="-2"/>
          <w:lang w:val="en-AU"/>
        </w:rPr>
        <w:t>,</w:t>
      </w:r>
      <w:r w:rsidR="00601625" w:rsidRPr="00831A13">
        <w:rPr>
          <w:rFonts w:cs="Arial"/>
          <w:spacing w:val="-2"/>
          <w:lang w:val="en-AU"/>
        </w:rPr>
        <w:t xml:space="preserve"> </w:t>
      </w:r>
      <w:r w:rsidR="00570B5C" w:rsidRPr="00831A13">
        <w:rPr>
          <w:rFonts w:cs="Arial"/>
          <w:spacing w:val="-2"/>
          <w:lang w:val="en-AU"/>
        </w:rPr>
        <w:t xml:space="preserve">and bring the file with you </w:t>
      </w:r>
      <w:r w:rsidRPr="00831A13">
        <w:rPr>
          <w:rFonts w:cs="Arial"/>
          <w:spacing w:val="-2"/>
          <w:lang w:val="en-AU"/>
        </w:rPr>
        <w:t xml:space="preserve">to the conference </w:t>
      </w:r>
      <w:r w:rsidR="00570B5C" w:rsidRPr="00831A13">
        <w:rPr>
          <w:rFonts w:cs="Arial"/>
          <w:spacing w:val="-2"/>
          <w:lang w:val="en-AU"/>
        </w:rPr>
        <w:t>for lodgement</w:t>
      </w:r>
      <w:r w:rsidRPr="00831A13">
        <w:rPr>
          <w:rFonts w:cs="Arial"/>
          <w:spacing w:val="-2"/>
          <w:lang w:val="en-AU"/>
        </w:rPr>
        <w:t xml:space="preserve"> with the onsite Speaker Preparation Room technician. </w:t>
      </w:r>
    </w:p>
    <w:p w14:paraId="790E2177" w14:textId="77777777" w:rsidR="00831A13" w:rsidRDefault="00831A13" w:rsidP="003326E4">
      <w:pPr>
        <w:pStyle w:val="BodyText"/>
        <w:rPr>
          <w:rFonts w:cs="Arial"/>
          <w:lang w:val="en-AU"/>
        </w:rPr>
      </w:pPr>
    </w:p>
    <w:p w14:paraId="6890B10B" w14:textId="64F3D3B8" w:rsidR="00157A65" w:rsidRPr="00486D91" w:rsidRDefault="00570B5C" w:rsidP="003326E4">
      <w:pPr>
        <w:pStyle w:val="BodyText"/>
        <w:rPr>
          <w:rFonts w:cs="Arial"/>
          <w:lang w:val="en-AU"/>
        </w:rPr>
      </w:pPr>
      <w:r w:rsidRPr="00D01F4F">
        <w:rPr>
          <w:rFonts w:cs="Arial"/>
          <w:lang w:val="en-AU"/>
        </w:rPr>
        <w:t xml:space="preserve">The room is </w:t>
      </w:r>
      <w:r w:rsidR="007071A3" w:rsidRPr="00D01F4F">
        <w:rPr>
          <w:rFonts w:cs="Arial"/>
          <w:lang w:val="en-AU"/>
        </w:rPr>
        <w:t xml:space="preserve">located </w:t>
      </w:r>
      <w:r w:rsidR="007B6B67" w:rsidRPr="00D01F4F">
        <w:rPr>
          <w:rFonts w:cs="Arial"/>
          <w:lang w:val="en-AU"/>
        </w:rPr>
        <w:t xml:space="preserve">on the </w:t>
      </w:r>
      <w:r w:rsidR="00570439">
        <w:rPr>
          <w:rFonts w:cs="Arial"/>
          <w:lang w:val="en-AU"/>
        </w:rPr>
        <w:t>ground floor</w:t>
      </w:r>
      <w:r w:rsidR="007B6B67" w:rsidRPr="00D01F4F">
        <w:rPr>
          <w:rFonts w:cs="Arial"/>
          <w:lang w:val="en-AU"/>
        </w:rPr>
        <w:t xml:space="preserve"> </w:t>
      </w:r>
      <w:r w:rsidRPr="00D01F4F">
        <w:rPr>
          <w:rFonts w:cs="Arial"/>
          <w:lang w:val="en-AU"/>
        </w:rPr>
        <w:t xml:space="preserve">of the </w:t>
      </w:r>
      <w:r w:rsidR="00570439">
        <w:rPr>
          <w:rFonts w:cs="Arial"/>
          <w:lang w:val="en-AU"/>
        </w:rPr>
        <w:t>National</w:t>
      </w:r>
      <w:r w:rsidR="005A0666" w:rsidRPr="00D01F4F">
        <w:rPr>
          <w:rFonts w:cs="Arial"/>
          <w:lang w:val="en-AU"/>
        </w:rPr>
        <w:t xml:space="preserve"> Convention Centre</w:t>
      </w:r>
      <w:r w:rsidR="00B17464" w:rsidRPr="00D01F4F">
        <w:rPr>
          <w:rFonts w:cs="Arial"/>
          <w:lang w:val="en-AU"/>
        </w:rPr>
        <w:t xml:space="preserve">. </w:t>
      </w:r>
    </w:p>
    <w:p w14:paraId="38FE20D2" w14:textId="77777777" w:rsidR="004F2A04" w:rsidRDefault="004F2A04" w:rsidP="006B6B9C">
      <w:pPr>
        <w:pStyle w:val="Heading1"/>
      </w:pPr>
    </w:p>
    <w:p w14:paraId="6B44AFC2" w14:textId="60305372" w:rsidR="00D4091B" w:rsidRPr="00D01F4F" w:rsidRDefault="00D4091B" w:rsidP="006B6B9C">
      <w:pPr>
        <w:pStyle w:val="Heading1"/>
      </w:pPr>
      <w:r w:rsidRPr="00D01F4F">
        <w:t>ACCESSIBLE PRESENTATIONS</w:t>
      </w:r>
    </w:p>
    <w:p w14:paraId="45178B01" w14:textId="77777777" w:rsidR="00D4091B" w:rsidRPr="00D01F4F" w:rsidRDefault="00D4091B" w:rsidP="00D4091B">
      <w:pPr>
        <w:pStyle w:val="BodyText"/>
        <w:rPr>
          <w:rFonts w:cs="Arial"/>
          <w:lang w:val="en-AU"/>
        </w:rPr>
      </w:pPr>
      <w:r w:rsidRPr="00D01F4F">
        <w:rPr>
          <w:rFonts w:cs="Arial"/>
          <w:lang w:val="en-AU"/>
        </w:rPr>
        <w:t xml:space="preserve">Take the time to read the </w:t>
      </w:r>
      <w:hyperlink w:anchor="accessible" w:history="1">
        <w:r w:rsidRPr="00D01F4F">
          <w:rPr>
            <w:rStyle w:val="Hyperlink"/>
            <w:rFonts w:cs="Arial"/>
            <w:lang w:val="en-AU"/>
          </w:rPr>
          <w:t>accessi</w:t>
        </w:r>
        <w:r w:rsidRPr="00D01F4F">
          <w:rPr>
            <w:rStyle w:val="Hyperlink"/>
            <w:rFonts w:cs="Arial"/>
            <w:lang w:val="en-AU"/>
          </w:rPr>
          <w:t>b</w:t>
        </w:r>
        <w:r w:rsidRPr="00D01F4F">
          <w:rPr>
            <w:rStyle w:val="Hyperlink"/>
            <w:rFonts w:cs="Arial"/>
            <w:lang w:val="en-AU"/>
          </w:rPr>
          <w:t>ility section</w:t>
        </w:r>
      </w:hyperlink>
      <w:r w:rsidRPr="00D01F4F">
        <w:rPr>
          <w:rFonts w:cs="Arial"/>
          <w:lang w:val="en-AU"/>
        </w:rPr>
        <w:t xml:space="preserve"> to ensure that your presentation is accessible.</w:t>
      </w:r>
    </w:p>
    <w:p w14:paraId="7A4B4B4F" w14:textId="14E7D051" w:rsidR="006B6B9C" w:rsidRPr="00D01F4F" w:rsidRDefault="006B6B9C" w:rsidP="00D4091B">
      <w:pPr>
        <w:pStyle w:val="BodyText"/>
        <w:rPr>
          <w:rFonts w:cs="Arial"/>
          <w:lang w:val="en-AU"/>
        </w:rPr>
      </w:pPr>
      <w:r w:rsidRPr="00D01F4F">
        <w:rPr>
          <w:rFonts w:cs="Arial"/>
          <w:lang w:val="en-AU"/>
        </w:rPr>
        <w:t>Accessible documents benefit all audiences by making information clear, direct, easy to understand and most importantly, usable by a wide audience.</w:t>
      </w:r>
    </w:p>
    <w:p w14:paraId="7DAE41A4" w14:textId="77777777" w:rsidR="00EE068F" w:rsidRPr="00D01F4F" w:rsidRDefault="00EE068F" w:rsidP="00EE068F">
      <w:pPr>
        <w:rPr>
          <w:rFonts w:cs="Arial"/>
          <w:b/>
          <w:sz w:val="24"/>
          <w:szCs w:val="24"/>
        </w:rPr>
      </w:pPr>
    </w:p>
    <w:p w14:paraId="211932F5" w14:textId="45BDFFAE" w:rsidR="00EE068F" w:rsidRPr="00D01F4F" w:rsidRDefault="00EE068F" w:rsidP="006B6B9C">
      <w:pPr>
        <w:pStyle w:val="Heading1"/>
      </w:pPr>
      <w:r w:rsidRPr="00D01F4F">
        <w:t>PRESENTATION FORMATS</w:t>
      </w:r>
    </w:p>
    <w:p w14:paraId="35BF0EF9" w14:textId="32166B2E" w:rsidR="00EE068F" w:rsidRPr="00D01F4F" w:rsidRDefault="00FD732C" w:rsidP="005448F7">
      <w:pPr>
        <w:rPr>
          <w:rFonts w:cs="Arial"/>
          <w:sz w:val="24"/>
          <w:szCs w:val="24"/>
          <w:lang w:val="en-AU"/>
        </w:rPr>
      </w:pPr>
      <w:r w:rsidRPr="00D01F4F">
        <w:rPr>
          <w:rFonts w:cs="Arial"/>
          <w:sz w:val="24"/>
          <w:szCs w:val="24"/>
          <w:lang w:val="en-AU"/>
        </w:rPr>
        <w:t xml:space="preserve">Check out </w:t>
      </w:r>
      <w:r w:rsidR="000C2E7C" w:rsidRPr="00D01F4F">
        <w:rPr>
          <w:rFonts w:cs="Arial"/>
          <w:sz w:val="24"/>
          <w:szCs w:val="24"/>
          <w:lang w:val="en-AU"/>
        </w:rPr>
        <w:t xml:space="preserve">the </w:t>
      </w:r>
      <w:hyperlink w:anchor="Presentationformats" w:history="1">
        <w:r w:rsidR="000C2E7C" w:rsidRPr="00D01F4F">
          <w:rPr>
            <w:rStyle w:val="Hyperlink"/>
            <w:rFonts w:cs="Arial"/>
            <w:sz w:val="24"/>
            <w:szCs w:val="24"/>
            <w:lang w:val="en-AU"/>
          </w:rPr>
          <w:t>duration</w:t>
        </w:r>
        <w:r w:rsidR="000D72EC" w:rsidRPr="00D01F4F">
          <w:rPr>
            <w:rStyle w:val="Hyperlink"/>
            <w:rFonts w:cs="Arial"/>
            <w:sz w:val="24"/>
            <w:szCs w:val="24"/>
            <w:lang w:val="en-AU"/>
          </w:rPr>
          <w:t>, leng</w:t>
        </w:r>
        <w:r w:rsidR="000D72EC" w:rsidRPr="00D01F4F">
          <w:rPr>
            <w:rStyle w:val="Hyperlink"/>
            <w:rFonts w:cs="Arial"/>
            <w:sz w:val="24"/>
            <w:szCs w:val="24"/>
            <w:lang w:val="en-AU"/>
          </w:rPr>
          <w:t>t</w:t>
        </w:r>
        <w:r w:rsidR="000D72EC" w:rsidRPr="00D01F4F">
          <w:rPr>
            <w:rStyle w:val="Hyperlink"/>
            <w:rFonts w:cs="Arial"/>
            <w:sz w:val="24"/>
            <w:szCs w:val="24"/>
            <w:lang w:val="en-AU"/>
          </w:rPr>
          <w:t>h</w:t>
        </w:r>
        <w:r w:rsidR="000C2E7C" w:rsidRPr="00D01F4F">
          <w:rPr>
            <w:rStyle w:val="Hyperlink"/>
            <w:rFonts w:cs="Arial"/>
            <w:sz w:val="24"/>
            <w:szCs w:val="24"/>
            <w:lang w:val="en-AU"/>
          </w:rPr>
          <w:t xml:space="preserve"> and format</w:t>
        </w:r>
      </w:hyperlink>
      <w:r w:rsidR="000C2E7C" w:rsidRPr="00D01F4F">
        <w:rPr>
          <w:rFonts w:cs="Arial"/>
          <w:sz w:val="24"/>
          <w:szCs w:val="24"/>
          <w:lang w:val="en-AU"/>
        </w:rPr>
        <w:t xml:space="preserve"> of the presentation</w:t>
      </w:r>
      <w:r w:rsidR="000D72EC" w:rsidRPr="00D01F4F">
        <w:rPr>
          <w:rFonts w:cs="Arial"/>
          <w:sz w:val="24"/>
          <w:szCs w:val="24"/>
          <w:lang w:val="en-AU"/>
        </w:rPr>
        <w:t>s</w:t>
      </w:r>
    </w:p>
    <w:p w14:paraId="333C8400" w14:textId="77777777" w:rsidR="00D4091B" w:rsidRPr="00D01F4F" w:rsidRDefault="00D4091B" w:rsidP="00D4091B">
      <w:pPr>
        <w:pStyle w:val="BodyText"/>
        <w:rPr>
          <w:rFonts w:cs="Arial"/>
          <w:lang w:val="en-AU"/>
        </w:rPr>
      </w:pPr>
    </w:p>
    <w:p w14:paraId="33A0B749" w14:textId="77777777" w:rsidR="00D4091B" w:rsidRPr="00D01F4F" w:rsidRDefault="00D4091B" w:rsidP="006B6B9C">
      <w:pPr>
        <w:pStyle w:val="Heading1"/>
      </w:pPr>
      <w:r w:rsidRPr="00D01F4F">
        <w:t>CULTURAL PROTOCOLS</w:t>
      </w:r>
    </w:p>
    <w:p w14:paraId="37A449B5" w14:textId="77777777" w:rsidR="00D4091B" w:rsidRPr="00D01F4F" w:rsidRDefault="00D4091B" w:rsidP="00D4091B">
      <w:pPr>
        <w:pStyle w:val="BodyText"/>
        <w:rPr>
          <w:rFonts w:cs="Arial"/>
          <w:lang w:val="en-AU"/>
        </w:rPr>
      </w:pPr>
      <w:r w:rsidRPr="00D01F4F">
        <w:rPr>
          <w:rFonts w:cs="Arial"/>
          <w:lang w:val="en-AU"/>
        </w:rPr>
        <w:t xml:space="preserve">Ensure you take time to read the </w:t>
      </w:r>
      <w:hyperlink w:anchor="culture" w:history="1">
        <w:r w:rsidRPr="00D01F4F">
          <w:rPr>
            <w:rStyle w:val="Hyperlink"/>
            <w:rFonts w:cs="Arial"/>
            <w:lang w:val="en-AU"/>
          </w:rPr>
          <w:t>Cultur</w:t>
        </w:r>
        <w:r w:rsidRPr="00D01F4F">
          <w:rPr>
            <w:rStyle w:val="Hyperlink"/>
            <w:rFonts w:cs="Arial"/>
            <w:lang w:val="en-AU"/>
          </w:rPr>
          <w:t>a</w:t>
        </w:r>
        <w:r w:rsidRPr="00D01F4F">
          <w:rPr>
            <w:rStyle w:val="Hyperlink"/>
            <w:rFonts w:cs="Arial"/>
            <w:lang w:val="en-AU"/>
          </w:rPr>
          <w:t>l Protocols</w:t>
        </w:r>
      </w:hyperlink>
      <w:r w:rsidRPr="00D01F4F">
        <w:rPr>
          <w:rFonts w:cs="Arial"/>
          <w:lang w:val="en-AU"/>
        </w:rPr>
        <w:t xml:space="preserve"> which have been developed by First Nations AES members and adopted by the AES Board for observance at all AES meetings and activities.</w:t>
      </w:r>
    </w:p>
    <w:p w14:paraId="14BCF27E" w14:textId="77777777" w:rsidR="00D4091B" w:rsidRPr="00D01F4F" w:rsidRDefault="00D4091B" w:rsidP="00D4091B">
      <w:pPr>
        <w:pStyle w:val="BodyText"/>
        <w:rPr>
          <w:rFonts w:cs="Arial"/>
          <w:lang w:val="en-AU"/>
        </w:rPr>
      </w:pPr>
    </w:p>
    <w:p w14:paraId="21FD034F" w14:textId="77777777" w:rsidR="002E2D27" w:rsidRPr="00D01F4F" w:rsidRDefault="002E2D27" w:rsidP="003326E4">
      <w:pPr>
        <w:pStyle w:val="BodyText"/>
        <w:rPr>
          <w:rFonts w:cs="Arial"/>
          <w:b/>
          <w:bCs/>
          <w:color w:val="0070C0"/>
          <w:lang w:val="en-AU"/>
        </w:rPr>
      </w:pPr>
    </w:p>
    <w:p w14:paraId="2555C2E9" w14:textId="77777777" w:rsidR="00530327" w:rsidRPr="00D01F4F" w:rsidRDefault="00530327" w:rsidP="00530327">
      <w:pPr>
        <w:pStyle w:val="BodyText"/>
        <w:pBdr>
          <w:top w:val="single" w:sz="4" w:space="1" w:color="F79646" w:themeColor="accent6"/>
        </w:pBdr>
        <w:spacing w:before="4" w:line="80" w:lineRule="exact"/>
        <w:rPr>
          <w:rFonts w:cs="Arial"/>
          <w:lang w:val="en-AU"/>
        </w:rPr>
      </w:pPr>
    </w:p>
    <w:p w14:paraId="64B9D662" w14:textId="715BACC2" w:rsidR="007F2D4B" w:rsidRPr="00D01F4F" w:rsidRDefault="000F7163" w:rsidP="006B6B9C">
      <w:pPr>
        <w:pStyle w:val="Heading1"/>
      </w:pPr>
      <w:r w:rsidRPr="00D01F4F">
        <w:t>POWERPOINT PRESENTATION FORMAT</w:t>
      </w:r>
    </w:p>
    <w:p w14:paraId="64FF7953" w14:textId="77777777" w:rsidR="000F7163" w:rsidRPr="00D01F4F" w:rsidRDefault="000F7163" w:rsidP="006B6B9C">
      <w:pPr>
        <w:pStyle w:val="Heading1"/>
      </w:pPr>
    </w:p>
    <w:p w14:paraId="48626A82" w14:textId="5D4D36C2" w:rsidR="007F2D4B" w:rsidRDefault="008F70B3" w:rsidP="003326E4">
      <w:pPr>
        <w:pStyle w:val="ListParagraph"/>
        <w:numPr>
          <w:ilvl w:val="0"/>
          <w:numId w:val="5"/>
        </w:numPr>
        <w:tabs>
          <w:tab w:val="left" w:pos="839"/>
          <w:tab w:val="left" w:pos="840"/>
        </w:tabs>
        <w:spacing w:before="0" w:line="240" w:lineRule="auto"/>
        <w:ind w:left="714" w:hanging="357"/>
        <w:rPr>
          <w:rFonts w:cs="Arial"/>
          <w:sz w:val="24"/>
          <w:szCs w:val="24"/>
          <w:lang w:val="en-AU"/>
        </w:rPr>
      </w:pPr>
      <w:r w:rsidRPr="00D01F4F">
        <w:rPr>
          <w:rFonts w:cs="Arial"/>
          <w:sz w:val="24"/>
          <w:szCs w:val="24"/>
          <w:lang w:val="en-AU"/>
        </w:rPr>
        <w:t xml:space="preserve">Your PowerPoint presentation should be saved on a USB stick or drive in </w:t>
      </w:r>
      <w:r w:rsidRPr="00D01F4F">
        <w:rPr>
          <w:rFonts w:cs="Arial"/>
          <w:b/>
          <w:sz w:val="24"/>
          <w:szCs w:val="24"/>
          <w:lang w:val="en-AU"/>
        </w:rPr>
        <w:t>Microsoft PowerPoint file format</w:t>
      </w:r>
      <w:r w:rsidR="00B12AE0" w:rsidRPr="00D01F4F">
        <w:rPr>
          <w:rFonts w:cs="Arial"/>
          <w:b/>
          <w:sz w:val="24"/>
          <w:szCs w:val="24"/>
          <w:lang w:val="en-AU"/>
        </w:rPr>
        <w:t xml:space="preserve"> (only)</w:t>
      </w:r>
      <w:r w:rsidRPr="00D01F4F">
        <w:rPr>
          <w:rFonts w:cs="Arial"/>
          <w:b/>
          <w:sz w:val="24"/>
          <w:szCs w:val="24"/>
          <w:lang w:val="en-AU"/>
        </w:rPr>
        <w:t xml:space="preserve"> </w:t>
      </w:r>
      <w:r w:rsidRPr="00D01F4F">
        <w:rPr>
          <w:rFonts w:cs="Arial"/>
          <w:sz w:val="24"/>
          <w:szCs w:val="24"/>
          <w:lang w:val="en-AU"/>
        </w:rPr>
        <w:t xml:space="preserve">set up as </w:t>
      </w:r>
      <w:r w:rsidRPr="00D01F4F">
        <w:rPr>
          <w:rFonts w:cs="Arial"/>
          <w:b/>
          <w:sz w:val="24"/>
          <w:szCs w:val="24"/>
          <w:lang w:val="en-AU"/>
        </w:rPr>
        <w:t xml:space="preserve">landscape orientation in the 16:9 (widescreen) aspect ratio. </w:t>
      </w:r>
      <w:r w:rsidRPr="00D01F4F">
        <w:rPr>
          <w:rFonts w:cs="Arial"/>
          <w:sz w:val="24"/>
          <w:szCs w:val="24"/>
          <w:lang w:val="en-AU"/>
        </w:rPr>
        <w:t>(</w:t>
      </w:r>
      <w:r w:rsidR="003937D0" w:rsidRPr="00D01F4F">
        <w:rPr>
          <w:rFonts w:cs="Arial"/>
          <w:sz w:val="24"/>
          <w:szCs w:val="24"/>
          <w:lang w:val="en-AU"/>
        </w:rPr>
        <w:t>Although p</w:t>
      </w:r>
      <w:r w:rsidRPr="00D01F4F">
        <w:rPr>
          <w:rFonts w:cs="Arial"/>
          <w:sz w:val="24"/>
          <w:szCs w:val="24"/>
          <w:lang w:val="en-AU"/>
        </w:rPr>
        <w:t>resentations prepared in 4:3 aspect ratio will s</w:t>
      </w:r>
      <w:r w:rsidR="003937D0" w:rsidRPr="00D01F4F">
        <w:rPr>
          <w:rFonts w:cs="Arial"/>
          <w:sz w:val="24"/>
          <w:szCs w:val="24"/>
          <w:lang w:val="en-AU"/>
        </w:rPr>
        <w:t xml:space="preserve">till be displayed on the screen, </w:t>
      </w:r>
      <w:r w:rsidRPr="00D01F4F">
        <w:rPr>
          <w:rFonts w:cs="Arial"/>
          <w:sz w:val="24"/>
          <w:szCs w:val="24"/>
          <w:lang w:val="en-AU"/>
        </w:rPr>
        <w:t>they will not fill the entire screen.) The onsite technicians will copy your file</w:t>
      </w:r>
      <w:r w:rsidR="00A424D8" w:rsidRPr="00D01F4F">
        <w:rPr>
          <w:rFonts w:cs="Arial"/>
          <w:sz w:val="24"/>
          <w:szCs w:val="24"/>
          <w:lang w:val="en-AU"/>
        </w:rPr>
        <w:t xml:space="preserve"> onto a server that is networked to your </w:t>
      </w:r>
      <w:r w:rsidR="005475D1" w:rsidRPr="00D01F4F">
        <w:rPr>
          <w:rFonts w:cs="Arial"/>
          <w:sz w:val="24"/>
          <w:szCs w:val="24"/>
          <w:lang w:val="en-AU"/>
        </w:rPr>
        <w:t>presentation</w:t>
      </w:r>
      <w:r w:rsidR="00A424D8" w:rsidRPr="00D01F4F">
        <w:rPr>
          <w:rFonts w:cs="Arial"/>
          <w:sz w:val="24"/>
          <w:szCs w:val="24"/>
          <w:lang w:val="en-AU"/>
        </w:rPr>
        <w:t xml:space="preserve"> room</w:t>
      </w:r>
      <w:r w:rsidRPr="00D01F4F">
        <w:rPr>
          <w:rFonts w:cs="Arial"/>
          <w:sz w:val="24"/>
          <w:szCs w:val="24"/>
          <w:lang w:val="en-AU"/>
        </w:rPr>
        <w:t>.</w:t>
      </w:r>
    </w:p>
    <w:p w14:paraId="23975029" w14:textId="047C185D" w:rsidR="00831A13" w:rsidRDefault="00831A13">
      <w:pPr>
        <w:rPr>
          <w:rFonts w:cs="Arial"/>
          <w:sz w:val="24"/>
          <w:szCs w:val="24"/>
          <w:lang w:val="en-AU"/>
        </w:rPr>
      </w:pPr>
      <w:r>
        <w:rPr>
          <w:rFonts w:cs="Arial"/>
          <w:sz w:val="24"/>
          <w:szCs w:val="24"/>
          <w:lang w:val="en-AU"/>
        </w:rPr>
        <w:br w:type="page"/>
      </w:r>
    </w:p>
    <w:p w14:paraId="27BF6CF2" w14:textId="77777777" w:rsidR="00831A13" w:rsidRPr="00831A13" w:rsidRDefault="00831A13" w:rsidP="00831A13">
      <w:pPr>
        <w:tabs>
          <w:tab w:val="left" w:pos="839"/>
          <w:tab w:val="left" w:pos="840"/>
        </w:tabs>
        <w:ind w:left="357"/>
        <w:rPr>
          <w:rFonts w:cs="Arial"/>
          <w:sz w:val="24"/>
          <w:szCs w:val="24"/>
          <w:lang w:val="en-AU"/>
        </w:rPr>
      </w:pPr>
    </w:p>
    <w:p w14:paraId="029CCF34" w14:textId="45FEE423" w:rsidR="007F2D4B" w:rsidRPr="00D01F4F" w:rsidRDefault="003824BE" w:rsidP="003326E4">
      <w:pPr>
        <w:pStyle w:val="ListParagraph"/>
        <w:numPr>
          <w:ilvl w:val="0"/>
          <w:numId w:val="5"/>
        </w:numPr>
        <w:tabs>
          <w:tab w:val="left" w:pos="839"/>
          <w:tab w:val="left" w:pos="840"/>
        </w:tabs>
        <w:spacing w:beforeLines="40" w:before="96" w:line="240" w:lineRule="auto"/>
        <w:rPr>
          <w:rFonts w:cs="Arial"/>
          <w:sz w:val="24"/>
          <w:szCs w:val="24"/>
          <w:lang w:val="en-AU"/>
        </w:rPr>
      </w:pPr>
      <w:r>
        <w:rPr>
          <w:rFonts w:cs="Arial"/>
          <w:sz w:val="24"/>
          <w:szCs w:val="24"/>
          <w:lang w:val="en-AU"/>
        </w:rPr>
        <w:t>The speaker prep room</w:t>
      </w:r>
      <w:r w:rsidR="008F70B3" w:rsidRPr="00D01F4F">
        <w:rPr>
          <w:rFonts w:cs="Arial"/>
          <w:sz w:val="24"/>
          <w:szCs w:val="24"/>
          <w:lang w:val="en-AU"/>
        </w:rPr>
        <w:t xml:space="preserve"> technician will upload all presentations, which will be pre-linked so that session chairs</w:t>
      </w:r>
      <w:r w:rsidR="00716110" w:rsidRPr="00D01F4F">
        <w:rPr>
          <w:rFonts w:cs="Arial"/>
          <w:sz w:val="24"/>
          <w:szCs w:val="24"/>
          <w:lang w:val="en-AU"/>
        </w:rPr>
        <w:t xml:space="preserve"> (or presenters)</w:t>
      </w:r>
      <w:r w:rsidR="008F70B3" w:rsidRPr="00D01F4F">
        <w:rPr>
          <w:rFonts w:cs="Arial"/>
          <w:sz w:val="24"/>
          <w:szCs w:val="24"/>
          <w:lang w:val="en-AU"/>
        </w:rPr>
        <w:t xml:space="preserve"> can quickly and easily open them in order to keep the program on time.</w:t>
      </w:r>
    </w:p>
    <w:p w14:paraId="459A33B2" w14:textId="2DE8E18E" w:rsidR="00135BDC" w:rsidRPr="00D01F4F" w:rsidRDefault="00135BDC" w:rsidP="00135BDC">
      <w:pPr>
        <w:pStyle w:val="ListParagraph"/>
        <w:numPr>
          <w:ilvl w:val="0"/>
          <w:numId w:val="5"/>
        </w:numPr>
        <w:tabs>
          <w:tab w:val="left" w:pos="839"/>
          <w:tab w:val="left" w:pos="840"/>
        </w:tabs>
        <w:spacing w:beforeLines="40" w:before="96"/>
        <w:rPr>
          <w:rFonts w:cs="Arial"/>
          <w:sz w:val="24"/>
          <w:szCs w:val="24"/>
          <w:lang w:val="en-AU"/>
        </w:rPr>
      </w:pPr>
      <w:r w:rsidRPr="00D01F4F">
        <w:rPr>
          <w:rFonts w:cs="Arial"/>
          <w:sz w:val="24"/>
          <w:szCs w:val="24"/>
          <w:lang w:val="en-AU"/>
        </w:rPr>
        <w:t xml:space="preserve">The </w:t>
      </w:r>
      <w:r w:rsidR="00350289">
        <w:rPr>
          <w:rFonts w:cs="Arial"/>
          <w:sz w:val="24"/>
          <w:szCs w:val="24"/>
          <w:lang w:val="en-AU"/>
        </w:rPr>
        <w:t xml:space="preserve">National </w:t>
      </w:r>
      <w:r w:rsidR="0055005E" w:rsidRPr="00D01F4F">
        <w:rPr>
          <w:rFonts w:cs="Arial"/>
          <w:sz w:val="24"/>
          <w:szCs w:val="24"/>
          <w:lang w:val="en-AU"/>
        </w:rPr>
        <w:t>Convention</w:t>
      </w:r>
      <w:r w:rsidR="00350289">
        <w:rPr>
          <w:rFonts w:cs="Arial"/>
          <w:sz w:val="24"/>
          <w:szCs w:val="24"/>
          <w:lang w:val="en-AU"/>
        </w:rPr>
        <w:t xml:space="preserve"> Centre</w:t>
      </w:r>
      <w:r w:rsidRPr="00D01F4F">
        <w:rPr>
          <w:rFonts w:cs="Arial"/>
          <w:sz w:val="24"/>
          <w:szCs w:val="24"/>
          <w:lang w:val="en-AU"/>
        </w:rPr>
        <w:t xml:space="preserve"> use</w:t>
      </w:r>
      <w:r w:rsidR="00715566" w:rsidRPr="00D01F4F">
        <w:rPr>
          <w:rFonts w:cs="Arial"/>
          <w:sz w:val="24"/>
          <w:szCs w:val="24"/>
          <w:lang w:val="en-AU"/>
        </w:rPr>
        <w:t>s</w:t>
      </w:r>
      <w:r w:rsidRPr="00D01F4F">
        <w:rPr>
          <w:rFonts w:cs="Arial"/>
          <w:sz w:val="24"/>
          <w:szCs w:val="24"/>
          <w:lang w:val="en-AU"/>
        </w:rPr>
        <w:t xml:space="preserve"> Windows and Microsoft PowerPoint. </w:t>
      </w:r>
      <w:r w:rsidRPr="00D01F4F">
        <w:rPr>
          <w:rFonts w:cs="Arial"/>
          <w:b/>
          <w:bCs/>
          <w:sz w:val="24"/>
          <w:szCs w:val="24"/>
          <w:lang w:val="en-AU"/>
        </w:rPr>
        <w:t>Other software</w:t>
      </w:r>
      <w:r w:rsidR="005E2A9E" w:rsidRPr="00D01F4F">
        <w:rPr>
          <w:rFonts w:cs="Arial"/>
          <w:b/>
          <w:bCs/>
          <w:sz w:val="24"/>
          <w:szCs w:val="24"/>
          <w:lang w:val="en-AU"/>
        </w:rPr>
        <w:t xml:space="preserve"> packages and apps</w:t>
      </w:r>
      <w:r w:rsidRPr="00D01F4F">
        <w:rPr>
          <w:rFonts w:cs="Arial"/>
          <w:b/>
          <w:bCs/>
          <w:sz w:val="24"/>
          <w:szCs w:val="24"/>
          <w:lang w:val="en-AU"/>
        </w:rPr>
        <w:t xml:space="preserve"> </w:t>
      </w:r>
      <w:r w:rsidR="002F2EF8" w:rsidRPr="00D01F4F">
        <w:rPr>
          <w:rFonts w:cs="Arial"/>
          <w:b/>
          <w:bCs/>
          <w:sz w:val="24"/>
          <w:szCs w:val="24"/>
          <w:lang w:val="en-AU"/>
        </w:rPr>
        <w:t>are</w:t>
      </w:r>
      <w:r w:rsidRPr="00D01F4F">
        <w:rPr>
          <w:rFonts w:cs="Arial"/>
          <w:b/>
          <w:bCs/>
          <w:sz w:val="24"/>
          <w:szCs w:val="24"/>
          <w:lang w:val="en-AU"/>
        </w:rPr>
        <w:t xml:space="preserve"> not supported</w:t>
      </w:r>
      <w:r w:rsidRPr="00D01F4F">
        <w:rPr>
          <w:rFonts w:cs="Arial"/>
          <w:sz w:val="24"/>
          <w:szCs w:val="24"/>
          <w:lang w:val="en-AU"/>
        </w:rPr>
        <w:t>.</w:t>
      </w:r>
    </w:p>
    <w:p w14:paraId="54C5A66D" w14:textId="3FEEE6EB" w:rsidR="007F2D4B" w:rsidRPr="00D01F4F" w:rsidRDefault="00135BDC" w:rsidP="003326E4">
      <w:pPr>
        <w:pStyle w:val="ListParagraph"/>
        <w:numPr>
          <w:ilvl w:val="0"/>
          <w:numId w:val="5"/>
        </w:numPr>
        <w:tabs>
          <w:tab w:val="left" w:pos="839"/>
          <w:tab w:val="left" w:pos="840"/>
        </w:tabs>
        <w:spacing w:beforeLines="40" w:before="96" w:line="240" w:lineRule="auto"/>
        <w:rPr>
          <w:rFonts w:cs="Arial"/>
          <w:sz w:val="24"/>
          <w:szCs w:val="24"/>
          <w:lang w:val="en-AU"/>
        </w:rPr>
      </w:pPr>
      <w:r w:rsidRPr="00D01F4F">
        <w:rPr>
          <w:rFonts w:cs="Arial"/>
          <w:sz w:val="24"/>
          <w:szCs w:val="24"/>
          <w:lang w:val="en-AU"/>
        </w:rPr>
        <w:t>Unless particular arrangements are made in advance, only limited Apple support is provided</w:t>
      </w:r>
      <w:r w:rsidR="008A5DF6" w:rsidRPr="00D01F4F">
        <w:rPr>
          <w:rFonts w:cs="Arial"/>
          <w:sz w:val="24"/>
          <w:szCs w:val="24"/>
          <w:lang w:val="en-AU"/>
        </w:rPr>
        <w:t>.</w:t>
      </w:r>
    </w:p>
    <w:p w14:paraId="0BD68E75" w14:textId="77777777" w:rsidR="00530327" w:rsidRPr="00D01F4F" w:rsidRDefault="00530327" w:rsidP="003326E4">
      <w:pPr>
        <w:pStyle w:val="BodyText"/>
        <w:spacing w:before="2"/>
        <w:rPr>
          <w:rFonts w:cs="Arial"/>
          <w:lang w:val="en-AU"/>
        </w:rPr>
      </w:pPr>
    </w:p>
    <w:p w14:paraId="66231F03" w14:textId="77777777" w:rsidR="00530327" w:rsidRPr="00D01F4F" w:rsidRDefault="00530327" w:rsidP="00530327">
      <w:pPr>
        <w:pStyle w:val="BodyText"/>
        <w:pBdr>
          <w:top w:val="single" w:sz="4" w:space="1" w:color="F79646" w:themeColor="accent6"/>
        </w:pBdr>
        <w:spacing w:before="4" w:line="80" w:lineRule="exact"/>
        <w:rPr>
          <w:rFonts w:cs="Arial"/>
          <w:lang w:val="en-AU"/>
        </w:rPr>
      </w:pPr>
    </w:p>
    <w:p w14:paraId="17435DC7" w14:textId="77777777" w:rsidR="000F7163" w:rsidRPr="00D01F4F" w:rsidRDefault="000F7163" w:rsidP="006B6B9C">
      <w:pPr>
        <w:pStyle w:val="Heading1"/>
      </w:pPr>
      <w:r w:rsidRPr="00D01F4F">
        <w:t>PRESENTATION COMPUTER SOFTWARE</w:t>
      </w:r>
    </w:p>
    <w:p w14:paraId="1FF8E8A6" w14:textId="12F01C5D" w:rsidR="007F2D4B" w:rsidRPr="00D01F4F" w:rsidRDefault="008F70B3" w:rsidP="006B6B9C">
      <w:pPr>
        <w:pStyle w:val="Heading1"/>
      </w:pPr>
      <w:r w:rsidRPr="00D01F4F">
        <w:t>Microsoft Windows</w:t>
      </w:r>
      <w:r w:rsidR="00F77C77" w:rsidRPr="00D01F4F">
        <w:t xml:space="preserve"> with Microsoft Office</w:t>
      </w:r>
      <w:r w:rsidR="005475D1" w:rsidRPr="00D01F4F">
        <w:t xml:space="preserve">, </w:t>
      </w:r>
      <w:r w:rsidR="005475D1" w:rsidRPr="00D01F4F">
        <w:rPr>
          <w:u w:val="single"/>
        </w:rPr>
        <w:t>ONLY</w:t>
      </w:r>
      <w:r w:rsidR="005475D1" w:rsidRPr="00D01F4F">
        <w:t>.</w:t>
      </w:r>
    </w:p>
    <w:p w14:paraId="6E8CB76E" w14:textId="77777777" w:rsidR="00530327" w:rsidRPr="00D01F4F" w:rsidRDefault="00530327" w:rsidP="003326E4">
      <w:pPr>
        <w:pStyle w:val="BodyText"/>
        <w:spacing w:before="6"/>
        <w:rPr>
          <w:rFonts w:cs="Arial"/>
          <w:lang w:val="en-AU"/>
        </w:rPr>
      </w:pPr>
    </w:p>
    <w:p w14:paraId="6C69A308" w14:textId="77777777" w:rsidR="00530327" w:rsidRPr="00D01F4F" w:rsidRDefault="00530327" w:rsidP="00530327">
      <w:pPr>
        <w:pStyle w:val="BodyText"/>
        <w:pBdr>
          <w:top w:val="single" w:sz="4" w:space="1" w:color="F79646" w:themeColor="accent6"/>
        </w:pBdr>
        <w:spacing w:before="4" w:line="80" w:lineRule="exact"/>
        <w:rPr>
          <w:rFonts w:cs="Arial"/>
          <w:lang w:val="en-AU"/>
        </w:rPr>
      </w:pPr>
    </w:p>
    <w:p w14:paraId="018D1701" w14:textId="484B6D8A" w:rsidR="007F2D4B" w:rsidRPr="00D01F4F" w:rsidRDefault="000F7163" w:rsidP="006B6B9C">
      <w:pPr>
        <w:pStyle w:val="Heading1"/>
      </w:pPr>
      <w:bookmarkStart w:id="0" w:name="OLE_LINK69"/>
      <w:bookmarkStart w:id="1" w:name="OLE_LINK70"/>
      <w:r w:rsidRPr="00D01F4F">
        <w:t>PRESENTATION SESSION PROCEDURES</w:t>
      </w:r>
    </w:p>
    <w:bookmarkEnd w:id="0"/>
    <w:bookmarkEnd w:id="1"/>
    <w:p w14:paraId="2E6B9045" w14:textId="77777777" w:rsidR="000F7163" w:rsidRPr="00D01F4F" w:rsidRDefault="000F7163" w:rsidP="003326E4">
      <w:pPr>
        <w:pStyle w:val="BodyText"/>
        <w:rPr>
          <w:rFonts w:cs="Arial"/>
          <w:lang w:val="en-AU"/>
        </w:rPr>
      </w:pPr>
    </w:p>
    <w:p w14:paraId="1CB836F1" w14:textId="0E715F8E" w:rsidR="007F2D4B" w:rsidRPr="00D01F4F" w:rsidRDefault="008F70B3" w:rsidP="003326E4">
      <w:pPr>
        <w:pStyle w:val="BodyText"/>
        <w:rPr>
          <w:rFonts w:cs="Arial"/>
          <w:lang w:val="en-AU"/>
        </w:rPr>
      </w:pPr>
      <w:r w:rsidRPr="00D01F4F">
        <w:rPr>
          <w:rFonts w:cs="Arial"/>
          <w:lang w:val="en-AU"/>
        </w:rPr>
        <w:t>AV technicians are in constant attendance at the venue. Following is a brief explanation of the presentation procedures at the Conference:</w:t>
      </w:r>
    </w:p>
    <w:p w14:paraId="62206A28" w14:textId="77777777" w:rsidR="007F2D4B" w:rsidRPr="00D01F4F" w:rsidRDefault="007F2D4B" w:rsidP="003326E4">
      <w:pPr>
        <w:pStyle w:val="BodyText"/>
        <w:rPr>
          <w:rFonts w:cs="Arial"/>
          <w:lang w:val="en-AU"/>
        </w:rPr>
      </w:pPr>
    </w:p>
    <w:p w14:paraId="4E553DAA" w14:textId="5F5BB0EE" w:rsidR="007F2D4B" w:rsidRPr="00D01F4F" w:rsidRDefault="008F70B3" w:rsidP="009537C1">
      <w:pPr>
        <w:pStyle w:val="ListParagraph"/>
        <w:numPr>
          <w:ilvl w:val="0"/>
          <w:numId w:val="6"/>
        </w:numPr>
        <w:tabs>
          <w:tab w:val="left" w:pos="839"/>
          <w:tab w:val="left" w:pos="840"/>
        </w:tabs>
        <w:spacing w:before="0" w:line="240" w:lineRule="auto"/>
        <w:ind w:left="714" w:hanging="357"/>
        <w:rPr>
          <w:rFonts w:cs="Arial"/>
          <w:b/>
          <w:sz w:val="24"/>
          <w:szCs w:val="24"/>
          <w:lang w:val="en-AU"/>
        </w:rPr>
      </w:pPr>
      <w:r w:rsidRPr="00D01F4F">
        <w:rPr>
          <w:rFonts w:cs="Arial"/>
          <w:b/>
          <w:sz w:val="24"/>
          <w:szCs w:val="24"/>
          <w:lang w:val="en-AU"/>
        </w:rPr>
        <w:t>Conference session</w:t>
      </w:r>
      <w:r w:rsidR="000F7163" w:rsidRPr="00D01F4F">
        <w:rPr>
          <w:rFonts w:cs="Arial"/>
          <w:b/>
          <w:sz w:val="24"/>
          <w:szCs w:val="24"/>
          <w:lang w:val="en-AU"/>
        </w:rPr>
        <w:br/>
      </w:r>
      <w:r w:rsidRPr="00D01F4F">
        <w:rPr>
          <w:rFonts w:cs="Arial"/>
          <w:sz w:val="24"/>
          <w:szCs w:val="24"/>
          <w:lang w:val="en-AU"/>
        </w:rPr>
        <w:t>Your presentation is part of a conference</w:t>
      </w:r>
      <w:r w:rsidRPr="00D01F4F">
        <w:rPr>
          <w:rFonts w:cs="Arial"/>
          <w:spacing w:val="-1"/>
          <w:sz w:val="24"/>
          <w:szCs w:val="24"/>
          <w:lang w:val="en-AU"/>
        </w:rPr>
        <w:t xml:space="preserve"> </w:t>
      </w:r>
      <w:r w:rsidRPr="00D01F4F">
        <w:rPr>
          <w:rFonts w:cs="Arial"/>
          <w:b/>
          <w:sz w:val="24"/>
          <w:szCs w:val="24"/>
          <w:lang w:val="en-AU"/>
        </w:rPr>
        <w:t>session</w:t>
      </w:r>
      <w:r w:rsidR="009537C1" w:rsidRPr="00D01F4F">
        <w:rPr>
          <w:rFonts w:cs="Arial"/>
          <w:b/>
          <w:sz w:val="24"/>
          <w:szCs w:val="24"/>
          <w:lang w:val="en-AU"/>
        </w:rPr>
        <w:t xml:space="preserve"> </w:t>
      </w:r>
      <w:r w:rsidRPr="00D01F4F">
        <w:rPr>
          <w:rFonts w:cs="Arial"/>
          <w:sz w:val="24"/>
          <w:szCs w:val="24"/>
          <w:lang w:val="en-AU"/>
        </w:rPr>
        <w:t>containing 2 or 3 other presentations</w:t>
      </w:r>
      <w:r w:rsidR="00926DF5" w:rsidRPr="00D01F4F">
        <w:rPr>
          <w:rFonts w:cs="Arial"/>
          <w:sz w:val="24"/>
          <w:szCs w:val="24"/>
          <w:lang w:val="en-AU"/>
        </w:rPr>
        <w:t>. The session may also include up to 5 five-minute Ignite presentation</w:t>
      </w:r>
      <w:r w:rsidR="00FE7C98" w:rsidRPr="00D01F4F">
        <w:rPr>
          <w:rFonts w:cs="Arial"/>
          <w:sz w:val="24"/>
          <w:szCs w:val="24"/>
          <w:lang w:val="en-AU"/>
        </w:rPr>
        <w:t xml:space="preserve"> (</w:t>
      </w:r>
      <w:r w:rsidR="009537C1" w:rsidRPr="00D01F4F">
        <w:rPr>
          <w:rFonts w:cs="Arial"/>
          <w:sz w:val="24"/>
          <w:szCs w:val="24"/>
          <w:lang w:val="en-AU"/>
        </w:rPr>
        <w:t>p</w:t>
      </w:r>
      <w:r w:rsidR="00FE7C98" w:rsidRPr="00D01F4F">
        <w:rPr>
          <w:rFonts w:cs="Arial"/>
          <w:sz w:val="24"/>
          <w:szCs w:val="24"/>
          <w:lang w:val="en-AU"/>
        </w:rPr>
        <w:t xml:space="preserve">lease check the </w:t>
      </w:r>
      <w:hyperlink r:id="rId9" w:history="1">
        <w:r w:rsidR="00FE7C98" w:rsidRPr="005E3E9E">
          <w:rPr>
            <w:rStyle w:val="Hyperlink"/>
            <w:rFonts w:cs="Arial"/>
            <w:sz w:val="24"/>
            <w:szCs w:val="24"/>
            <w:lang w:val="en-AU"/>
          </w:rPr>
          <w:t>online program</w:t>
        </w:r>
        <w:r w:rsidR="00311AC1" w:rsidRPr="005E3E9E">
          <w:rPr>
            <w:rStyle w:val="Hyperlink"/>
            <w:rFonts w:cs="Arial"/>
            <w:sz w:val="24"/>
            <w:szCs w:val="24"/>
            <w:lang w:val="en-AU"/>
          </w:rPr>
          <w:t xml:space="preserve"> </w:t>
        </w:r>
        <w:r w:rsidR="00311AC1" w:rsidRPr="005E3E9E">
          <w:rPr>
            <w:rStyle w:val="Hyperlink"/>
            <w:rFonts w:cs="Arial"/>
            <w:sz w:val="24"/>
            <w:szCs w:val="24"/>
            <w:lang w:val="en-AU"/>
          </w:rPr>
          <w:t>g</w:t>
        </w:r>
        <w:r w:rsidR="00311AC1" w:rsidRPr="005E3E9E">
          <w:rPr>
            <w:rStyle w:val="Hyperlink"/>
            <w:rFonts w:cs="Arial"/>
            <w:sz w:val="24"/>
            <w:szCs w:val="24"/>
            <w:lang w:val="en-AU"/>
          </w:rPr>
          <w:t>rid</w:t>
        </w:r>
      </w:hyperlink>
      <w:r w:rsidR="00FE7C98" w:rsidRPr="00D01F4F">
        <w:rPr>
          <w:rFonts w:cs="Arial"/>
          <w:sz w:val="24"/>
          <w:szCs w:val="24"/>
          <w:lang w:val="en-AU"/>
        </w:rPr>
        <w:t xml:space="preserve"> to find out</w:t>
      </w:r>
      <w:r w:rsidR="00702E1A" w:rsidRPr="00D01F4F">
        <w:rPr>
          <w:rFonts w:cs="Arial"/>
          <w:sz w:val="24"/>
          <w:szCs w:val="24"/>
          <w:lang w:val="en-AU"/>
        </w:rPr>
        <w:t xml:space="preserve"> </w:t>
      </w:r>
      <w:r w:rsidR="00FE7C98" w:rsidRPr="00D01F4F">
        <w:rPr>
          <w:rFonts w:cs="Arial"/>
          <w:sz w:val="24"/>
          <w:szCs w:val="24"/>
          <w:lang w:val="en-AU"/>
        </w:rPr>
        <w:t>who else is presenting during your session)</w:t>
      </w:r>
      <w:r w:rsidRPr="00D01F4F">
        <w:rPr>
          <w:rFonts w:cs="Arial"/>
          <w:sz w:val="24"/>
          <w:szCs w:val="24"/>
          <w:lang w:val="en-AU"/>
        </w:rPr>
        <w:t>.</w:t>
      </w:r>
    </w:p>
    <w:p w14:paraId="372B6FB6" w14:textId="0C6F977B" w:rsidR="007F2D4B" w:rsidRPr="00D01F4F" w:rsidRDefault="008F70B3" w:rsidP="003326E4">
      <w:pPr>
        <w:pStyle w:val="ListParagraph"/>
        <w:numPr>
          <w:ilvl w:val="0"/>
          <w:numId w:val="6"/>
        </w:numPr>
        <w:tabs>
          <w:tab w:val="left" w:pos="839"/>
          <w:tab w:val="left" w:pos="840"/>
        </w:tabs>
        <w:spacing w:beforeLines="40" w:before="96" w:line="240" w:lineRule="auto"/>
        <w:rPr>
          <w:rFonts w:cs="Arial"/>
          <w:sz w:val="24"/>
          <w:szCs w:val="24"/>
          <w:lang w:val="en-AU"/>
        </w:rPr>
      </w:pPr>
      <w:r w:rsidRPr="00D01F4F">
        <w:rPr>
          <w:rFonts w:cs="Arial"/>
          <w:b/>
          <w:sz w:val="24"/>
          <w:szCs w:val="24"/>
          <w:lang w:val="en-AU"/>
        </w:rPr>
        <w:t>Session location</w:t>
      </w:r>
      <w:r w:rsidR="000F7163" w:rsidRPr="00D01F4F">
        <w:rPr>
          <w:rFonts w:cs="Arial"/>
          <w:sz w:val="24"/>
          <w:szCs w:val="24"/>
          <w:lang w:val="en-AU"/>
        </w:rPr>
        <w:br/>
      </w:r>
      <w:r w:rsidR="008814AC" w:rsidRPr="00D01F4F">
        <w:rPr>
          <w:rFonts w:cs="Arial"/>
          <w:sz w:val="24"/>
          <w:szCs w:val="24"/>
          <w:lang w:val="en-AU"/>
        </w:rPr>
        <w:t>M</w:t>
      </w:r>
      <w:r w:rsidRPr="00D01F4F">
        <w:rPr>
          <w:rFonts w:cs="Arial"/>
          <w:sz w:val="24"/>
          <w:szCs w:val="24"/>
          <w:lang w:val="en-AU"/>
        </w:rPr>
        <w:t>ake yourself aware of the starting time and location of your session. The online program contains up-to-date information</w:t>
      </w:r>
      <w:r w:rsidR="008814AC" w:rsidRPr="00D01F4F">
        <w:rPr>
          <w:rFonts w:cs="Arial"/>
          <w:sz w:val="24"/>
          <w:szCs w:val="24"/>
          <w:lang w:val="en-AU"/>
        </w:rPr>
        <w:t xml:space="preserve">, </w:t>
      </w:r>
      <w:r w:rsidR="0088563C" w:rsidRPr="00D01F4F">
        <w:rPr>
          <w:rFonts w:cs="Arial"/>
          <w:sz w:val="24"/>
          <w:szCs w:val="24"/>
          <w:lang w:val="en-AU"/>
        </w:rPr>
        <w:t>and</w:t>
      </w:r>
      <w:r w:rsidR="008814AC" w:rsidRPr="00D01F4F">
        <w:rPr>
          <w:rFonts w:cs="Arial"/>
          <w:sz w:val="24"/>
          <w:szCs w:val="24"/>
          <w:lang w:val="en-AU"/>
        </w:rPr>
        <w:t xml:space="preserve"> a venue map</w:t>
      </w:r>
      <w:r w:rsidR="0046534F" w:rsidRPr="00D01F4F">
        <w:rPr>
          <w:rFonts w:cs="Arial"/>
          <w:sz w:val="24"/>
          <w:szCs w:val="24"/>
          <w:lang w:val="en-AU"/>
        </w:rPr>
        <w:t xml:space="preserve"> </w:t>
      </w:r>
      <w:r w:rsidR="0088563C" w:rsidRPr="00D01F4F">
        <w:rPr>
          <w:rFonts w:cs="Arial"/>
          <w:sz w:val="24"/>
          <w:szCs w:val="24"/>
          <w:lang w:val="en-AU"/>
        </w:rPr>
        <w:t xml:space="preserve">will be </w:t>
      </w:r>
      <w:r w:rsidR="0046534F" w:rsidRPr="00D01F4F">
        <w:rPr>
          <w:rFonts w:cs="Arial"/>
          <w:sz w:val="24"/>
          <w:szCs w:val="24"/>
          <w:lang w:val="en-AU"/>
        </w:rPr>
        <w:t>located in the online program and aes</w:t>
      </w:r>
      <w:r w:rsidR="005D5732">
        <w:rPr>
          <w:rFonts w:cs="Arial"/>
          <w:sz w:val="24"/>
          <w:szCs w:val="24"/>
          <w:lang w:val="en-AU"/>
        </w:rPr>
        <w:t>25</w:t>
      </w:r>
      <w:r w:rsidR="0046534F" w:rsidRPr="00D01F4F">
        <w:rPr>
          <w:rFonts w:cs="Arial"/>
          <w:sz w:val="24"/>
          <w:szCs w:val="24"/>
          <w:lang w:val="en-AU"/>
        </w:rPr>
        <w:t xml:space="preserve"> App</w:t>
      </w:r>
      <w:r w:rsidR="0088563C" w:rsidRPr="00D01F4F">
        <w:rPr>
          <w:rFonts w:cs="Arial"/>
          <w:sz w:val="24"/>
          <w:szCs w:val="24"/>
          <w:lang w:val="en-AU"/>
        </w:rPr>
        <w:t xml:space="preserve"> closer to the conference date</w:t>
      </w:r>
      <w:r w:rsidR="007D478B" w:rsidRPr="00D01F4F">
        <w:rPr>
          <w:rFonts w:cs="Arial"/>
          <w:sz w:val="24"/>
          <w:szCs w:val="24"/>
          <w:lang w:val="en-AU"/>
        </w:rPr>
        <w:t>.</w:t>
      </w:r>
      <w:r w:rsidRPr="00D01F4F">
        <w:rPr>
          <w:rFonts w:cs="Arial"/>
          <w:sz w:val="24"/>
          <w:szCs w:val="24"/>
          <w:lang w:val="en-AU"/>
        </w:rPr>
        <w:t xml:space="preserve"> </w:t>
      </w:r>
    </w:p>
    <w:p w14:paraId="18696180" w14:textId="1E6EEDF4" w:rsidR="007F2D4B" w:rsidRPr="00D01F4F" w:rsidRDefault="008F70B3" w:rsidP="003326E4">
      <w:pPr>
        <w:pStyle w:val="ListParagraph"/>
        <w:numPr>
          <w:ilvl w:val="0"/>
          <w:numId w:val="6"/>
        </w:numPr>
        <w:tabs>
          <w:tab w:val="left" w:pos="839"/>
          <w:tab w:val="left" w:pos="840"/>
        </w:tabs>
        <w:spacing w:beforeLines="40" w:before="96" w:line="240" w:lineRule="auto"/>
        <w:rPr>
          <w:rFonts w:cs="Arial"/>
          <w:sz w:val="24"/>
          <w:szCs w:val="24"/>
          <w:lang w:val="en-AU"/>
        </w:rPr>
      </w:pPr>
      <w:r w:rsidRPr="00D01F4F">
        <w:rPr>
          <w:rFonts w:cs="Arial"/>
          <w:b/>
          <w:sz w:val="24"/>
          <w:szCs w:val="24"/>
          <w:lang w:val="en-AU"/>
        </w:rPr>
        <w:t>Session briefing</w:t>
      </w:r>
      <w:r w:rsidR="000F7163" w:rsidRPr="00D01F4F">
        <w:rPr>
          <w:rFonts w:cs="Arial"/>
          <w:sz w:val="24"/>
          <w:szCs w:val="24"/>
          <w:lang w:val="en-AU"/>
        </w:rPr>
        <w:br/>
      </w:r>
      <w:r w:rsidRPr="00D01F4F">
        <w:rPr>
          <w:rFonts w:cs="Arial"/>
          <w:spacing w:val="-2"/>
          <w:sz w:val="24"/>
          <w:szCs w:val="24"/>
          <w:lang w:val="en-AU"/>
        </w:rPr>
        <w:t>15 minutes before the start of the session, meet with your session chair</w:t>
      </w:r>
      <w:r w:rsidR="00B73489" w:rsidRPr="00D01F4F">
        <w:rPr>
          <w:rFonts w:cs="Arial"/>
          <w:spacing w:val="-2"/>
          <w:sz w:val="24"/>
          <w:szCs w:val="24"/>
          <w:lang w:val="en-AU"/>
        </w:rPr>
        <w:t xml:space="preserve"> (chairs will be listed on the online program not later than one week before conference commencement)</w:t>
      </w:r>
      <w:r w:rsidRPr="00D01F4F">
        <w:rPr>
          <w:rFonts w:cs="Arial"/>
          <w:spacing w:val="-2"/>
          <w:sz w:val="24"/>
          <w:szCs w:val="24"/>
          <w:lang w:val="en-AU"/>
        </w:rPr>
        <w:t xml:space="preserve"> and co-presenters in or near the allocated session room. </w:t>
      </w:r>
      <w:r w:rsidRPr="00D01F4F">
        <w:rPr>
          <w:rFonts w:cs="Arial"/>
          <w:b/>
          <w:spacing w:val="-2"/>
          <w:sz w:val="24"/>
          <w:szCs w:val="24"/>
          <w:lang w:val="en-AU"/>
        </w:rPr>
        <w:t>Note</w:t>
      </w:r>
      <w:r w:rsidR="000F7163" w:rsidRPr="00D01F4F">
        <w:rPr>
          <w:rFonts w:cs="Arial"/>
          <w:b/>
          <w:spacing w:val="-2"/>
          <w:sz w:val="24"/>
          <w:szCs w:val="24"/>
          <w:lang w:val="en-AU"/>
        </w:rPr>
        <w:t>:</w:t>
      </w:r>
      <w:r w:rsidRPr="00D01F4F">
        <w:rPr>
          <w:rFonts w:cs="Arial"/>
          <w:spacing w:val="-2"/>
          <w:sz w:val="24"/>
          <w:szCs w:val="24"/>
          <w:lang w:val="en-AU"/>
        </w:rPr>
        <w:t xml:space="preserve"> </w:t>
      </w:r>
      <w:r w:rsidR="000F7163" w:rsidRPr="00D01F4F">
        <w:rPr>
          <w:rFonts w:cs="Arial"/>
          <w:spacing w:val="-2"/>
          <w:sz w:val="24"/>
          <w:szCs w:val="24"/>
          <w:lang w:val="en-AU"/>
        </w:rPr>
        <w:t>Most</w:t>
      </w:r>
      <w:r w:rsidRPr="00D01F4F">
        <w:rPr>
          <w:rFonts w:cs="Arial"/>
          <w:spacing w:val="-2"/>
          <w:sz w:val="24"/>
          <w:szCs w:val="24"/>
          <w:lang w:val="en-AU"/>
        </w:rPr>
        <w:t xml:space="preserve"> sessions start immediately following a break or plenary. </w:t>
      </w:r>
      <w:r w:rsidRPr="00D01F4F">
        <w:rPr>
          <w:rFonts w:cs="Arial"/>
          <w:spacing w:val="-4"/>
          <w:sz w:val="24"/>
          <w:szCs w:val="24"/>
          <w:lang w:val="en-AU"/>
        </w:rPr>
        <w:t>Therefore, you must proceed to your session room during the break or when plenary Q&amp;A commences</w:t>
      </w:r>
      <w:r w:rsidRPr="00D01F4F">
        <w:rPr>
          <w:rFonts w:cs="Arial"/>
          <w:sz w:val="24"/>
          <w:szCs w:val="24"/>
          <w:lang w:val="en-AU"/>
        </w:rPr>
        <w:t>.</w:t>
      </w:r>
    </w:p>
    <w:p w14:paraId="0A334FB7" w14:textId="6A9CB112" w:rsidR="007F2D4B" w:rsidRPr="00D01F4F" w:rsidRDefault="008F70B3" w:rsidP="003326E4">
      <w:pPr>
        <w:pStyle w:val="ListParagraph"/>
        <w:numPr>
          <w:ilvl w:val="0"/>
          <w:numId w:val="6"/>
        </w:numPr>
        <w:tabs>
          <w:tab w:val="left" w:pos="839"/>
          <w:tab w:val="left" w:pos="840"/>
        </w:tabs>
        <w:spacing w:beforeLines="40" w:before="96" w:line="240" w:lineRule="auto"/>
        <w:ind w:left="714" w:hanging="357"/>
        <w:rPr>
          <w:rFonts w:cs="Arial"/>
          <w:sz w:val="24"/>
          <w:szCs w:val="24"/>
          <w:lang w:val="en-AU"/>
        </w:rPr>
      </w:pPr>
      <w:r w:rsidRPr="00D01F4F">
        <w:rPr>
          <w:rFonts w:cs="Arial"/>
          <w:b/>
          <w:sz w:val="24"/>
          <w:szCs w:val="24"/>
          <w:lang w:val="en-AU"/>
        </w:rPr>
        <w:t>Room equipment</w:t>
      </w:r>
      <w:r w:rsidR="00673B1D" w:rsidRPr="00D01F4F">
        <w:rPr>
          <w:rFonts w:cs="Arial"/>
          <w:sz w:val="24"/>
          <w:szCs w:val="24"/>
          <w:lang w:val="en-AU"/>
        </w:rPr>
        <w:br/>
      </w:r>
      <w:r w:rsidRPr="00D01F4F">
        <w:rPr>
          <w:rFonts w:cs="Arial"/>
          <w:sz w:val="24"/>
          <w:szCs w:val="24"/>
          <w:lang w:val="en-AU"/>
        </w:rPr>
        <w:t xml:space="preserve">A </w:t>
      </w:r>
      <w:r w:rsidR="00413281" w:rsidRPr="00D01F4F">
        <w:rPr>
          <w:rFonts w:cs="Arial"/>
          <w:sz w:val="24"/>
          <w:szCs w:val="24"/>
          <w:lang w:val="en-AU"/>
        </w:rPr>
        <w:t xml:space="preserve">lectern </w:t>
      </w:r>
      <w:r w:rsidR="004174A0">
        <w:rPr>
          <w:rFonts w:cs="Arial"/>
          <w:sz w:val="24"/>
          <w:szCs w:val="24"/>
          <w:lang w:val="en-AU"/>
        </w:rPr>
        <w:t>and a presentation</w:t>
      </w:r>
      <w:r w:rsidR="00413281" w:rsidRPr="00D01F4F">
        <w:rPr>
          <w:rFonts w:cs="Arial"/>
          <w:sz w:val="24"/>
          <w:szCs w:val="24"/>
          <w:lang w:val="en-AU"/>
        </w:rPr>
        <w:t xml:space="preserve"> computer</w:t>
      </w:r>
      <w:r w:rsidRPr="00D01F4F">
        <w:rPr>
          <w:rFonts w:cs="Arial"/>
          <w:sz w:val="24"/>
          <w:szCs w:val="24"/>
          <w:lang w:val="en-AU"/>
        </w:rPr>
        <w:t xml:space="preserve"> will be available in each room. Please </w:t>
      </w:r>
      <w:r w:rsidR="001C7165" w:rsidRPr="00D01F4F">
        <w:rPr>
          <w:rFonts w:cs="Arial"/>
          <w:sz w:val="24"/>
          <w:szCs w:val="24"/>
          <w:lang w:val="en-AU"/>
        </w:rPr>
        <w:t>familiarise</w:t>
      </w:r>
      <w:r w:rsidRPr="00D01F4F">
        <w:rPr>
          <w:rFonts w:cs="Arial"/>
          <w:sz w:val="24"/>
          <w:szCs w:val="24"/>
          <w:lang w:val="en-AU"/>
        </w:rPr>
        <w:t xml:space="preserve"> yourself with this equipment prior to your presentation. </w:t>
      </w:r>
      <w:r w:rsidR="00B73489" w:rsidRPr="00D01F4F">
        <w:rPr>
          <w:rFonts w:cs="Arial"/>
          <w:sz w:val="24"/>
          <w:szCs w:val="24"/>
          <w:lang w:val="en-AU"/>
        </w:rPr>
        <w:t>Roving v</w:t>
      </w:r>
      <w:r w:rsidRPr="00D01F4F">
        <w:rPr>
          <w:rFonts w:cs="Arial"/>
          <w:sz w:val="24"/>
          <w:szCs w:val="24"/>
          <w:lang w:val="en-AU"/>
        </w:rPr>
        <w:t>enue technicians are on hand</w:t>
      </w:r>
      <w:r w:rsidR="00710F02" w:rsidRPr="00D01F4F">
        <w:rPr>
          <w:rFonts w:cs="Arial"/>
          <w:sz w:val="24"/>
          <w:szCs w:val="24"/>
          <w:lang w:val="en-AU"/>
        </w:rPr>
        <w:t xml:space="preserve"> for support</w:t>
      </w:r>
      <w:r w:rsidRPr="00D01F4F">
        <w:rPr>
          <w:rFonts w:cs="Arial"/>
          <w:sz w:val="24"/>
          <w:szCs w:val="24"/>
          <w:lang w:val="en-AU"/>
        </w:rPr>
        <w:t xml:space="preserve"> if needed.</w:t>
      </w:r>
    </w:p>
    <w:p w14:paraId="6D85E323" w14:textId="5C9B5837" w:rsidR="007F2D4B" w:rsidRPr="00D01F4F" w:rsidRDefault="006D475A" w:rsidP="003326E4">
      <w:pPr>
        <w:pStyle w:val="ListParagraph"/>
        <w:numPr>
          <w:ilvl w:val="0"/>
          <w:numId w:val="6"/>
        </w:numPr>
        <w:tabs>
          <w:tab w:val="left" w:pos="839"/>
          <w:tab w:val="left" w:pos="840"/>
        </w:tabs>
        <w:spacing w:beforeLines="40" w:before="96" w:line="240" w:lineRule="auto"/>
        <w:ind w:left="714" w:hanging="357"/>
        <w:rPr>
          <w:rFonts w:cs="Arial"/>
          <w:sz w:val="24"/>
          <w:szCs w:val="24"/>
          <w:lang w:val="en-AU"/>
        </w:rPr>
      </w:pPr>
      <w:r w:rsidRPr="00D01F4F">
        <w:rPr>
          <w:rFonts w:cs="Arial"/>
          <w:b/>
          <w:sz w:val="24"/>
          <w:szCs w:val="24"/>
          <w:lang w:val="en-AU"/>
        </w:rPr>
        <w:t>Seating</w:t>
      </w:r>
      <w:r w:rsidR="00673B1D" w:rsidRPr="00D01F4F">
        <w:rPr>
          <w:rFonts w:cs="Arial"/>
          <w:sz w:val="24"/>
          <w:szCs w:val="24"/>
          <w:lang w:val="en-AU"/>
        </w:rPr>
        <w:br/>
      </w:r>
      <w:r w:rsidR="008F70B3" w:rsidRPr="00D01F4F">
        <w:rPr>
          <w:rFonts w:cs="Arial"/>
          <w:sz w:val="24"/>
          <w:szCs w:val="24"/>
          <w:lang w:val="en-AU"/>
        </w:rPr>
        <w:t>Speakers and the session chair to sit either in the front row of seats or at the front table (</w:t>
      </w:r>
      <w:r w:rsidR="00413281" w:rsidRPr="00D01F4F">
        <w:rPr>
          <w:rFonts w:cs="Arial"/>
          <w:sz w:val="24"/>
          <w:szCs w:val="24"/>
          <w:lang w:val="en-AU"/>
        </w:rPr>
        <w:t>should</w:t>
      </w:r>
      <w:r w:rsidR="008F70B3" w:rsidRPr="00D01F4F">
        <w:rPr>
          <w:rFonts w:cs="Arial"/>
          <w:sz w:val="24"/>
          <w:szCs w:val="24"/>
          <w:lang w:val="en-AU"/>
        </w:rPr>
        <w:t xml:space="preserve"> </w:t>
      </w:r>
      <w:r w:rsidR="001C7165" w:rsidRPr="00D01F4F">
        <w:rPr>
          <w:rFonts w:cs="Arial"/>
          <w:sz w:val="24"/>
          <w:szCs w:val="24"/>
          <w:lang w:val="en-AU"/>
        </w:rPr>
        <w:t xml:space="preserve">one </w:t>
      </w:r>
      <w:r w:rsidR="00413281" w:rsidRPr="00D01F4F">
        <w:rPr>
          <w:rFonts w:cs="Arial"/>
          <w:sz w:val="24"/>
          <w:szCs w:val="24"/>
          <w:lang w:val="en-AU"/>
        </w:rPr>
        <w:t>be</w:t>
      </w:r>
      <w:r w:rsidR="001C7165" w:rsidRPr="00D01F4F">
        <w:rPr>
          <w:rFonts w:cs="Arial"/>
          <w:sz w:val="24"/>
          <w:szCs w:val="24"/>
          <w:lang w:val="en-AU"/>
        </w:rPr>
        <w:t xml:space="preserve"> </w:t>
      </w:r>
      <w:r w:rsidR="008F70B3" w:rsidRPr="00D01F4F">
        <w:rPr>
          <w:rFonts w:cs="Arial"/>
          <w:sz w:val="24"/>
          <w:szCs w:val="24"/>
          <w:lang w:val="en-AU"/>
        </w:rPr>
        <w:t>available), close to the lectern.</w:t>
      </w:r>
    </w:p>
    <w:p w14:paraId="4467B6BE" w14:textId="77777777" w:rsidR="007F2D4B" w:rsidRPr="00D01F4F" w:rsidRDefault="008F70B3" w:rsidP="003326E4">
      <w:pPr>
        <w:pStyle w:val="ListParagraph"/>
        <w:numPr>
          <w:ilvl w:val="0"/>
          <w:numId w:val="6"/>
        </w:numPr>
        <w:tabs>
          <w:tab w:val="left" w:pos="839"/>
          <w:tab w:val="left" w:pos="840"/>
        </w:tabs>
        <w:spacing w:beforeLines="40" w:before="96" w:line="240" w:lineRule="auto"/>
        <w:ind w:left="714" w:hanging="357"/>
        <w:rPr>
          <w:rFonts w:cs="Arial"/>
          <w:b/>
          <w:sz w:val="24"/>
          <w:szCs w:val="24"/>
          <w:lang w:val="en-AU"/>
        </w:rPr>
      </w:pPr>
      <w:r w:rsidRPr="00D01F4F">
        <w:rPr>
          <w:rFonts w:cs="Arial"/>
          <w:b/>
          <w:sz w:val="24"/>
          <w:szCs w:val="24"/>
          <w:lang w:val="en-AU"/>
        </w:rPr>
        <w:t>Please attend the whole of the session!</w:t>
      </w:r>
    </w:p>
    <w:p w14:paraId="59DA68C5" w14:textId="460F4006" w:rsidR="007F2D4B" w:rsidRPr="00D01F4F" w:rsidRDefault="008F70B3" w:rsidP="003326E4">
      <w:pPr>
        <w:pStyle w:val="ListParagraph"/>
        <w:numPr>
          <w:ilvl w:val="0"/>
          <w:numId w:val="6"/>
        </w:numPr>
        <w:tabs>
          <w:tab w:val="left" w:pos="839"/>
          <w:tab w:val="left" w:pos="840"/>
        </w:tabs>
        <w:spacing w:beforeLines="40" w:before="96" w:line="240" w:lineRule="auto"/>
        <w:ind w:left="714" w:hanging="357"/>
        <w:rPr>
          <w:rFonts w:cs="Arial"/>
          <w:b/>
          <w:sz w:val="24"/>
          <w:szCs w:val="24"/>
          <w:lang w:val="en-AU"/>
        </w:rPr>
      </w:pPr>
      <w:r w:rsidRPr="00D01F4F">
        <w:rPr>
          <w:rFonts w:cs="Arial"/>
          <w:b/>
          <w:sz w:val="24"/>
          <w:szCs w:val="24"/>
          <w:lang w:val="en-AU"/>
        </w:rPr>
        <w:t>Microphones</w:t>
      </w:r>
      <w:r w:rsidR="001F75E3" w:rsidRPr="00D01F4F">
        <w:rPr>
          <w:rFonts w:cs="Arial"/>
          <w:b/>
          <w:sz w:val="24"/>
          <w:szCs w:val="24"/>
          <w:lang w:val="en-AU"/>
        </w:rPr>
        <w:t xml:space="preserve"> </w:t>
      </w:r>
      <w:r w:rsidRPr="00D01F4F">
        <w:rPr>
          <w:rFonts w:cs="Arial"/>
          <w:b/>
          <w:sz w:val="24"/>
          <w:szCs w:val="24"/>
          <w:lang w:val="en-AU"/>
        </w:rPr>
        <w:t>will be on at all times.</w:t>
      </w:r>
    </w:p>
    <w:p w14:paraId="2AF22DED" w14:textId="77777777" w:rsidR="007F2D4B" w:rsidRPr="00D01F4F" w:rsidRDefault="008F70B3" w:rsidP="003326E4">
      <w:pPr>
        <w:pStyle w:val="ListParagraph"/>
        <w:numPr>
          <w:ilvl w:val="0"/>
          <w:numId w:val="6"/>
        </w:numPr>
        <w:tabs>
          <w:tab w:val="left" w:pos="839"/>
          <w:tab w:val="left" w:pos="840"/>
        </w:tabs>
        <w:spacing w:beforeLines="40" w:before="96" w:line="240" w:lineRule="auto"/>
        <w:ind w:left="714" w:hanging="357"/>
        <w:rPr>
          <w:rFonts w:cs="Arial"/>
          <w:sz w:val="24"/>
          <w:szCs w:val="24"/>
          <w:lang w:val="en-AU"/>
        </w:rPr>
      </w:pPr>
      <w:r w:rsidRPr="00D01F4F">
        <w:rPr>
          <w:rFonts w:cs="Arial"/>
          <w:sz w:val="24"/>
          <w:szCs w:val="24"/>
          <w:lang w:val="en-AU"/>
        </w:rPr>
        <w:t xml:space="preserve">In the unlikely event of a problem, the session chair will ensure that an onsite technician attends.  </w:t>
      </w:r>
      <w:r w:rsidRPr="00D01F4F">
        <w:rPr>
          <w:rFonts w:cs="Arial"/>
          <w:sz w:val="24"/>
          <w:szCs w:val="24"/>
          <w:u w:val="single"/>
          <w:lang w:val="en-AU"/>
        </w:rPr>
        <w:t>Please continue so that you do not lose your timeslot.</w:t>
      </w:r>
    </w:p>
    <w:p w14:paraId="0A4ED8A8" w14:textId="52F839B3" w:rsidR="00EA38B3" w:rsidRPr="00D01F4F" w:rsidRDefault="008F70B3" w:rsidP="00EA38B3">
      <w:pPr>
        <w:pStyle w:val="ListParagraph"/>
        <w:numPr>
          <w:ilvl w:val="0"/>
          <w:numId w:val="6"/>
        </w:numPr>
        <w:tabs>
          <w:tab w:val="left" w:pos="839"/>
          <w:tab w:val="left" w:pos="840"/>
        </w:tabs>
        <w:spacing w:beforeLines="40" w:before="96" w:line="240" w:lineRule="auto"/>
        <w:ind w:left="714" w:hanging="357"/>
        <w:rPr>
          <w:rFonts w:cs="Arial"/>
          <w:sz w:val="24"/>
          <w:szCs w:val="24"/>
          <w:lang w:val="en-AU"/>
        </w:rPr>
      </w:pPr>
      <w:r w:rsidRPr="00D01F4F">
        <w:rPr>
          <w:rFonts w:cs="Arial"/>
          <w:sz w:val="24"/>
          <w:szCs w:val="24"/>
          <w:lang w:val="en-AU"/>
        </w:rPr>
        <w:lastRenderedPageBreak/>
        <w:t xml:space="preserve">The session chair will </w:t>
      </w:r>
      <w:r w:rsidRPr="00D01F4F">
        <w:rPr>
          <w:rFonts w:cs="Arial"/>
          <w:b/>
          <w:sz w:val="24"/>
          <w:szCs w:val="24"/>
          <w:lang w:val="en-AU"/>
        </w:rPr>
        <w:t>strictly time</w:t>
      </w:r>
      <w:r w:rsidRPr="00D01F4F">
        <w:rPr>
          <w:rFonts w:cs="Arial"/>
          <w:sz w:val="24"/>
          <w:szCs w:val="24"/>
          <w:lang w:val="en-AU"/>
        </w:rPr>
        <w:t xml:space="preserve"> your presentation and will let you know when you have 5 minutes, and </w:t>
      </w:r>
      <w:r w:rsidR="001F75E3" w:rsidRPr="00D01F4F">
        <w:rPr>
          <w:rFonts w:cs="Arial"/>
          <w:sz w:val="24"/>
          <w:szCs w:val="24"/>
          <w:lang w:val="en-AU"/>
        </w:rPr>
        <w:t xml:space="preserve">then </w:t>
      </w:r>
      <w:r w:rsidRPr="00D01F4F">
        <w:rPr>
          <w:rFonts w:cs="Arial"/>
          <w:sz w:val="24"/>
          <w:szCs w:val="24"/>
          <w:lang w:val="en-AU"/>
        </w:rPr>
        <w:t>2 minutes, left for your talk (use a prearrange</w:t>
      </w:r>
      <w:r w:rsidR="00EC09E8" w:rsidRPr="00D01F4F">
        <w:rPr>
          <w:rFonts w:cs="Arial"/>
          <w:sz w:val="24"/>
          <w:szCs w:val="24"/>
          <w:lang w:val="en-AU"/>
        </w:rPr>
        <w:t xml:space="preserve">d </w:t>
      </w:r>
      <w:r w:rsidRPr="00D01F4F">
        <w:rPr>
          <w:rFonts w:cs="Arial"/>
          <w:sz w:val="24"/>
          <w:szCs w:val="24"/>
          <w:lang w:val="en-AU"/>
        </w:rPr>
        <w:t>signal), and allowing for some question time. Please ensure that you wind up your session on time to keep to the program timetable.</w:t>
      </w:r>
    </w:p>
    <w:p w14:paraId="3F8A83B5" w14:textId="77777777" w:rsidR="007F2D4B" w:rsidRPr="00D01F4F" w:rsidRDefault="007F2D4B" w:rsidP="003326E4">
      <w:pPr>
        <w:pStyle w:val="BodyText"/>
        <w:rPr>
          <w:rFonts w:cs="Arial"/>
          <w:lang w:val="en-AU"/>
        </w:rPr>
      </w:pPr>
    </w:p>
    <w:p w14:paraId="3FEB8D26" w14:textId="56904255" w:rsidR="007F2D4B" w:rsidRPr="00D01F4F" w:rsidRDefault="008F70B3" w:rsidP="003326E4">
      <w:pPr>
        <w:pStyle w:val="BodyText"/>
        <w:rPr>
          <w:rFonts w:cs="Arial"/>
          <w:b/>
          <w:bCs/>
          <w:color w:val="1F636A"/>
          <w:lang w:val="en-AU"/>
        </w:rPr>
      </w:pPr>
      <w:r w:rsidRPr="00D01F4F">
        <w:rPr>
          <w:rFonts w:cs="Arial"/>
          <w:b/>
          <w:bCs/>
          <w:color w:val="1F636A"/>
          <w:lang w:val="en-AU"/>
        </w:rPr>
        <w:t xml:space="preserve">The last 5 minutes of each session that is not followed by a break, is allocated to allow delegates to change breakout rooms if they are not staying for the next </w:t>
      </w:r>
      <w:r w:rsidR="00413281" w:rsidRPr="00D01F4F">
        <w:rPr>
          <w:rFonts w:cs="Arial"/>
          <w:b/>
          <w:bCs/>
          <w:color w:val="1F636A"/>
          <w:lang w:val="en-AU"/>
        </w:rPr>
        <w:t>session</w:t>
      </w:r>
      <w:r w:rsidRPr="00D01F4F">
        <w:rPr>
          <w:rFonts w:cs="Arial"/>
          <w:b/>
          <w:bCs/>
          <w:color w:val="1F636A"/>
          <w:lang w:val="en-AU"/>
        </w:rPr>
        <w:t>.</w:t>
      </w:r>
    </w:p>
    <w:p w14:paraId="4D2A1004" w14:textId="77777777" w:rsidR="00EA38B3" w:rsidRPr="00D01F4F" w:rsidRDefault="00EA38B3" w:rsidP="003326E4">
      <w:pPr>
        <w:pStyle w:val="BodyText"/>
        <w:rPr>
          <w:rFonts w:cs="Arial"/>
          <w:b/>
          <w:bCs/>
          <w:color w:val="E36C0A" w:themeColor="accent6" w:themeShade="BF"/>
          <w:lang w:val="en-AU"/>
        </w:rPr>
      </w:pPr>
    </w:p>
    <w:p w14:paraId="029F4ECE" w14:textId="77777777" w:rsidR="00831A13" w:rsidRPr="00D01F4F" w:rsidRDefault="00831A13" w:rsidP="00831A13">
      <w:pPr>
        <w:pStyle w:val="BodyText"/>
        <w:pBdr>
          <w:top w:val="single" w:sz="4" w:space="1" w:color="F79646" w:themeColor="accent6"/>
        </w:pBdr>
        <w:spacing w:before="4" w:line="80" w:lineRule="exact"/>
        <w:rPr>
          <w:rFonts w:cs="Arial"/>
          <w:lang w:val="en-AU"/>
        </w:rPr>
      </w:pPr>
    </w:p>
    <w:p w14:paraId="416A68A0" w14:textId="249C16DD" w:rsidR="00EA38B3" w:rsidRPr="00831A13" w:rsidRDefault="00EA38B3" w:rsidP="00831A13">
      <w:pPr>
        <w:pStyle w:val="Heading1"/>
      </w:pPr>
      <w:r w:rsidRPr="00831A13">
        <w:t>PRESENTATION ROOM SETUP</w:t>
      </w:r>
      <w:r w:rsidR="0031335F" w:rsidRPr="00831A13">
        <w:br/>
      </w:r>
    </w:p>
    <w:p w14:paraId="196F06C2" w14:textId="4CE9EAA7" w:rsidR="0031335F" w:rsidRDefault="004213CE" w:rsidP="0031335F">
      <w:pPr>
        <w:pStyle w:val="Heading1"/>
        <w:numPr>
          <w:ilvl w:val="0"/>
          <w:numId w:val="14"/>
        </w:numPr>
      </w:pPr>
      <w:r>
        <w:t xml:space="preserve">Royal Theatre </w:t>
      </w:r>
      <w:r w:rsidR="000A61C1" w:rsidRPr="000C422F">
        <w:rPr>
          <w:b w:val="0"/>
          <w:bCs w:val="0"/>
        </w:rPr>
        <w:t>(</w:t>
      </w:r>
      <w:r w:rsidR="000C422F" w:rsidRPr="000C422F">
        <w:rPr>
          <w:b w:val="0"/>
          <w:bCs w:val="0"/>
        </w:rPr>
        <w:t>non-plenary presentations) Cabaret</w:t>
      </w:r>
      <w:r w:rsidR="00666819">
        <w:rPr>
          <w:b w:val="0"/>
          <w:bCs w:val="0"/>
        </w:rPr>
        <w:t xml:space="preserve"> seating </w:t>
      </w:r>
    </w:p>
    <w:p w14:paraId="35097A3E" w14:textId="51D565F8" w:rsidR="0031335F" w:rsidRDefault="004213CE" w:rsidP="0031335F">
      <w:pPr>
        <w:pStyle w:val="Heading1"/>
        <w:numPr>
          <w:ilvl w:val="0"/>
          <w:numId w:val="14"/>
        </w:numPr>
      </w:pPr>
      <w:r>
        <w:t>Torrens &amp; Swan</w:t>
      </w:r>
      <w:r w:rsidR="000C422F" w:rsidRPr="000C422F">
        <w:rPr>
          <w:b w:val="0"/>
          <w:bCs w:val="0"/>
        </w:rPr>
        <w:t xml:space="preserve"> Cabaret</w:t>
      </w:r>
      <w:r w:rsidR="00666819">
        <w:rPr>
          <w:b w:val="0"/>
          <w:bCs w:val="0"/>
        </w:rPr>
        <w:t xml:space="preserve"> seating</w:t>
      </w:r>
    </w:p>
    <w:p w14:paraId="60426973" w14:textId="0FE826A1" w:rsidR="004213CE" w:rsidRDefault="004213CE" w:rsidP="0031335F">
      <w:pPr>
        <w:pStyle w:val="Heading1"/>
        <w:numPr>
          <w:ilvl w:val="0"/>
          <w:numId w:val="14"/>
        </w:numPr>
      </w:pPr>
      <w:r>
        <w:t>Fitzroy &amp; Derwent</w:t>
      </w:r>
      <w:r w:rsidR="000C422F">
        <w:t xml:space="preserve"> </w:t>
      </w:r>
      <w:r w:rsidR="000C422F" w:rsidRPr="000C422F">
        <w:rPr>
          <w:b w:val="0"/>
          <w:bCs w:val="0"/>
        </w:rPr>
        <w:t>Cabaret</w:t>
      </w:r>
      <w:r w:rsidR="00666819">
        <w:rPr>
          <w:b w:val="0"/>
          <w:bCs w:val="0"/>
        </w:rPr>
        <w:t xml:space="preserve"> seating</w:t>
      </w:r>
    </w:p>
    <w:p w14:paraId="5C75B1BE" w14:textId="5AC06154" w:rsidR="0031335F" w:rsidRDefault="004213CE" w:rsidP="0031335F">
      <w:pPr>
        <w:pStyle w:val="Heading1"/>
        <w:numPr>
          <w:ilvl w:val="0"/>
          <w:numId w:val="14"/>
        </w:numPr>
      </w:pPr>
      <w:r>
        <w:t>Muray</w:t>
      </w:r>
      <w:r w:rsidR="00F36740">
        <w:t xml:space="preserve"> </w:t>
      </w:r>
      <w:r w:rsidR="00666819" w:rsidRPr="00666819">
        <w:rPr>
          <w:b w:val="0"/>
          <w:bCs w:val="0"/>
        </w:rPr>
        <w:t>The</w:t>
      </w:r>
      <w:r w:rsidR="00666819">
        <w:rPr>
          <w:b w:val="0"/>
          <w:bCs w:val="0"/>
        </w:rPr>
        <w:t>atre</w:t>
      </w:r>
      <w:r w:rsidR="00666819">
        <w:t xml:space="preserve"> </w:t>
      </w:r>
      <w:r w:rsidR="00613181" w:rsidRPr="000C422F">
        <w:rPr>
          <w:b w:val="0"/>
          <w:bCs w:val="0"/>
        </w:rPr>
        <w:t>flat floor</w:t>
      </w:r>
    </w:p>
    <w:p w14:paraId="2F5635A8" w14:textId="77777777" w:rsidR="0031335F" w:rsidRDefault="00011E3E" w:rsidP="0031335F">
      <w:pPr>
        <w:pStyle w:val="Heading1"/>
        <w:numPr>
          <w:ilvl w:val="0"/>
          <w:numId w:val="14"/>
        </w:numPr>
      </w:pPr>
      <w:r>
        <w:t>Menzies</w:t>
      </w:r>
      <w:r w:rsidR="00613181">
        <w:t xml:space="preserve"> </w:t>
      </w:r>
      <w:r w:rsidR="00613181" w:rsidRPr="00666819">
        <w:rPr>
          <w:b w:val="0"/>
          <w:bCs w:val="0"/>
        </w:rPr>
        <w:t xml:space="preserve">Tiered </w:t>
      </w:r>
      <w:r w:rsidR="000A61C1" w:rsidRPr="00666819">
        <w:rPr>
          <w:b w:val="0"/>
          <w:bCs w:val="0"/>
        </w:rPr>
        <w:t>theatre</w:t>
      </w:r>
    </w:p>
    <w:p w14:paraId="3A3A26C1" w14:textId="51897F6E" w:rsidR="004213CE" w:rsidRPr="00D01F4F" w:rsidRDefault="00011E3E" w:rsidP="00666819">
      <w:pPr>
        <w:pStyle w:val="Heading1"/>
        <w:numPr>
          <w:ilvl w:val="0"/>
          <w:numId w:val="14"/>
        </w:numPr>
      </w:pPr>
      <w:r>
        <w:t>Bradman</w:t>
      </w:r>
      <w:r w:rsidR="000A61C1">
        <w:t xml:space="preserve"> </w:t>
      </w:r>
      <w:r w:rsidR="00666819" w:rsidRPr="00666819">
        <w:rPr>
          <w:b w:val="0"/>
          <w:bCs w:val="0"/>
        </w:rPr>
        <w:t>Tiered theatre</w:t>
      </w:r>
    </w:p>
    <w:p w14:paraId="747A1D68" w14:textId="77777777" w:rsidR="00530327" w:rsidRPr="00D01F4F" w:rsidRDefault="00530327" w:rsidP="003326E4">
      <w:pPr>
        <w:pStyle w:val="BodyText"/>
        <w:spacing w:before="11"/>
        <w:rPr>
          <w:rFonts w:cs="Arial"/>
          <w:lang w:val="en-AU"/>
        </w:rPr>
      </w:pPr>
    </w:p>
    <w:p w14:paraId="2BA06E28" w14:textId="77777777" w:rsidR="00530327" w:rsidRPr="00D01F4F" w:rsidRDefault="00530327" w:rsidP="00530327">
      <w:pPr>
        <w:pStyle w:val="BodyText"/>
        <w:pBdr>
          <w:top w:val="single" w:sz="4" w:space="1" w:color="F79646" w:themeColor="accent6"/>
        </w:pBdr>
        <w:spacing w:before="4" w:line="80" w:lineRule="exact"/>
        <w:rPr>
          <w:rFonts w:cs="Arial"/>
          <w:lang w:val="en-AU"/>
        </w:rPr>
      </w:pPr>
    </w:p>
    <w:p w14:paraId="784A453E" w14:textId="7ADE133F" w:rsidR="007F2D4B" w:rsidRPr="00D01F4F" w:rsidRDefault="00673B1D" w:rsidP="006B6B9C">
      <w:pPr>
        <w:pStyle w:val="Heading1"/>
      </w:pPr>
      <w:r w:rsidRPr="00D01F4F">
        <w:t>PRESENTATION ROOM EQUIPMENT</w:t>
      </w:r>
    </w:p>
    <w:p w14:paraId="006D172F" w14:textId="77777777" w:rsidR="00673B1D" w:rsidRPr="00D01F4F" w:rsidRDefault="00673B1D" w:rsidP="003326E4">
      <w:pPr>
        <w:pStyle w:val="BodyText"/>
        <w:rPr>
          <w:rFonts w:cs="Arial"/>
          <w:lang w:val="en-AU"/>
        </w:rPr>
      </w:pPr>
    </w:p>
    <w:p w14:paraId="544F653E" w14:textId="35B874FE" w:rsidR="007F2D4B" w:rsidRPr="00D01F4F" w:rsidRDefault="008F70B3" w:rsidP="003326E4">
      <w:pPr>
        <w:pStyle w:val="BodyText"/>
        <w:rPr>
          <w:rFonts w:cs="Arial"/>
          <w:lang w:val="en-AU"/>
        </w:rPr>
      </w:pPr>
      <w:bookmarkStart w:id="2" w:name="OLE_LINK71"/>
      <w:bookmarkStart w:id="3" w:name="OLE_LINK72"/>
      <w:r w:rsidRPr="00D01F4F">
        <w:rPr>
          <w:rFonts w:cs="Arial"/>
          <w:lang w:val="en-AU"/>
        </w:rPr>
        <w:t>Every presentation room is equipped with:</w:t>
      </w:r>
    </w:p>
    <w:p w14:paraId="04EBCFF9" w14:textId="66CB176A" w:rsidR="007F2D4B" w:rsidRPr="00D01F4F" w:rsidRDefault="00673B1D" w:rsidP="003326E4">
      <w:pPr>
        <w:pStyle w:val="ListParagraph"/>
        <w:numPr>
          <w:ilvl w:val="0"/>
          <w:numId w:val="1"/>
        </w:numPr>
        <w:tabs>
          <w:tab w:val="left" w:pos="839"/>
          <w:tab w:val="left" w:pos="840"/>
        </w:tabs>
        <w:spacing w:line="240" w:lineRule="auto"/>
        <w:ind w:left="840"/>
        <w:rPr>
          <w:rFonts w:cs="Arial"/>
          <w:sz w:val="24"/>
          <w:szCs w:val="24"/>
          <w:lang w:val="en-AU"/>
        </w:rPr>
      </w:pPr>
      <w:r w:rsidRPr="00D01F4F">
        <w:rPr>
          <w:rFonts w:cs="Arial"/>
          <w:sz w:val="24"/>
          <w:szCs w:val="24"/>
          <w:lang w:val="en-AU"/>
        </w:rPr>
        <w:t>s</w:t>
      </w:r>
      <w:r w:rsidR="008F70B3" w:rsidRPr="00D01F4F">
        <w:rPr>
          <w:rFonts w:cs="Arial"/>
          <w:sz w:val="24"/>
          <w:szCs w:val="24"/>
          <w:lang w:val="en-AU"/>
        </w:rPr>
        <w:t>creen/s</w:t>
      </w:r>
    </w:p>
    <w:p w14:paraId="65962BC4" w14:textId="08471188" w:rsidR="007F2D4B" w:rsidRPr="00D01F4F" w:rsidRDefault="008F70B3" w:rsidP="003326E4">
      <w:pPr>
        <w:pStyle w:val="ListParagraph"/>
        <w:numPr>
          <w:ilvl w:val="0"/>
          <w:numId w:val="1"/>
        </w:numPr>
        <w:tabs>
          <w:tab w:val="left" w:pos="839"/>
          <w:tab w:val="left" w:pos="840"/>
        </w:tabs>
        <w:spacing w:before="16" w:line="240" w:lineRule="auto"/>
        <w:ind w:left="840"/>
        <w:rPr>
          <w:rFonts w:cs="Arial"/>
          <w:sz w:val="24"/>
          <w:szCs w:val="24"/>
          <w:lang w:val="en-AU"/>
        </w:rPr>
      </w:pPr>
      <w:r w:rsidRPr="00D01F4F">
        <w:rPr>
          <w:rFonts w:cs="Arial"/>
          <w:sz w:val="24"/>
          <w:szCs w:val="24"/>
          <w:lang w:val="en-AU"/>
        </w:rPr>
        <w:t>a</w:t>
      </w:r>
      <w:r w:rsidR="00526F69" w:rsidRPr="00D01F4F">
        <w:rPr>
          <w:rFonts w:cs="Arial"/>
          <w:sz w:val="24"/>
          <w:szCs w:val="24"/>
          <w:lang w:val="en-AU"/>
        </w:rPr>
        <w:t>n</w:t>
      </w:r>
      <w:r w:rsidRPr="00D01F4F">
        <w:rPr>
          <w:rFonts w:cs="Arial"/>
          <w:sz w:val="24"/>
          <w:szCs w:val="24"/>
          <w:lang w:val="en-AU"/>
        </w:rPr>
        <w:t xml:space="preserve"> </w:t>
      </w:r>
      <w:r w:rsidR="00526F69" w:rsidRPr="00D01F4F">
        <w:rPr>
          <w:rFonts w:cs="Arial"/>
          <w:sz w:val="24"/>
          <w:szCs w:val="24"/>
          <w:lang w:val="en-AU"/>
        </w:rPr>
        <w:t>audio</w:t>
      </w:r>
      <w:r w:rsidRPr="00D01F4F">
        <w:rPr>
          <w:rFonts w:cs="Arial"/>
          <w:sz w:val="24"/>
          <w:szCs w:val="24"/>
          <w:lang w:val="en-AU"/>
        </w:rPr>
        <w:t xml:space="preserve"> system</w:t>
      </w:r>
    </w:p>
    <w:p w14:paraId="77A97FD0" w14:textId="136357C8" w:rsidR="007F2D4B" w:rsidRPr="00D01F4F" w:rsidRDefault="008F70B3" w:rsidP="003326E4">
      <w:pPr>
        <w:pStyle w:val="ListParagraph"/>
        <w:numPr>
          <w:ilvl w:val="0"/>
          <w:numId w:val="1"/>
        </w:numPr>
        <w:tabs>
          <w:tab w:val="left" w:pos="839"/>
          <w:tab w:val="left" w:pos="840"/>
        </w:tabs>
        <w:spacing w:before="16" w:line="240" w:lineRule="auto"/>
        <w:ind w:left="840"/>
        <w:rPr>
          <w:rFonts w:cs="Arial"/>
          <w:sz w:val="24"/>
          <w:szCs w:val="24"/>
          <w:lang w:val="en-AU"/>
        </w:rPr>
      </w:pPr>
      <w:r w:rsidRPr="00D01F4F">
        <w:rPr>
          <w:rFonts w:cs="Arial"/>
          <w:sz w:val="24"/>
          <w:szCs w:val="24"/>
          <w:lang w:val="en-AU"/>
        </w:rPr>
        <w:t xml:space="preserve">a presentation </w:t>
      </w:r>
      <w:r w:rsidR="00413281" w:rsidRPr="00D01F4F">
        <w:rPr>
          <w:rFonts w:cs="Arial"/>
          <w:sz w:val="24"/>
          <w:szCs w:val="24"/>
          <w:lang w:val="en-AU"/>
        </w:rPr>
        <w:t>computer</w:t>
      </w:r>
    </w:p>
    <w:p w14:paraId="3C99580E" w14:textId="77777777" w:rsidR="007F2D4B" w:rsidRPr="00D01F4F" w:rsidRDefault="008F70B3" w:rsidP="003326E4">
      <w:pPr>
        <w:pStyle w:val="ListParagraph"/>
        <w:numPr>
          <w:ilvl w:val="0"/>
          <w:numId w:val="1"/>
        </w:numPr>
        <w:tabs>
          <w:tab w:val="left" w:pos="839"/>
          <w:tab w:val="left" w:pos="840"/>
        </w:tabs>
        <w:spacing w:before="17" w:line="240" w:lineRule="auto"/>
        <w:ind w:left="840"/>
        <w:rPr>
          <w:rFonts w:cs="Arial"/>
          <w:sz w:val="24"/>
          <w:szCs w:val="24"/>
          <w:lang w:val="en-AU"/>
        </w:rPr>
      </w:pPr>
      <w:r w:rsidRPr="00D01F4F">
        <w:rPr>
          <w:rFonts w:cs="Arial"/>
          <w:sz w:val="24"/>
          <w:szCs w:val="24"/>
          <w:lang w:val="en-AU"/>
        </w:rPr>
        <w:t>lectern, and</w:t>
      </w:r>
    </w:p>
    <w:bookmarkEnd w:id="2"/>
    <w:bookmarkEnd w:id="3"/>
    <w:p w14:paraId="62ABA6E2" w14:textId="720FEDDC" w:rsidR="001676BC" w:rsidRPr="00D01F4F" w:rsidRDefault="008F70B3" w:rsidP="003326E4">
      <w:pPr>
        <w:pStyle w:val="ListParagraph"/>
        <w:numPr>
          <w:ilvl w:val="0"/>
          <w:numId w:val="1"/>
        </w:numPr>
        <w:tabs>
          <w:tab w:val="left" w:pos="839"/>
          <w:tab w:val="left" w:pos="840"/>
        </w:tabs>
        <w:spacing w:before="0" w:line="240" w:lineRule="auto"/>
        <w:ind w:left="840"/>
        <w:rPr>
          <w:rFonts w:cs="Arial"/>
          <w:sz w:val="24"/>
          <w:szCs w:val="24"/>
          <w:lang w:val="en-AU"/>
        </w:rPr>
      </w:pPr>
      <w:r w:rsidRPr="00D01F4F">
        <w:rPr>
          <w:rFonts w:cs="Arial"/>
          <w:sz w:val="24"/>
          <w:szCs w:val="24"/>
          <w:lang w:val="en-AU"/>
        </w:rPr>
        <w:t>Q&amp;A microphone</w:t>
      </w:r>
      <w:r w:rsidR="00720E1B" w:rsidRPr="00D01F4F">
        <w:rPr>
          <w:rFonts w:cs="Arial"/>
          <w:sz w:val="24"/>
          <w:szCs w:val="24"/>
          <w:lang w:val="en-AU"/>
        </w:rPr>
        <w:t>s</w:t>
      </w:r>
    </w:p>
    <w:p w14:paraId="624D5A1E" w14:textId="77777777" w:rsidR="00530327" w:rsidRPr="00D01F4F" w:rsidRDefault="00530327" w:rsidP="003326E4">
      <w:pPr>
        <w:tabs>
          <w:tab w:val="left" w:pos="839"/>
          <w:tab w:val="left" w:pos="840"/>
        </w:tabs>
        <w:rPr>
          <w:rFonts w:cs="Arial"/>
          <w:sz w:val="24"/>
          <w:szCs w:val="24"/>
          <w:lang w:val="en-AU"/>
        </w:rPr>
      </w:pPr>
    </w:p>
    <w:p w14:paraId="44AEBEEF" w14:textId="77777777" w:rsidR="00530327" w:rsidRPr="00D01F4F" w:rsidRDefault="00530327" w:rsidP="00530327">
      <w:pPr>
        <w:pStyle w:val="BodyText"/>
        <w:pBdr>
          <w:top w:val="single" w:sz="4" w:space="1" w:color="F79646" w:themeColor="accent6"/>
        </w:pBdr>
        <w:spacing w:before="4" w:line="80" w:lineRule="exact"/>
        <w:rPr>
          <w:rFonts w:cs="Arial"/>
          <w:lang w:val="en-AU"/>
        </w:rPr>
      </w:pPr>
    </w:p>
    <w:bookmarkStart w:id="4" w:name="accessible"/>
    <w:p w14:paraId="4B157C16" w14:textId="5D728F9C" w:rsidR="001676BC" w:rsidRPr="00D01F4F" w:rsidRDefault="00C62C71" w:rsidP="003326E4">
      <w:pPr>
        <w:tabs>
          <w:tab w:val="left" w:pos="839"/>
          <w:tab w:val="left" w:pos="840"/>
        </w:tabs>
        <w:spacing w:before="80"/>
        <w:rPr>
          <w:rFonts w:cs="Arial"/>
          <w:b/>
          <w:sz w:val="24"/>
          <w:szCs w:val="24"/>
          <w:lang w:val="en-AU"/>
        </w:rPr>
      </w:pPr>
      <w:r w:rsidRPr="00D01F4F">
        <w:rPr>
          <w:rFonts w:cs="Arial"/>
          <w:b/>
          <w:sz w:val="24"/>
          <w:szCs w:val="24"/>
          <w:lang w:val="en-AU"/>
        </w:rPr>
        <w:fldChar w:fldCharType="begin"/>
      </w:r>
      <w:r w:rsidRPr="00D01F4F">
        <w:rPr>
          <w:rFonts w:cs="Arial"/>
          <w:b/>
          <w:sz w:val="24"/>
          <w:szCs w:val="24"/>
          <w:lang w:val="en-AU"/>
        </w:rPr>
        <w:instrText>HYPERLINK  \l "accessible"</w:instrText>
      </w:r>
      <w:r w:rsidRPr="00D01F4F">
        <w:rPr>
          <w:rFonts w:cs="Arial"/>
          <w:b/>
          <w:sz w:val="24"/>
          <w:szCs w:val="24"/>
          <w:lang w:val="en-AU"/>
        </w:rPr>
      </w:r>
      <w:r w:rsidRPr="00D01F4F">
        <w:rPr>
          <w:rFonts w:cs="Arial"/>
          <w:b/>
          <w:sz w:val="24"/>
          <w:szCs w:val="24"/>
          <w:lang w:val="en-AU"/>
        </w:rPr>
        <w:fldChar w:fldCharType="separate"/>
      </w:r>
      <w:r w:rsidR="00904D48" w:rsidRPr="00D01F4F">
        <w:rPr>
          <w:rStyle w:val="Hyperlink"/>
          <w:rFonts w:cs="Arial"/>
          <w:b/>
          <w:sz w:val="24"/>
          <w:szCs w:val="24"/>
          <w:lang w:val="en-AU"/>
        </w:rPr>
        <w:t>ACCESSIBLE PRESEN</w:t>
      </w:r>
      <w:r w:rsidR="00904D48" w:rsidRPr="00D01F4F">
        <w:rPr>
          <w:rStyle w:val="Hyperlink"/>
          <w:rFonts w:cs="Arial"/>
          <w:b/>
          <w:sz w:val="24"/>
          <w:szCs w:val="24"/>
          <w:lang w:val="en-AU"/>
        </w:rPr>
        <w:t>T</w:t>
      </w:r>
      <w:r w:rsidR="00904D48" w:rsidRPr="00D01F4F">
        <w:rPr>
          <w:rStyle w:val="Hyperlink"/>
          <w:rFonts w:cs="Arial"/>
          <w:b/>
          <w:sz w:val="24"/>
          <w:szCs w:val="24"/>
          <w:lang w:val="en-AU"/>
        </w:rPr>
        <w:t>ATIONS</w:t>
      </w:r>
      <w:r w:rsidRPr="00D01F4F">
        <w:rPr>
          <w:rFonts w:cs="Arial"/>
          <w:b/>
          <w:sz w:val="24"/>
          <w:szCs w:val="24"/>
          <w:lang w:val="en-AU"/>
        </w:rPr>
        <w:fldChar w:fldCharType="end"/>
      </w:r>
    </w:p>
    <w:bookmarkEnd w:id="4"/>
    <w:p w14:paraId="27802EC0" w14:textId="70103277" w:rsidR="00904D48" w:rsidRPr="00D01F4F" w:rsidRDefault="00904D48" w:rsidP="00904D48">
      <w:pPr>
        <w:tabs>
          <w:tab w:val="left" w:pos="839"/>
          <w:tab w:val="left" w:pos="840"/>
        </w:tabs>
        <w:spacing w:before="80"/>
        <w:rPr>
          <w:rFonts w:cs="Arial"/>
          <w:b/>
          <w:sz w:val="24"/>
          <w:szCs w:val="24"/>
          <w:lang w:val="en-AU"/>
        </w:rPr>
      </w:pPr>
      <w:r w:rsidRPr="00D01F4F">
        <w:rPr>
          <w:rFonts w:cs="Arial"/>
          <w:b/>
          <w:sz w:val="24"/>
          <w:szCs w:val="24"/>
          <w:lang w:val="en-AU"/>
        </w:rPr>
        <w:t xml:space="preserve">To support the participation of all people, the following points should be considered in relation to the use of media or interactive technology </w:t>
      </w:r>
      <w:r w:rsidR="00930684" w:rsidRPr="00D01F4F">
        <w:rPr>
          <w:rFonts w:cs="Arial"/>
          <w:b/>
          <w:sz w:val="24"/>
          <w:szCs w:val="24"/>
          <w:lang w:val="en-AU"/>
        </w:rPr>
        <w:t>in your presentation</w:t>
      </w:r>
      <w:r w:rsidRPr="00D01F4F">
        <w:rPr>
          <w:rFonts w:cs="Arial"/>
          <w:b/>
          <w:sz w:val="24"/>
          <w:szCs w:val="24"/>
          <w:lang w:val="en-AU"/>
        </w:rPr>
        <w:t xml:space="preserve"> to ensure accessibility and inclusion:</w:t>
      </w:r>
    </w:p>
    <w:p w14:paraId="7B8E536A" w14:textId="77777777" w:rsidR="00904D48" w:rsidRPr="00D01F4F" w:rsidRDefault="00904D48" w:rsidP="00904D48">
      <w:pPr>
        <w:tabs>
          <w:tab w:val="left" w:pos="839"/>
          <w:tab w:val="left" w:pos="840"/>
        </w:tabs>
        <w:spacing w:before="80"/>
        <w:rPr>
          <w:rFonts w:cs="Arial"/>
          <w:b/>
          <w:sz w:val="24"/>
          <w:szCs w:val="24"/>
          <w:lang w:val="en-AU"/>
        </w:rPr>
      </w:pPr>
    </w:p>
    <w:p w14:paraId="1E22F748" w14:textId="77777777" w:rsidR="00904D48" w:rsidRPr="00D01F4F" w:rsidRDefault="00904D48" w:rsidP="00904D48">
      <w:pPr>
        <w:tabs>
          <w:tab w:val="left" w:pos="839"/>
          <w:tab w:val="left" w:pos="840"/>
        </w:tabs>
        <w:spacing w:before="80"/>
        <w:rPr>
          <w:rFonts w:cs="Arial"/>
          <w:b/>
          <w:sz w:val="24"/>
          <w:szCs w:val="24"/>
          <w:lang w:val="en-AU"/>
        </w:rPr>
      </w:pPr>
      <w:r w:rsidRPr="00D01F4F">
        <w:rPr>
          <w:rFonts w:cs="Arial"/>
          <w:b/>
          <w:sz w:val="24"/>
          <w:szCs w:val="24"/>
          <w:lang w:val="en-AU"/>
        </w:rPr>
        <w:t>Videos</w:t>
      </w:r>
    </w:p>
    <w:p w14:paraId="1865F42B" w14:textId="718576B4" w:rsidR="00904D48" w:rsidRPr="00D01F4F" w:rsidRDefault="00904D48" w:rsidP="00904D48">
      <w:pPr>
        <w:tabs>
          <w:tab w:val="left" w:pos="839"/>
          <w:tab w:val="left" w:pos="840"/>
        </w:tabs>
        <w:spacing w:before="80"/>
        <w:rPr>
          <w:rFonts w:cs="Arial"/>
          <w:bCs/>
          <w:sz w:val="24"/>
          <w:szCs w:val="24"/>
          <w:lang w:val="en-AU"/>
        </w:rPr>
      </w:pPr>
      <w:r w:rsidRPr="00D01F4F">
        <w:rPr>
          <w:rFonts w:cs="Arial"/>
          <w:bCs/>
          <w:sz w:val="24"/>
          <w:szCs w:val="24"/>
          <w:lang w:val="en-AU"/>
        </w:rPr>
        <w:t>Any videos included in a presentation, developed in the lead up to or following an event, should include captions and be audio described. If a video is not going to be audio described, presenters should be reminded to verbalise any important visual elements such as on-screen text.</w:t>
      </w:r>
    </w:p>
    <w:p w14:paraId="1A54D1B7" w14:textId="77777777" w:rsidR="00904D48" w:rsidRPr="00D01F4F" w:rsidRDefault="00904D48" w:rsidP="00904D48">
      <w:pPr>
        <w:tabs>
          <w:tab w:val="left" w:pos="839"/>
          <w:tab w:val="left" w:pos="840"/>
        </w:tabs>
        <w:spacing w:before="80"/>
        <w:rPr>
          <w:rFonts w:cs="Arial"/>
          <w:bCs/>
          <w:sz w:val="24"/>
          <w:szCs w:val="24"/>
          <w:lang w:val="en-AU"/>
        </w:rPr>
      </w:pPr>
    </w:p>
    <w:p w14:paraId="42FE26E2" w14:textId="77777777" w:rsidR="00904D48" w:rsidRPr="00D01F4F" w:rsidRDefault="00904D48" w:rsidP="00904D48">
      <w:pPr>
        <w:tabs>
          <w:tab w:val="left" w:pos="839"/>
          <w:tab w:val="left" w:pos="840"/>
        </w:tabs>
        <w:spacing w:before="80"/>
        <w:rPr>
          <w:rFonts w:cs="Arial"/>
          <w:b/>
          <w:sz w:val="24"/>
          <w:szCs w:val="24"/>
          <w:lang w:val="en-AU"/>
        </w:rPr>
      </w:pPr>
      <w:r w:rsidRPr="00D01F4F">
        <w:rPr>
          <w:rFonts w:cs="Arial"/>
          <w:b/>
          <w:sz w:val="24"/>
          <w:szCs w:val="24"/>
          <w:lang w:val="en-AU"/>
        </w:rPr>
        <w:t>Images, photos and diagrams</w:t>
      </w:r>
    </w:p>
    <w:p w14:paraId="2ED1A308" w14:textId="46EF31BB" w:rsidR="00904D48" w:rsidRPr="00D01F4F" w:rsidRDefault="00904D48" w:rsidP="00904D48">
      <w:pPr>
        <w:tabs>
          <w:tab w:val="left" w:pos="839"/>
          <w:tab w:val="left" w:pos="840"/>
        </w:tabs>
        <w:spacing w:before="80"/>
        <w:rPr>
          <w:rFonts w:cs="Arial"/>
          <w:bCs/>
          <w:sz w:val="24"/>
          <w:szCs w:val="24"/>
          <w:lang w:val="en-AU"/>
        </w:rPr>
      </w:pPr>
      <w:r w:rsidRPr="00D01F4F">
        <w:rPr>
          <w:rFonts w:cs="Arial"/>
          <w:bCs/>
          <w:sz w:val="24"/>
          <w:szCs w:val="24"/>
          <w:lang w:val="en-AU"/>
        </w:rPr>
        <w:t>Any images, photos or diagrams included in a presentation (for example, displayed on a PowerPoint slide) should be described by the presenter so that people who are Blind or low vision can understand the context of what is being presented.</w:t>
      </w:r>
    </w:p>
    <w:p w14:paraId="622938D3" w14:textId="77777777" w:rsidR="00AB0119" w:rsidRPr="00D01F4F" w:rsidRDefault="00AB0119" w:rsidP="00904D48">
      <w:pPr>
        <w:tabs>
          <w:tab w:val="left" w:pos="839"/>
          <w:tab w:val="left" w:pos="840"/>
        </w:tabs>
        <w:spacing w:before="80"/>
        <w:rPr>
          <w:rFonts w:cs="Arial"/>
          <w:bCs/>
          <w:sz w:val="24"/>
          <w:szCs w:val="24"/>
          <w:lang w:val="en-AU"/>
        </w:rPr>
      </w:pPr>
    </w:p>
    <w:p w14:paraId="4C3DD986" w14:textId="77777777" w:rsidR="00831A13" w:rsidRDefault="00831A13" w:rsidP="00904D48">
      <w:pPr>
        <w:tabs>
          <w:tab w:val="left" w:pos="839"/>
          <w:tab w:val="left" w:pos="840"/>
        </w:tabs>
        <w:spacing w:before="80"/>
        <w:rPr>
          <w:rFonts w:cs="Arial"/>
          <w:b/>
          <w:sz w:val="24"/>
          <w:szCs w:val="24"/>
          <w:lang w:val="en-AU"/>
        </w:rPr>
      </w:pPr>
    </w:p>
    <w:p w14:paraId="48F876EA" w14:textId="77777777" w:rsidR="00831A13" w:rsidRDefault="00831A13" w:rsidP="00904D48">
      <w:pPr>
        <w:tabs>
          <w:tab w:val="left" w:pos="839"/>
          <w:tab w:val="left" w:pos="840"/>
        </w:tabs>
        <w:spacing w:before="80"/>
        <w:rPr>
          <w:rFonts w:cs="Arial"/>
          <w:b/>
          <w:sz w:val="24"/>
          <w:szCs w:val="24"/>
          <w:lang w:val="en-AU"/>
        </w:rPr>
      </w:pPr>
    </w:p>
    <w:p w14:paraId="3E564A8B" w14:textId="7BCED619" w:rsidR="00904D48" w:rsidRPr="00D01F4F" w:rsidRDefault="00904D48" w:rsidP="00904D48">
      <w:pPr>
        <w:tabs>
          <w:tab w:val="left" w:pos="839"/>
          <w:tab w:val="left" w:pos="840"/>
        </w:tabs>
        <w:spacing w:before="80"/>
        <w:rPr>
          <w:rFonts w:cs="Arial"/>
          <w:b/>
          <w:sz w:val="24"/>
          <w:szCs w:val="24"/>
          <w:lang w:val="en-AU"/>
        </w:rPr>
      </w:pPr>
      <w:r w:rsidRPr="00D01F4F">
        <w:rPr>
          <w:rFonts w:cs="Arial"/>
          <w:b/>
          <w:sz w:val="24"/>
          <w:szCs w:val="24"/>
          <w:lang w:val="en-AU"/>
        </w:rPr>
        <w:lastRenderedPageBreak/>
        <w:t>Text</w:t>
      </w:r>
    </w:p>
    <w:p w14:paraId="51D40D31" w14:textId="238FD6DC" w:rsidR="00904D48" w:rsidRPr="00D01F4F" w:rsidRDefault="00904D48" w:rsidP="00904D48">
      <w:pPr>
        <w:tabs>
          <w:tab w:val="left" w:pos="839"/>
          <w:tab w:val="left" w:pos="840"/>
        </w:tabs>
        <w:spacing w:before="80"/>
        <w:rPr>
          <w:rFonts w:cs="Arial"/>
          <w:bCs/>
          <w:sz w:val="24"/>
          <w:szCs w:val="24"/>
          <w:lang w:val="en-AU"/>
        </w:rPr>
      </w:pPr>
      <w:r w:rsidRPr="00D01F4F">
        <w:rPr>
          <w:rFonts w:cs="Arial"/>
          <w:bCs/>
          <w:sz w:val="24"/>
          <w:szCs w:val="24"/>
          <w:lang w:val="en-AU"/>
        </w:rPr>
        <w:t>Any text used in a presentation should be written in plain English and include appropriate colour contrast (for example, white background and black font).</w:t>
      </w:r>
    </w:p>
    <w:p w14:paraId="5904C1E2" w14:textId="0F08C538" w:rsidR="003E387B" w:rsidRPr="00D01F4F" w:rsidRDefault="00904D48" w:rsidP="003E387B">
      <w:pPr>
        <w:tabs>
          <w:tab w:val="left" w:pos="839"/>
          <w:tab w:val="left" w:pos="840"/>
        </w:tabs>
        <w:spacing w:before="80"/>
        <w:rPr>
          <w:rFonts w:cs="Arial"/>
          <w:bCs/>
          <w:sz w:val="24"/>
          <w:szCs w:val="24"/>
          <w:lang w:val="en-AU"/>
        </w:rPr>
      </w:pPr>
      <w:r w:rsidRPr="00D01F4F">
        <w:rPr>
          <w:rFonts w:cs="Arial"/>
          <w:bCs/>
          <w:sz w:val="24"/>
          <w:szCs w:val="24"/>
          <w:lang w:val="en-AU"/>
        </w:rPr>
        <w:t>Any text that is specifically referred to on the screen should be read aloud as part of the presentation. That is, presenters should not say “As you can all see or read on this next slide …”. Again, this ensures that anyone who cannot see or read the slides can understand the presentation.</w:t>
      </w:r>
    </w:p>
    <w:p w14:paraId="172AEE2B" w14:textId="286580A3" w:rsidR="007221B4" w:rsidRPr="00D01F4F" w:rsidRDefault="007221B4" w:rsidP="00904D48">
      <w:pPr>
        <w:tabs>
          <w:tab w:val="left" w:pos="839"/>
          <w:tab w:val="left" w:pos="840"/>
        </w:tabs>
        <w:spacing w:before="80"/>
        <w:rPr>
          <w:rFonts w:cs="Arial"/>
          <w:bCs/>
          <w:sz w:val="24"/>
          <w:szCs w:val="24"/>
          <w:lang w:val="en-AU"/>
        </w:rPr>
      </w:pPr>
      <w:r w:rsidRPr="00D01F4F">
        <w:rPr>
          <w:rFonts w:cs="Arial"/>
          <w:bCs/>
          <w:sz w:val="24"/>
          <w:szCs w:val="24"/>
          <w:lang w:val="en-AU"/>
        </w:rPr>
        <w:t>Minimise the use of jargon, use an active voice, shorten sentences, and minimise punctuation.</w:t>
      </w:r>
    </w:p>
    <w:p w14:paraId="13719F92" w14:textId="77777777" w:rsidR="00D2461C" w:rsidRPr="00D01F4F" w:rsidRDefault="00D2461C" w:rsidP="00904D48">
      <w:pPr>
        <w:tabs>
          <w:tab w:val="left" w:pos="839"/>
          <w:tab w:val="left" w:pos="840"/>
        </w:tabs>
        <w:spacing w:before="80"/>
        <w:rPr>
          <w:rFonts w:cs="Arial"/>
          <w:bCs/>
          <w:sz w:val="24"/>
          <w:szCs w:val="24"/>
          <w:lang w:val="en-AU"/>
        </w:rPr>
      </w:pPr>
    </w:p>
    <w:p w14:paraId="2CF8FA10" w14:textId="7F1AAAB0" w:rsidR="00D2461C" w:rsidRPr="00D01F4F" w:rsidRDefault="000764D2" w:rsidP="00904D48">
      <w:pPr>
        <w:tabs>
          <w:tab w:val="left" w:pos="839"/>
          <w:tab w:val="left" w:pos="840"/>
        </w:tabs>
        <w:spacing w:before="80"/>
        <w:rPr>
          <w:rFonts w:cs="Arial"/>
          <w:b/>
          <w:sz w:val="24"/>
          <w:szCs w:val="24"/>
          <w:lang w:val="en-AU"/>
        </w:rPr>
      </w:pPr>
      <w:r w:rsidRPr="00D01F4F">
        <w:rPr>
          <w:rFonts w:cs="Arial"/>
          <w:b/>
          <w:sz w:val="24"/>
          <w:szCs w:val="24"/>
          <w:lang w:val="en-AU"/>
        </w:rPr>
        <w:t>Colour contrast check</w:t>
      </w:r>
    </w:p>
    <w:p w14:paraId="6044147E" w14:textId="5D5F93D9" w:rsidR="00D2461C" w:rsidRPr="00D01F4F" w:rsidRDefault="000764D2" w:rsidP="00904D48">
      <w:pPr>
        <w:tabs>
          <w:tab w:val="left" w:pos="839"/>
          <w:tab w:val="left" w:pos="840"/>
        </w:tabs>
        <w:spacing w:before="80"/>
        <w:rPr>
          <w:rFonts w:cs="Arial"/>
          <w:bCs/>
          <w:sz w:val="24"/>
          <w:szCs w:val="24"/>
          <w:lang w:val="en-AU"/>
        </w:rPr>
      </w:pPr>
      <w:r w:rsidRPr="00D01F4F">
        <w:rPr>
          <w:rFonts w:cs="Arial"/>
          <w:bCs/>
          <w:sz w:val="24"/>
          <w:szCs w:val="24"/>
          <w:lang w:val="en-AU"/>
        </w:rPr>
        <w:t>Ensure that you run your</w:t>
      </w:r>
      <w:r w:rsidR="00D2461C" w:rsidRPr="00D01F4F">
        <w:rPr>
          <w:rFonts w:cs="Arial"/>
          <w:bCs/>
          <w:sz w:val="24"/>
          <w:szCs w:val="24"/>
          <w:lang w:val="en-AU"/>
        </w:rPr>
        <w:t xml:space="preserve"> presentation through a</w:t>
      </w:r>
      <w:r w:rsidRPr="00D01F4F">
        <w:rPr>
          <w:rFonts w:cs="Arial"/>
          <w:bCs/>
          <w:sz w:val="24"/>
          <w:szCs w:val="24"/>
          <w:lang w:val="en-AU"/>
        </w:rPr>
        <w:t xml:space="preserve"> </w:t>
      </w:r>
      <w:hyperlink r:id="rId10" w:history="1">
        <w:r w:rsidR="00D2461C" w:rsidRPr="00D01F4F">
          <w:rPr>
            <w:rStyle w:val="Hyperlink"/>
            <w:rFonts w:cs="Arial"/>
            <w:bCs/>
            <w:sz w:val="24"/>
            <w:szCs w:val="24"/>
            <w:lang w:val="en-AU"/>
          </w:rPr>
          <w:t>colour contrast check</w:t>
        </w:r>
      </w:hyperlink>
      <w:r w:rsidRPr="00D01F4F">
        <w:rPr>
          <w:rFonts w:cs="Arial"/>
          <w:bCs/>
          <w:sz w:val="24"/>
          <w:szCs w:val="24"/>
          <w:lang w:val="en-AU"/>
        </w:rPr>
        <w:t>.</w:t>
      </w:r>
    </w:p>
    <w:p w14:paraId="700F304D" w14:textId="77777777" w:rsidR="00904D48" w:rsidRPr="00D01F4F" w:rsidRDefault="00904D48" w:rsidP="00904D48">
      <w:pPr>
        <w:tabs>
          <w:tab w:val="left" w:pos="839"/>
          <w:tab w:val="left" w:pos="840"/>
        </w:tabs>
        <w:spacing w:before="80"/>
        <w:rPr>
          <w:rFonts w:cs="Arial"/>
          <w:bCs/>
          <w:sz w:val="24"/>
          <w:szCs w:val="24"/>
          <w:lang w:val="en-AU"/>
        </w:rPr>
      </w:pPr>
    </w:p>
    <w:p w14:paraId="11BCE74C" w14:textId="77777777" w:rsidR="00904D48" w:rsidRPr="00D01F4F" w:rsidRDefault="00904D48" w:rsidP="00904D48">
      <w:pPr>
        <w:tabs>
          <w:tab w:val="left" w:pos="839"/>
          <w:tab w:val="left" w:pos="840"/>
        </w:tabs>
        <w:spacing w:before="80"/>
        <w:rPr>
          <w:rFonts w:cs="Arial"/>
          <w:b/>
          <w:sz w:val="24"/>
          <w:szCs w:val="24"/>
          <w:lang w:val="en-AU"/>
        </w:rPr>
      </w:pPr>
      <w:r w:rsidRPr="00D01F4F">
        <w:rPr>
          <w:rFonts w:cs="Arial"/>
          <w:b/>
          <w:sz w:val="24"/>
          <w:szCs w:val="24"/>
          <w:lang w:val="en-AU"/>
        </w:rPr>
        <w:t>Comment platforms</w:t>
      </w:r>
    </w:p>
    <w:p w14:paraId="170202B0" w14:textId="77777777" w:rsidR="00904D48" w:rsidRPr="00D01F4F" w:rsidRDefault="00904D48" w:rsidP="00904D48">
      <w:pPr>
        <w:tabs>
          <w:tab w:val="left" w:pos="839"/>
          <w:tab w:val="left" w:pos="840"/>
        </w:tabs>
        <w:spacing w:before="80"/>
        <w:rPr>
          <w:rFonts w:cs="Arial"/>
          <w:bCs/>
          <w:sz w:val="24"/>
          <w:szCs w:val="24"/>
          <w:lang w:val="en-AU"/>
        </w:rPr>
      </w:pPr>
      <w:r w:rsidRPr="00D01F4F">
        <w:rPr>
          <w:rFonts w:cs="Arial"/>
          <w:bCs/>
          <w:sz w:val="24"/>
          <w:szCs w:val="24"/>
          <w:lang w:val="en-AU"/>
        </w:rPr>
        <w:t>It is becoming increasingly common for event organisers and presenters to use real-time question, comment, and survey platforms online, such as Sli.do or Mentimeter.</w:t>
      </w:r>
    </w:p>
    <w:p w14:paraId="432DD6A1" w14:textId="77777777" w:rsidR="00904D48" w:rsidRPr="00D01F4F" w:rsidRDefault="00904D48" w:rsidP="00904D48">
      <w:pPr>
        <w:tabs>
          <w:tab w:val="left" w:pos="839"/>
          <w:tab w:val="left" w:pos="840"/>
        </w:tabs>
        <w:spacing w:before="80"/>
        <w:rPr>
          <w:rFonts w:cs="Arial"/>
          <w:bCs/>
          <w:sz w:val="24"/>
          <w:szCs w:val="24"/>
          <w:lang w:val="en-AU"/>
        </w:rPr>
      </w:pPr>
    </w:p>
    <w:p w14:paraId="2D6E212B" w14:textId="64703CC1" w:rsidR="00673B1D" w:rsidRPr="00D01F4F" w:rsidRDefault="00904D48" w:rsidP="00CE0E68">
      <w:pPr>
        <w:tabs>
          <w:tab w:val="left" w:pos="839"/>
          <w:tab w:val="left" w:pos="840"/>
        </w:tabs>
        <w:spacing w:before="80"/>
        <w:rPr>
          <w:rFonts w:cs="Arial"/>
          <w:bCs/>
          <w:sz w:val="24"/>
          <w:szCs w:val="24"/>
          <w:lang w:val="en-AU"/>
        </w:rPr>
      </w:pPr>
      <w:r w:rsidRPr="00D01F4F">
        <w:rPr>
          <w:rFonts w:cs="Arial"/>
          <w:bCs/>
          <w:sz w:val="24"/>
          <w:szCs w:val="24"/>
          <w:lang w:val="en-AU"/>
        </w:rPr>
        <w:t>While these are great tools for increasing audience engagement, it is important to ensure they are accessible to all participants. From an accessibility perspective it is also helpful to have a second option for people who wish to ask questions but who cannot engage with this technology, such as allowing time at the end of a presentation for any additional in-person questions.</w:t>
      </w:r>
    </w:p>
    <w:p w14:paraId="234E9A02" w14:textId="77777777" w:rsidR="00D12A09" w:rsidRPr="00D01F4F" w:rsidRDefault="00D12A09" w:rsidP="00D12A09">
      <w:pPr>
        <w:tabs>
          <w:tab w:val="left" w:pos="839"/>
          <w:tab w:val="left" w:pos="840"/>
        </w:tabs>
        <w:rPr>
          <w:rFonts w:cs="Arial"/>
          <w:sz w:val="24"/>
          <w:szCs w:val="24"/>
          <w:lang w:val="en-AU"/>
        </w:rPr>
      </w:pPr>
    </w:p>
    <w:p w14:paraId="1976F5CD" w14:textId="77777777" w:rsidR="00D12A09" w:rsidRPr="00D01F4F" w:rsidRDefault="00D12A09" w:rsidP="00D12A09">
      <w:pPr>
        <w:tabs>
          <w:tab w:val="left" w:pos="839"/>
          <w:tab w:val="left" w:pos="840"/>
        </w:tabs>
        <w:rPr>
          <w:rFonts w:cs="Arial"/>
          <w:sz w:val="24"/>
          <w:szCs w:val="24"/>
          <w:lang w:val="en-AU"/>
        </w:rPr>
      </w:pPr>
    </w:p>
    <w:p w14:paraId="03C0805C" w14:textId="77777777" w:rsidR="00D12A09" w:rsidRPr="00D01F4F" w:rsidRDefault="00D12A09" w:rsidP="00D12A09">
      <w:pPr>
        <w:pStyle w:val="BodyText"/>
        <w:pBdr>
          <w:top w:val="single" w:sz="4" w:space="1" w:color="F79646" w:themeColor="accent6"/>
        </w:pBdr>
        <w:spacing w:before="4" w:line="80" w:lineRule="exact"/>
        <w:rPr>
          <w:rFonts w:cs="Arial"/>
          <w:lang w:val="en-AU"/>
        </w:rPr>
      </w:pPr>
    </w:p>
    <w:p w14:paraId="7EDFBED2" w14:textId="77777777" w:rsidR="00530327" w:rsidRPr="00D01F4F" w:rsidRDefault="00530327" w:rsidP="00530327">
      <w:pPr>
        <w:pStyle w:val="BodyText"/>
        <w:pBdr>
          <w:top w:val="single" w:sz="4" w:space="1" w:color="F79646" w:themeColor="accent6"/>
        </w:pBdr>
        <w:spacing w:before="4" w:line="80" w:lineRule="exact"/>
        <w:rPr>
          <w:rFonts w:cs="Arial"/>
          <w:lang w:val="en-AU"/>
        </w:rPr>
      </w:pPr>
    </w:p>
    <w:p w14:paraId="15E09EFA" w14:textId="310D0B46" w:rsidR="00731EB7" w:rsidRPr="00D01F4F" w:rsidRDefault="00731EB7" w:rsidP="003326E4">
      <w:pPr>
        <w:rPr>
          <w:rFonts w:cs="Arial"/>
          <w:b/>
          <w:bCs/>
          <w:sz w:val="24"/>
          <w:szCs w:val="24"/>
          <w:lang w:val="en-AU"/>
        </w:rPr>
      </w:pPr>
      <w:bookmarkStart w:id="5" w:name="Presentationformats"/>
      <w:r w:rsidRPr="00D01F4F">
        <w:rPr>
          <w:rFonts w:cs="Arial"/>
          <w:b/>
          <w:bCs/>
          <w:sz w:val="24"/>
          <w:szCs w:val="24"/>
          <w:lang w:val="en-AU"/>
        </w:rPr>
        <w:t>PRESENTATION FORMATS</w:t>
      </w:r>
    </w:p>
    <w:bookmarkEnd w:id="5"/>
    <w:p w14:paraId="1DE3C93A" w14:textId="77777777" w:rsidR="00731EB7" w:rsidRPr="00D01F4F" w:rsidRDefault="00731EB7" w:rsidP="003326E4">
      <w:pPr>
        <w:rPr>
          <w:rFonts w:cs="Arial"/>
          <w:b/>
          <w:sz w:val="24"/>
          <w:szCs w:val="24"/>
        </w:rPr>
      </w:pPr>
    </w:p>
    <w:p w14:paraId="1B0C26F6" w14:textId="67ED84B6" w:rsidR="00731EB7" w:rsidRPr="00D01F4F" w:rsidRDefault="00731EB7" w:rsidP="00731EB7">
      <w:pPr>
        <w:rPr>
          <w:rFonts w:cs="Arial"/>
          <w:b/>
          <w:sz w:val="24"/>
          <w:szCs w:val="24"/>
        </w:rPr>
      </w:pPr>
      <w:r w:rsidRPr="00D01F4F">
        <w:rPr>
          <w:rFonts w:cs="Arial"/>
          <w:b/>
          <w:sz w:val="24"/>
          <w:szCs w:val="24"/>
        </w:rPr>
        <w:t>Short Paper</w:t>
      </w:r>
    </w:p>
    <w:p w14:paraId="3C3F7C84" w14:textId="76B04D01" w:rsidR="00731EB7" w:rsidRDefault="00731EB7" w:rsidP="00731EB7">
      <w:pPr>
        <w:rPr>
          <w:rFonts w:cs="Arial"/>
          <w:bCs/>
          <w:sz w:val="24"/>
          <w:szCs w:val="24"/>
        </w:rPr>
      </w:pPr>
      <w:r w:rsidRPr="00D01F4F">
        <w:rPr>
          <w:rFonts w:cs="Arial"/>
          <w:bCs/>
          <w:sz w:val="24"/>
          <w:szCs w:val="24"/>
        </w:rPr>
        <w:t>Session time: 30 min</w:t>
      </w:r>
      <w:r w:rsidR="003E7488" w:rsidRPr="00D01F4F">
        <w:rPr>
          <w:rFonts w:cs="Arial"/>
          <w:bCs/>
          <w:sz w:val="24"/>
          <w:szCs w:val="24"/>
        </w:rPr>
        <w:t>utes</w:t>
      </w:r>
    </w:p>
    <w:p w14:paraId="2D4BE65A" w14:textId="53D0CF67" w:rsidR="008B43EF" w:rsidRPr="00D01F4F" w:rsidRDefault="008B43EF" w:rsidP="00731EB7">
      <w:pPr>
        <w:rPr>
          <w:rFonts w:cs="Arial"/>
          <w:bCs/>
          <w:sz w:val="24"/>
          <w:szCs w:val="24"/>
        </w:rPr>
      </w:pPr>
      <w:r w:rsidRPr="00E3171F">
        <w:rPr>
          <w:rFonts w:eastAsia="Times New Roman" w:cs="Tahoma"/>
          <w:b/>
          <w:bCs/>
          <w:color w:val="333333"/>
          <w:lang w:eastAsia="en-GB"/>
        </w:rPr>
        <w:t>Presentation length:</w:t>
      </w:r>
      <w:r>
        <w:rPr>
          <w:rFonts w:eastAsia="Times New Roman" w:cs="Tahoma"/>
          <w:b/>
          <w:bCs/>
          <w:color w:val="333333"/>
          <w:lang w:eastAsia="en-GB"/>
        </w:rPr>
        <w:tab/>
      </w:r>
      <w:r w:rsidRPr="003D6EA3">
        <w:rPr>
          <w:rFonts w:eastAsia="Times New Roman" w:cs="Tahoma"/>
          <w:color w:val="333333"/>
          <w:lang w:eastAsia="en-GB"/>
        </w:rPr>
        <w:t>maximum 15 minutes</w:t>
      </w:r>
      <w:r w:rsidRPr="00E3171F">
        <w:rPr>
          <w:rFonts w:eastAsia="Times New Roman" w:cs="Tahoma"/>
          <w:b/>
          <w:bCs/>
          <w:color w:val="333333"/>
          <w:lang w:eastAsia="en-GB"/>
        </w:rPr>
        <w:t xml:space="preserve"> </w:t>
      </w:r>
      <w:r>
        <w:rPr>
          <w:rFonts w:eastAsia="Times New Roman" w:cs="Tahoma"/>
          <w:b/>
          <w:bCs/>
          <w:color w:val="333333"/>
          <w:lang w:eastAsia="en-GB"/>
        </w:rPr>
        <w:t xml:space="preserve">| </w:t>
      </w:r>
      <w:r w:rsidRPr="00E3171F">
        <w:rPr>
          <w:rFonts w:eastAsia="Times New Roman" w:cs="Tahoma"/>
          <w:b/>
          <w:bCs/>
          <w:color w:val="333333"/>
          <w:lang w:eastAsia="en-GB"/>
        </w:rPr>
        <w:t>Total duration</w:t>
      </w:r>
      <w:r w:rsidRPr="00E3171F">
        <w:rPr>
          <w:rFonts w:eastAsia="Times New Roman" w:cs="Tahoma"/>
          <w:color w:val="333333"/>
          <w:lang w:eastAsia="en-GB"/>
        </w:rPr>
        <w:t>: 25 minutes</w:t>
      </w:r>
    </w:p>
    <w:p w14:paraId="0476E83A" w14:textId="483FE2FB" w:rsidR="00300763" w:rsidRPr="00D01F4F" w:rsidRDefault="00731EB7" w:rsidP="00731EB7">
      <w:pPr>
        <w:rPr>
          <w:rFonts w:cs="Arial"/>
          <w:bCs/>
          <w:sz w:val="24"/>
          <w:szCs w:val="24"/>
        </w:rPr>
      </w:pPr>
      <w:r w:rsidRPr="00D01F4F">
        <w:rPr>
          <w:rFonts w:cs="Arial"/>
          <w:bCs/>
          <w:sz w:val="24"/>
          <w:szCs w:val="24"/>
        </w:rPr>
        <w:t xml:space="preserve">Format: </w:t>
      </w:r>
      <w:r w:rsidR="00EC6686" w:rsidRPr="00E3171F">
        <w:rPr>
          <w:rFonts w:eastAsia="Times New Roman" w:cs="Tahoma"/>
          <w:color w:val="333333"/>
          <w:lang w:eastAsia="en-GB"/>
        </w:rPr>
        <w:t>A formal presentation with time for questions from the audience at the end of the session.</w:t>
      </w:r>
    </w:p>
    <w:p w14:paraId="7042D9F7" w14:textId="77777777" w:rsidR="00300763" w:rsidRPr="00D01F4F" w:rsidRDefault="00300763" w:rsidP="003326E4">
      <w:pPr>
        <w:rPr>
          <w:rFonts w:cs="Arial"/>
          <w:bCs/>
          <w:sz w:val="24"/>
          <w:szCs w:val="24"/>
        </w:rPr>
      </w:pPr>
    </w:p>
    <w:p w14:paraId="65F11E9C" w14:textId="77777777" w:rsidR="003E7488" w:rsidRPr="00D01F4F" w:rsidRDefault="003E7488" w:rsidP="003E7488">
      <w:pPr>
        <w:rPr>
          <w:rFonts w:cs="Arial"/>
          <w:b/>
          <w:sz w:val="24"/>
          <w:szCs w:val="24"/>
        </w:rPr>
      </w:pPr>
      <w:r w:rsidRPr="00D01F4F">
        <w:rPr>
          <w:rFonts w:cs="Arial"/>
          <w:b/>
          <w:sz w:val="24"/>
          <w:szCs w:val="24"/>
        </w:rPr>
        <w:t>Long Paper</w:t>
      </w:r>
    </w:p>
    <w:p w14:paraId="6E303DF5" w14:textId="540ABCE6" w:rsidR="003E7488" w:rsidRPr="00D01F4F" w:rsidRDefault="003E7488" w:rsidP="003E7488">
      <w:pPr>
        <w:rPr>
          <w:rFonts w:cs="Arial"/>
          <w:bCs/>
          <w:sz w:val="24"/>
          <w:szCs w:val="24"/>
        </w:rPr>
      </w:pPr>
      <w:r w:rsidRPr="00D01F4F">
        <w:rPr>
          <w:rFonts w:cs="Arial"/>
          <w:bCs/>
          <w:sz w:val="24"/>
          <w:szCs w:val="24"/>
        </w:rPr>
        <w:t>Session time: 60 minutes</w:t>
      </w:r>
    </w:p>
    <w:p w14:paraId="6CB67F25" w14:textId="22C0C9C8" w:rsidR="003E7488" w:rsidRPr="00D01F4F" w:rsidRDefault="00571718" w:rsidP="003E7488">
      <w:pPr>
        <w:rPr>
          <w:rFonts w:cs="Arial"/>
          <w:bCs/>
          <w:sz w:val="24"/>
          <w:szCs w:val="24"/>
        </w:rPr>
      </w:pPr>
      <w:r w:rsidRPr="003D6EA3">
        <w:rPr>
          <w:rFonts w:eastAsia="Times New Roman" w:cs="Tahoma"/>
          <w:b/>
          <w:bCs/>
          <w:color w:val="333333"/>
          <w:lang w:eastAsia="en-GB"/>
        </w:rPr>
        <w:t>Presentation length:</w:t>
      </w:r>
      <w:r w:rsidRPr="00E3171F">
        <w:rPr>
          <w:rFonts w:eastAsia="Times New Roman" w:cs="Tahoma"/>
          <w:color w:val="333333"/>
          <w:lang w:eastAsia="en-GB"/>
        </w:rPr>
        <w:t xml:space="preserve"> maximum 30 minutes </w:t>
      </w:r>
      <w:r>
        <w:rPr>
          <w:rFonts w:eastAsia="Times New Roman" w:cs="Tahoma"/>
          <w:color w:val="333333"/>
          <w:lang w:eastAsia="en-GB"/>
        </w:rPr>
        <w:t xml:space="preserve">| </w:t>
      </w:r>
      <w:r w:rsidRPr="003D6EA3">
        <w:rPr>
          <w:rFonts w:eastAsia="Times New Roman" w:cs="Tahoma"/>
          <w:b/>
          <w:bCs/>
          <w:color w:val="333333"/>
          <w:lang w:eastAsia="en-GB"/>
        </w:rPr>
        <w:t>Total duration:</w:t>
      </w:r>
      <w:r w:rsidRPr="00E3171F">
        <w:rPr>
          <w:rFonts w:eastAsia="Times New Roman" w:cs="Tahoma"/>
          <w:color w:val="333333"/>
          <w:lang w:eastAsia="en-GB"/>
        </w:rPr>
        <w:t xml:space="preserve"> 50 minutes </w:t>
      </w:r>
      <w:r>
        <w:rPr>
          <w:rFonts w:eastAsia="Times New Roman" w:cs="Tahoma"/>
          <w:color w:val="333333"/>
          <w:lang w:eastAsia="en-GB"/>
        </w:rPr>
        <w:br/>
      </w:r>
      <w:r w:rsidR="00813A42" w:rsidRPr="00E3171F">
        <w:rPr>
          <w:rFonts w:eastAsia="Times New Roman" w:cs="Tahoma"/>
          <w:b/>
          <w:bCs/>
          <w:color w:val="333333"/>
          <w:lang w:eastAsia="en-GB"/>
        </w:rPr>
        <w:t>Format</w:t>
      </w:r>
      <w:r w:rsidR="00813A42" w:rsidRPr="00E3171F">
        <w:rPr>
          <w:rFonts w:eastAsia="Times New Roman" w:cs="Tahoma"/>
          <w:color w:val="333333"/>
          <w:lang w:eastAsia="en-GB"/>
        </w:rPr>
        <w:t>: A formal presentation (lecture) usually given by one person, with up to 30 minutes for questions from the audience at the end. </w:t>
      </w:r>
      <w:r w:rsidR="00813A42">
        <w:rPr>
          <w:rFonts w:eastAsia="Times New Roman" w:cs="Tahoma"/>
          <w:color w:val="333333"/>
          <w:lang w:eastAsia="en-GB"/>
        </w:rPr>
        <w:br/>
      </w:r>
    </w:p>
    <w:p w14:paraId="38EA6A4E" w14:textId="77777777" w:rsidR="003E7488" w:rsidRPr="00D01F4F" w:rsidRDefault="003E7488" w:rsidP="003E7488">
      <w:pPr>
        <w:rPr>
          <w:rFonts w:cs="Arial"/>
          <w:b/>
          <w:sz w:val="24"/>
          <w:szCs w:val="24"/>
          <w:lang w:val="en-AU"/>
        </w:rPr>
      </w:pPr>
      <w:r w:rsidRPr="00D01F4F">
        <w:rPr>
          <w:rFonts w:cs="Arial"/>
          <w:b/>
          <w:sz w:val="24"/>
          <w:szCs w:val="24"/>
          <w:lang w:val="en-AU"/>
        </w:rPr>
        <w:t>Panel</w:t>
      </w:r>
    </w:p>
    <w:p w14:paraId="320F3998" w14:textId="27E750F0" w:rsidR="003E7488" w:rsidRPr="00D01F4F" w:rsidRDefault="003E7488" w:rsidP="003E7488">
      <w:pPr>
        <w:rPr>
          <w:rFonts w:cs="Arial"/>
          <w:bCs/>
          <w:sz w:val="24"/>
          <w:szCs w:val="24"/>
          <w:lang w:val="en-AU"/>
        </w:rPr>
      </w:pPr>
      <w:r w:rsidRPr="00D01F4F">
        <w:rPr>
          <w:rFonts w:cs="Arial"/>
          <w:bCs/>
          <w:sz w:val="24"/>
          <w:szCs w:val="24"/>
          <w:lang w:val="en-AU"/>
        </w:rPr>
        <w:t>Session time: 60 minutes</w:t>
      </w:r>
    </w:p>
    <w:p w14:paraId="055D9576" w14:textId="2162E503" w:rsidR="003E7488" w:rsidRDefault="00A465BF" w:rsidP="003E7488">
      <w:pPr>
        <w:rPr>
          <w:rFonts w:eastAsia="Times New Roman" w:cs="Tahoma"/>
          <w:color w:val="333333"/>
          <w:lang w:eastAsia="en-GB"/>
        </w:rPr>
      </w:pPr>
      <w:r w:rsidRPr="003D6EA3">
        <w:rPr>
          <w:rFonts w:eastAsia="Times New Roman" w:cs="Tahoma"/>
          <w:b/>
          <w:bCs/>
          <w:color w:val="333333"/>
          <w:lang w:eastAsia="en-GB"/>
        </w:rPr>
        <w:t>Presentation length:</w:t>
      </w:r>
      <w:r w:rsidRPr="00E3171F">
        <w:rPr>
          <w:rFonts w:eastAsia="Times New Roman" w:cs="Tahoma"/>
          <w:color w:val="333333"/>
          <w:lang w:eastAsia="en-GB"/>
        </w:rPr>
        <w:t xml:space="preserve"> maximum 35 minutes</w:t>
      </w:r>
      <w:r>
        <w:rPr>
          <w:rFonts w:eastAsia="Times New Roman" w:cs="Tahoma"/>
          <w:color w:val="333333"/>
          <w:lang w:eastAsia="en-GB"/>
        </w:rPr>
        <w:t xml:space="preserve"> | </w:t>
      </w:r>
      <w:r w:rsidRPr="00E3171F">
        <w:rPr>
          <w:rFonts w:eastAsia="Times New Roman" w:cs="Tahoma"/>
          <w:b/>
          <w:bCs/>
          <w:color w:val="333333"/>
          <w:lang w:eastAsia="en-GB"/>
        </w:rPr>
        <w:t>Total duration</w:t>
      </w:r>
      <w:r w:rsidRPr="00E3171F">
        <w:rPr>
          <w:rFonts w:eastAsia="Times New Roman" w:cs="Tahoma"/>
          <w:color w:val="333333"/>
          <w:lang w:eastAsia="en-GB"/>
        </w:rPr>
        <w:t>: 50 minutes</w:t>
      </w:r>
    </w:p>
    <w:p w14:paraId="4EEEE5FB" w14:textId="2AB1E4C6" w:rsidR="00A465BF" w:rsidRDefault="000F52AE" w:rsidP="003E7488">
      <w:pPr>
        <w:rPr>
          <w:rFonts w:eastAsia="Times New Roman" w:cs="Tahoma"/>
          <w:color w:val="333333"/>
          <w:lang w:eastAsia="en-GB"/>
        </w:rPr>
      </w:pPr>
      <w:r w:rsidRPr="00E3171F">
        <w:rPr>
          <w:rFonts w:eastAsia="Times New Roman" w:cs="Tahoma"/>
          <w:b/>
          <w:bCs/>
          <w:color w:val="333333"/>
          <w:lang w:eastAsia="en-GB"/>
        </w:rPr>
        <w:t>Format</w:t>
      </w:r>
      <w:r w:rsidRPr="00E3171F">
        <w:rPr>
          <w:rFonts w:eastAsia="Times New Roman" w:cs="Tahoma"/>
          <w:color w:val="333333"/>
          <w:lang w:eastAsia="en-GB"/>
        </w:rPr>
        <w:t xml:space="preserve">: The panel may feature: up to three </w:t>
      </w:r>
      <w:r w:rsidR="00D928BF" w:rsidRPr="00E3171F">
        <w:rPr>
          <w:rFonts w:eastAsia="Times New Roman" w:cs="Tahoma"/>
          <w:color w:val="333333"/>
          <w:lang w:eastAsia="en-GB"/>
        </w:rPr>
        <w:t>panelists</w:t>
      </w:r>
      <w:r w:rsidRPr="00E3171F">
        <w:rPr>
          <w:rFonts w:eastAsia="Times New Roman" w:cs="Tahoma"/>
          <w:color w:val="333333"/>
          <w:lang w:eastAsia="en-GB"/>
        </w:rPr>
        <w:t xml:space="preserve"> (plus a moderator)</w:t>
      </w:r>
      <w:r w:rsidR="00825B03">
        <w:rPr>
          <w:rFonts w:eastAsia="Times New Roman" w:cs="Tahoma"/>
          <w:color w:val="333333"/>
          <w:lang w:eastAsia="en-GB"/>
        </w:rPr>
        <w:t xml:space="preserve"> </w:t>
      </w:r>
      <w:r w:rsidR="00825B03" w:rsidRPr="00E3171F">
        <w:rPr>
          <w:rFonts w:eastAsia="Times New Roman" w:cs="Tahoma"/>
          <w:color w:val="333333"/>
          <w:lang w:eastAsia="en-GB"/>
        </w:rPr>
        <w:t>The final 15 minutes are allocated for audience questions</w:t>
      </w:r>
      <w:r w:rsidR="00825B03" w:rsidRPr="00E3171F">
        <w:rPr>
          <w:rFonts w:eastAsia="Tahoma" w:cs="Tahoma"/>
          <w:color w:val="333333"/>
          <w:lang w:eastAsia="en-GB"/>
        </w:rPr>
        <w:t>. </w:t>
      </w:r>
    </w:p>
    <w:p w14:paraId="04D1122E" w14:textId="77777777" w:rsidR="000F52AE" w:rsidRPr="00D01F4F" w:rsidRDefault="000F52AE" w:rsidP="003E7488">
      <w:pPr>
        <w:rPr>
          <w:rFonts w:cs="Arial"/>
          <w:bCs/>
          <w:sz w:val="24"/>
          <w:szCs w:val="24"/>
          <w:lang w:val="en-AU"/>
        </w:rPr>
      </w:pPr>
    </w:p>
    <w:p w14:paraId="2826CCF6" w14:textId="0A2A747A" w:rsidR="003E7488" w:rsidRPr="00D01F4F" w:rsidRDefault="00825B03" w:rsidP="003E7488">
      <w:pPr>
        <w:rPr>
          <w:rFonts w:cs="Arial"/>
          <w:b/>
          <w:sz w:val="24"/>
          <w:szCs w:val="24"/>
          <w:lang w:val="en-AU"/>
        </w:rPr>
      </w:pPr>
      <w:r>
        <w:rPr>
          <w:rFonts w:cs="Arial"/>
          <w:b/>
          <w:sz w:val="24"/>
          <w:szCs w:val="24"/>
          <w:lang w:val="en-AU"/>
        </w:rPr>
        <w:t>Skill Building</w:t>
      </w:r>
      <w:r w:rsidR="003E7488" w:rsidRPr="00D01F4F">
        <w:rPr>
          <w:rFonts w:cs="Arial"/>
          <w:b/>
          <w:sz w:val="24"/>
          <w:szCs w:val="24"/>
          <w:lang w:val="en-AU"/>
        </w:rPr>
        <w:t xml:space="preserve"> Session</w:t>
      </w:r>
    </w:p>
    <w:p w14:paraId="3C34F2F5" w14:textId="415D470E" w:rsidR="003E7488" w:rsidRPr="00D01F4F" w:rsidRDefault="003E7488" w:rsidP="003E7488">
      <w:pPr>
        <w:rPr>
          <w:rFonts w:cs="Arial"/>
          <w:bCs/>
          <w:sz w:val="24"/>
          <w:szCs w:val="24"/>
          <w:lang w:val="en-AU"/>
        </w:rPr>
      </w:pPr>
      <w:r w:rsidRPr="00D01F4F">
        <w:rPr>
          <w:rFonts w:cs="Arial"/>
          <w:bCs/>
          <w:sz w:val="24"/>
          <w:szCs w:val="24"/>
          <w:lang w:val="en-AU"/>
        </w:rPr>
        <w:t>Session time: 60 minutes</w:t>
      </w:r>
    </w:p>
    <w:p w14:paraId="6DE5F2C3" w14:textId="3EFD4052" w:rsidR="003E7488" w:rsidRDefault="007A1798" w:rsidP="003E7488">
      <w:pPr>
        <w:rPr>
          <w:rFonts w:cs="Tahoma"/>
          <w:color w:val="333333"/>
          <w:lang w:eastAsia="en-GB"/>
        </w:rPr>
      </w:pPr>
      <w:r w:rsidRPr="00E3171F">
        <w:rPr>
          <w:rFonts w:cs="Tahoma"/>
          <w:b/>
          <w:bCs/>
          <w:color w:val="333333"/>
          <w:lang w:eastAsia="en-GB"/>
        </w:rPr>
        <w:t>Total d</w:t>
      </w:r>
      <w:r w:rsidRPr="00E3171F">
        <w:rPr>
          <w:rFonts w:eastAsiaTheme="majorEastAsia" w:cs="Tahoma"/>
          <w:b/>
          <w:bCs/>
          <w:color w:val="333333"/>
          <w:lang w:eastAsia="en-GB"/>
        </w:rPr>
        <w:t>uration:</w:t>
      </w:r>
      <w:r w:rsidRPr="00E3171F">
        <w:rPr>
          <w:rFonts w:cs="Tahoma"/>
          <w:color w:val="333333"/>
          <w:lang w:eastAsia="en-GB"/>
        </w:rPr>
        <w:t> 50 minutes</w:t>
      </w:r>
      <w:r>
        <w:rPr>
          <w:rFonts w:cs="Tahoma"/>
          <w:color w:val="333333"/>
          <w:lang w:eastAsia="en-GB"/>
        </w:rPr>
        <w:br/>
      </w:r>
      <w:r w:rsidRPr="00E3171F">
        <w:rPr>
          <w:rFonts w:cs="Tahoma"/>
          <w:b/>
          <w:bCs/>
          <w:color w:val="333333"/>
          <w:lang w:eastAsia="en-GB"/>
        </w:rPr>
        <w:t>Format:</w:t>
      </w:r>
      <w:r w:rsidRPr="00E3171F">
        <w:rPr>
          <w:rFonts w:cs="Tahoma"/>
          <w:color w:val="333333"/>
          <w:lang w:eastAsia="en-GB"/>
        </w:rPr>
        <w:t> In a skill building session, the presenter delivers a demonstration or mini-workshop.</w:t>
      </w:r>
    </w:p>
    <w:p w14:paraId="2705E18D" w14:textId="77777777" w:rsidR="00380611" w:rsidRDefault="00380611" w:rsidP="003E7488">
      <w:pPr>
        <w:rPr>
          <w:rFonts w:cs="Tahoma"/>
          <w:color w:val="333333"/>
          <w:lang w:eastAsia="en-GB"/>
        </w:rPr>
      </w:pPr>
    </w:p>
    <w:p w14:paraId="7BBD14CA" w14:textId="77777777" w:rsidR="00831A13" w:rsidRDefault="00831A13" w:rsidP="003E7488">
      <w:pPr>
        <w:rPr>
          <w:rFonts w:eastAsia="Times New Roman" w:cs="Arial"/>
          <w:b/>
          <w:bCs/>
          <w:sz w:val="24"/>
          <w:szCs w:val="24"/>
          <w:lang w:eastAsia="en-GB"/>
        </w:rPr>
      </w:pPr>
    </w:p>
    <w:p w14:paraId="56CF4440" w14:textId="5E83A77B" w:rsidR="00380611" w:rsidRPr="00D600C8" w:rsidRDefault="00380611" w:rsidP="003E7488">
      <w:pPr>
        <w:rPr>
          <w:rFonts w:cs="Tahoma"/>
          <w:sz w:val="24"/>
          <w:szCs w:val="24"/>
          <w:lang w:eastAsia="en-GB"/>
        </w:rPr>
      </w:pPr>
      <w:r w:rsidRPr="00D600C8">
        <w:rPr>
          <w:rFonts w:eastAsia="Times New Roman" w:cs="Arial"/>
          <w:b/>
          <w:bCs/>
          <w:sz w:val="24"/>
          <w:szCs w:val="24"/>
          <w:lang w:eastAsia="en-GB"/>
        </w:rPr>
        <w:t>Exploration Session</w:t>
      </w:r>
    </w:p>
    <w:p w14:paraId="750FD07E" w14:textId="7EAC62D4" w:rsidR="004E4156" w:rsidRDefault="004E4156" w:rsidP="003E7488">
      <w:pPr>
        <w:rPr>
          <w:rFonts w:cs="Tahoma"/>
          <w:color w:val="333333"/>
          <w:lang w:eastAsia="en-GB"/>
        </w:rPr>
      </w:pPr>
      <w:r w:rsidRPr="004E4156">
        <w:rPr>
          <w:rFonts w:cs="Tahoma"/>
          <w:b/>
          <w:bCs/>
          <w:color w:val="333333"/>
          <w:lang w:eastAsia="en-GB"/>
        </w:rPr>
        <w:t>Session time:</w:t>
      </w:r>
      <w:r w:rsidRPr="004E4156">
        <w:rPr>
          <w:rFonts w:cs="Tahoma"/>
          <w:color w:val="333333"/>
          <w:lang w:eastAsia="en-GB"/>
        </w:rPr>
        <w:t xml:space="preserve"> 60 minutes</w:t>
      </w:r>
      <w:r w:rsidRPr="004E4156">
        <w:rPr>
          <w:rFonts w:cs="Tahoma"/>
          <w:color w:val="333333"/>
          <w:lang w:eastAsia="en-GB"/>
        </w:rPr>
        <w:br/>
      </w:r>
      <w:r w:rsidRPr="004E4156">
        <w:rPr>
          <w:rFonts w:cs="Tahoma"/>
          <w:b/>
          <w:bCs/>
          <w:color w:val="333333"/>
          <w:lang w:eastAsia="en-GB"/>
        </w:rPr>
        <w:t>Presentation length:</w:t>
      </w:r>
      <w:r w:rsidRPr="004E4156">
        <w:rPr>
          <w:rFonts w:cs="Tahoma"/>
          <w:color w:val="333333"/>
          <w:lang w:eastAsia="en-GB"/>
        </w:rPr>
        <w:t xml:space="preserve"> 50 minutes</w:t>
      </w:r>
      <w:r w:rsidRPr="004E4156">
        <w:rPr>
          <w:rFonts w:cs="Tahoma"/>
          <w:color w:val="333333"/>
          <w:lang w:eastAsia="en-GB"/>
        </w:rPr>
        <w:br/>
      </w:r>
      <w:r w:rsidRPr="004E4156">
        <w:rPr>
          <w:rFonts w:cs="Tahoma"/>
          <w:b/>
          <w:bCs/>
          <w:color w:val="333333"/>
          <w:lang w:eastAsia="en-GB"/>
        </w:rPr>
        <w:t>Format:</w:t>
      </w:r>
      <w:r w:rsidRPr="004E4156">
        <w:rPr>
          <w:rFonts w:cs="Tahoma"/>
          <w:color w:val="333333"/>
          <w:lang w:eastAsia="en-GB"/>
        </w:rPr>
        <w:t xml:space="preserve"> A </w:t>
      </w:r>
      <w:r w:rsidRPr="00E61371">
        <w:rPr>
          <w:rFonts w:cs="Tahoma"/>
          <w:b/>
          <w:bCs/>
          <w:color w:val="333333"/>
          <w:lang w:eastAsia="en-GB"/>
        </w:rPr>
        <w:t>highly interactive session</w:t>
      </w:r>
      <w:r w:rsidRPr="004E4156">
        <w:rPr>
          <w:rFonts w:cs="Tahoma"/>
          <w:color w:val="333333"/>
          <w:lang w:eastAsia="en-GB"/>
        </w:rPr>
        <w:t xml:space="preserve"> that </w:t>
      </w:r>
      <w:r w:rsidRPr="00E61371">
        <w:rPr>
          <w:rFonts w:cs="Tahoma"/>
          <w:b/>
          <w:bCs/>
          <w:color w:val="333333"/>
          <w:lang w:eastAsia="en-GB"/>
        </w:rPr>
        <w:t>engages participants</w:t>
      </w:r>
      <w:r w:rsidRPr="004E4156">
        <w:rPr>
          <w:rFonts w:cs="Tahoma"/>
          <w:color w:val="333333"/>
          <w:lang w:eastAsia="en-GB"/>
        </w:rPr>
        <w:t xml:space="preserve"> in exploring a topic, issue or question through discussion, participatory activities or facilitated dialogue. </w:t>
      </w:r>
      <w:r w:rsidRPr="00715F19">
        <w:rPr>
          <w:rFonts w:cs="Tahoma"/>
          <w:b/>
          <w:bCs/>
          <w:color w:val="333333"/>
          <w:lang w:eastAsia="en-GB"/>
        </w:rPr>
        <w:t>The focus is on inquiry and reflection rather than delivering a set presentation</w:t>
      </w:r>
      <w:r w:rsidRPr="004E4156">
        <w:rPr>
          <w:rFonts w:cs="Tahoma"/>
          <w:color w:val="333333"/>
          <w:lang w:eastAsia="en-GB"/>
        </w:rPr>
        <w:t xml:space="preserve">. Presenters introduce the topic, outline its purpose, and </w:t>
      </w:r>
      <w:r w:rsidRPr="00715F19">
        <w:rPr>
          <w:rFonts w:cs="Tahoma"/>
          <w:b/>
          <w:bCs/>
          <w:color w:val="333333"/>
          <w:lang w:eastAsia="en-GB"/>
        </w:rPr>
        <w:t>guide attendees through a structured exploration</w:t>
      </w:r>
      <w:r w:rsidRPr="004E4156">
        <w:rPr>
          <w:rFonts w:cs="Tahoma"/>
          <w:color w:val="333333"/>
          <w:lang w:eastAsia="en-GB"/>
        </w:rPr>
        <w:t xml:space="preserve"> that draws on their insights and experiences. Information or findings should be fed back to participants during and/or after the session.</w:t>
      </w:r>
    </w:p>
    <w:p w14:paraId="3AAF5463" w14:textId="77777777" w:rsidR="00FE345D" w:rsidRPr="00D01F4F" w:rsidRDefault="00FE345D" w:rsidP="003E7488">
      <w:pPr>
        <w:rPr>
          <w:rFonts w:cs="Arial"/>
          <w:b/>
          <w:sz w:val="24"/>
          <w:szCs w:val="24"/>
          <w:lang w:val="en-AU"/>
        </w:rPr>
      </w:pPr>
    </w:p>
    <w:p w14:paraId="1CACFACB" w14:textId="3970D40E" w:rsidR="003E7488" w:rsidRPr="00D01F4F" w:rsidRDefault="003E7488" w:rsidP="003E7488">
      <w:pPr>
        <w:rPr>
          <w:rFonts w:cs="Arial"/>
          <w:sz w:val="24"/>
          <w:szCs w:val="24"/>
          <w:lang w:val="en-AU"/>
        </w:rPr>
      </w:pPr>
      <w:r w:rsidRPr="00D01F4F">
        <w:rPr>
          <w:rFonts w:cs="Arial"/>
          <w:b/>
          <w:bCs/>
          <w:sz w:val="24"/>
          <w:szCs w:val="24"/>
          <w:lang w:val="en-AU"/>
        </w:rPr>
        <w:t>Ignite Session</w:t>
      </w:r>
      <w:r w:rsidRPr="00D01F4F">
        <w:rPr>
          <w:rFonts w:cs="Arial"/>
          <w:b/>
          <w:bCs/>
          <w:sz w:val="24"/>
          <w:szCs w:val="24"/>
          <w:lang w:val="en-AU"/>
        </w:rPr>
        <w:br/>
      </w:r>
      <w:r w:rsidRPr="00D01F4F">
        <w:rPr>
          <w:rFonts w:cs="Arial"/>
          <w:sz w:val="24"/>
          <w:szCs w:val="24"/>
          <w:lang w:val="en-AU"/>
        </w:rPr>
        <w:t>Session time: 60 minutes (multiple presentations in one session)</w:t>
      </w:r>
    </w:p>
    <w:p w14:paraId="331DF4F8" w14:textId="122E1A8D" w:rsidR="003E7488" w:rsidRPr="00D01F4F" w:rsidRDefault="00500496" w:rsidP="003E7488">
      <w:pPr>
        <w:rPr>
          <w:rFonts w:cs="Arial"/>
          <w:sz w:val="24"/>
          <w:szCs w:val="24"/>
          <w:lang w:val="en-AU"/>
        </w:rPr>
      </w:pPr>
      <w:r w:rsidRPr="001E620C">
        <w:rPr>
          <w:rFonts w:eastAsia="Times New Roman" w:cs="Tahoma"/>
          <w:b/>
          <w:bCs/>
          <w:color w:val="333333"/>
          <w:lang w:eastAsia="en-GB"/>
        </w:rPr>
        <w:t>Presentation length:</w:t>
      </w:r>
      <w:r w:rsidRPr="00E3171F">
        <w:rPr>
          <w:rFonts w:eastAsia="Times New Roman" w:cs="Tahoma"/>
          <w:color w:val="333333"/>
          <w:lang w:eastAsia="en-GB"/>
        </w:rPr>
        <w:t xml:space="preserve"> maximum 5 minutes</w:t>
      </w:r>
      <w:r>
        <w:rPr>
          <w:rFonts w:eastAsia="Times New Roman" w:cs="Tahoma"/>
          <w:color w:val="333333"/>
          <w:lang w:eastAsia="en-GB"/>
        </w:rPr>
        <w:t xml:space="preserve"> | </w:t>
      </w:r>
      <w:r w:rsidRPr="00E3171F">
        <w:rPr>
          <w:rFonts w:eastAsia="Times New Roman" w:cs="Tahoma"/>
          <w:b/>
          <w:bCs/>
          <w:color w:val="333333"/>
          <w:lang w:eastAsia="en-GB"/>
        </w:rPr>
        <w:t>Total session duration</w:t>
      </w:r>
      <w:r w:rsidRPr="00E3171F">
        <w:rPr>
          <w:rFonts w:eastAsia="Times New Roman" w:cs="Tahoma"/>
          <w:color w:val="333333"/>
          <w:lang w:eastAsia="en-GB"/>
        </w:rPr>
        <w:t xml:space="preserve">: 6 minutes </w:t>
      </w:r>
      <w:r>
        <w:rPr>
          <w:rFonts w:eastAsia="Times New Roman" w:cs="Tahoma"/>
          <w:color w:val="333333"/>
          <w:lang w:eastAsia="en-GB"/>
        </w:rPr>
        <w:br/>
      </w:r>
      <w:r w:rsidRPr="00E3171F">
        <w:rPr>
          <w:rFonts w:eastAsia="Times New Roman" w:cs="Tahoma"/>
          <w:b/>
          <w:bCs/>
          <w:color w:val="333333"/>
          <w:lang w:eastAsia="en-GB"/>
        </w:rPr>
        <w:t>Format</w:t>
      </w:r>
      <w:r w:rsidRPr="00E3171F">
        <w:rPr>
          <w:rFonts w:eastAsia="Times New Roman" w:cs="Tahoma"/>
          <w:color w:val="333333"/>
          <w:lang w:eastAsia="en-GB"/>
        </w:rPr>
        <w:t xml:space="preserve">: Ignite presentations use 20 slides that auto-advance every 15 seconds. The result is a short, insightful and informative presentation, with no Q&amp;A.  For examples of the format see </w:t>
      </w:r>
      <w:hyperlink r:id="rId11" w:history="1">
        <w:r w:rsidR="00F3702A" w:rsidRPr="00EC7509">
          <w:rPr>
            <w:rStyle w:val="Hyperlink"/>
            <w:rFonts w:eastAsia="Times New Roman" w:cs="Tahoma"/>
            <w:lang w:eastAsia="en-GB"/>
          </w:rPr>
          <w:t>http://www.ignitetalks.io/</w:t>
        </w:r>
      </w:hyperlink>
      <w:r w:rsidRPr="00E3171F">
        <w:rPr>
          <w:rFonts w:eastAsia="Times New Roman" w:cs="Tahoma"/>
          <w:color w:val="333333"/>
          <w:lang w:eastAsia="en-GB"/>
        </w:rPr>
        <w:t>.</w:t>
      </w:r>
      <w:r w:rsidR="00F3702A">
        <w:rPr>
          <w:rFonts w:eastAsia="Times New Roman" w:cs="Tahoma"/>
          <w:color w:val="333333"/>
          <w:lang w:eastAsia="en-GB"/>
        </w:rPr>
        <w:t xml:space="preserve"> </w:t>
      </w:r>
      <w:r>
        <w:rPr>
          <w:rFonts w:eastAsia="Times New Roman" w:cs="Tahoma"/>
          <w:color w:val="333333"/>
          <w:lang w:eastAsia="en-GB"/>
        </w:rPr>
        <w:br/>
      </w:r>
    </w:p>
    <w:p w14:paraId="082691FD" w14:textId="0DB8D744" w:rsidR="003E7488" w:rsidRPr="00D01F4F" w:rsidRDefault="003E7488" w:rsidP="003E7488">
      <w:pPr>
        <w:rPr>
          <w:rFonts w:cs="Arial"/>
          <w:b/>
          <w:sz w:val="24"/>
          <w:szCs w:val="24"/>
        </w:rPr>
      </w:pPr>
      <w:r w:rsidRPr="00D01F4F">
        <w:rPr>
          <w:rFonts w:cs="Arial"/>
          <w:b/>
          <w:sz w:val="24"/>
          <w:szCs w:val="24"/>
        </w:rPr>
        <w:t>Big Room Session</w:t>
      </w:r>
      <w:r w:rsidRPr="00D01F4F">
        <w:rPr>
          <w:rFonts w:cs="Arial"/>
          <w:b/>
          <w:sz w:val="24"/>
          <w:szCs w:val="24"/>
        </w:rPr>
        <w:br/>
      </w:r>
      <w:r w:rsidRPr="00D01F4F">
        <w:rPr>
          <w:rFonts w:cs="Arial"/>
          <w:bCs/>
          <w:sz w:val="24"/>
          <w:szCs w:val="24"/>
        </w:rPr>
        <w:t>Session time: 90 minutes</w:t>
      </w:r>
    </w:p>
    <w:p w14:paraId="37A806A8" w14:textId="79E89AA0" w:rsidR="00300763" w:rsidRDefault="003E7488" w:rsidP="003326E4">
      <w:pPr>
        <w:rPr>
          <w:rFonts w:cs="Arial"/>
          <w:bCs/>
          <w:sz w:val="24"/>
          <w:szCs w:val="24"/>
        </w:rPr>
      </w:pPr>
      <w:r w:rsidRPr="00D01F4F">
        <w:rPr>
          <w:rFonts w:cs="Arial"/>
          <w:sz w:val="24"/>
          <w:szCs w:val="24"/>
          <w:lang w:val="en-AU"/>
        </w:rPr>
        <w:t xml:space="preserve">Duration: </w:t>
      </w:r>
      <w:r w:rsidRPr="00D01F4F">
        <w:rPr>
          <w:rFonts w:cs="Arial"/>
          <w:sz w:val="24"/>
          <w:szCs w:val="24"/>
        </w:rPr>
        <w:t xml:space="preserve">Flexible, </w:t>
      </w:r>
      <w:r w:rsidRPr="00D01F4F">
        <w:rPr>
          <w:rFonts w:cs="Arial"/>
          <w:bCs/>
          <w:sz w:val="24"/>
          <w:szCs w:val="24"/>
        </w:rPr>
        <w:t>interactive and generate wide discussion</w:t>
      </w:r>
    </w:p>
    <w:p w14:paraId="0F394FB9" w14:textId="596A33CA" w:rsidR="00463B2A" w:rsidRPr="009E22BE" w:rsidRDefault="0086625D" w:rsidP="009E22BE">
      <w:pPr>
        <w:rPr>
          <w:rFonts w:cs="Arial"/>
          <w:bCs/>
          <w:lang w:val="en-AU"/>
        </w:rPr>
      </w:pPr>
      <w:r w:rsidRPr="0086625D">
        <w:rPr>
          <w:rFonts w:cs="Arial"/>
          <w:b/>
          <w:bCs/>
          <w:lang w:val="en-AU"/>
        </w:rPr>
        <w:t>Format:</w:t>
      </w:r>
      <w:r w:rsidRPr="0086625D">
        <w:rPr>
          <w:rFonts w:cs="Arial"/>
          <w:bCs/>
          <w:lang w:val="en-AU"/>
        </w:rPr>
        <w:t xml:space="preserve"> Big Room Sessions are held in the conference’s largest venue</w:t>
      </w:r>
      <w:r>
        <w:rPr>
          <w:rFonts w:cs="Arial"/>
          <w:bCs/>
          <w:lang w:val="en-AU"/>
        </w:rPr>
        <w:t xml:space="preserve"> - </w:t>
      </w:r>
      <w:r w:rsidRPr="0086625D">
        <w:rPr>
          <w:rFonts w:cs="Arial"/>
          <w:bCs/>
          <w:lang w:val="en-AU"/>
        </w:rPr>
        <w:t xml:space="preserve">a theatre-style space set in cabaret format to encourage </w:t>
      </w:r>
      <w:r w:rsidR="005071EC">
        <w:rPr>
          <w:rFonts w:cs="Arial"/>
          <w:bCs/>
          <w:lang w:val="en-AU"/>
        </w:rPr>
        <w:t>delegate</w:t>
      </w:r>
      <w:r w:rsidRPr="0086625D">
        <w:rPr>
          <w:rFonts w:cs="Arial"/>
          <w:bCs/>
          <w:lang w:val="en-AU"/>
        </w:rPr>
        <w:t xml:space="preserve"> interaction. These sessions are designed for big ideas and bold delivery, offering presenters the opportunity to engage a large audience through dynamic formats such as keynote-style presentations, interactive workshops, facilitated discussions, or creative hybrids. Presenters are encouraged to think beyond traditional formats and make full use of the stage, space and time available to inspire, challenge, and captivate attendees.</w:t>
      </w:r>
    </w:p>
    <w:p w14:paraId="2C39195F" w14:textId="77777777" w:rsidR="00463B2A" w:rsidRPr="00D01F4F" w:rsidRDefault="00463B2A" w:rsidP="003E7488">
      <w:pPr>
        <w:tabs>
          <w:tab w:val="left" w:pos="839"/>
          <w:tab w:val="left" w:pos="840"/>
        </w:tabs>
        <w:spacing w:before="80"/>
        <w:rPr>
          <w:rFonts w:cs="Arial"/>
          <w:b/>
          <w:sz w:val="24"/>
          <w:szCs w:val="24"/>
          <w:lang w:val="en-AU"/>
        </w:rPr>
      </w:pPr>
    </w:p>
    <w:p w14:paraId="7EF6D62E" w14:textId="77777777" w:rsidR="00831A13" w:rsidRPr="00D01F4F" w:rsidRDefault="00831A13" w:rsidP="00831A13">
      <w:pPr>
        <w:pStyle w:val="BodyText"/>
        <w:pBdr>
          <w:top w:val="single" w:sz="4" w:space="1" w:color="F79646" w:themeColor="accent6"/>
        </w:pBdr>
        <w:spacing w:before="4" w:line="80" w:lineRule="exact"/>
        <w:rPr>
          <w:rFonts w:cs="Arial"/>
          <w:lang w:val="en-AU"/>
        </w:rPr>
      </w:pPr>
    </w:p>
    <w:p w14:paraId="066D51FB" w14:textId="24B4193E" w:rsidR="003E7488" w:rsidRPr="00D01F4F" w:rsidRDefault="003E7488" w:rsidP="003E7488">
      <w:pPr>
        <w:tabs>
          <w:tab w:val="left" w:pos="839"/>
          <w:tab w:val="left" w:pos="840"/>
        </w:tabs>
        <w:spacing w:before="80"/>
        <w:rPr>
          <w:rFonts w:cs="Arial"/>
          <w:b/>
          <w:sz w:val="24"/>
          <w:szCs w:val="24"/>
          <w:lang w:val="en-AU"/>
        </w:rPr>
      </w:pPr>
      <w:r w:rsidRPr="00D01F4F">
        <w:rPr>
          <w:rFonts w:cs="Arial"/>
          <w:b/>
          <w:sz w:val="24"/>
          <w:szCs w:val="24"/>
          <w:lang w:val="en-AU"/>
        </w:rPr>
        <w:t>CULTURAL PROTOCOLS</w:t>
      </w:r>
    </w:p>
    <w:p w14:paraId="2AEEBABD" w14:textId="77777777" w:rsidR="003E7488" w:rsidRPr="00D01F4F" w:rsidRDefault="003E7488" w:rsidP="003E7488">
      <w:pPr>
        <w:tabs>
          <w:tab w:val="left" w:pos="839"/>
          <w:tab w:val="left" w:pos="840"/>
        </w:tabs>
        <w:rPr>
          <w:rFonts w:cs="Arial"/>
          <w:sz w:val="24"/>
          <w:szCs w:val="24"/>
          <w:lang w:val="en-AU"/>
        </w:rPr>
      </w:pPr>
    </w:p>
    <w:p w14:paraId="237EB31D" w14:textId="77777777" w:rsidR="003E7488" w:rsidRPr="00D01F4F" w:rsidRDefault="003E7488" w:rsidP="003E7488">
      <w:pPr>
        <w:tabs>
          <w:tab w:val="left" w:pos="839"/>
          <w:tab w:val="left" w:pos="840"/>
        </w:tabs>
        <w:rPr>
          <w:rFonts w:cs="Arial"/>
          <w:sz w:val="24"/>
          <w:szCs w:val="24"/>
          <w:lang w:val="en-AU"/>
        </w:rPr>
      </w:pPr>
      <w:r w:rsidRPr="00D01F4F">
        <w:rPr>
          <w:rFonts w:cs="Arial"/>
          <w:sz w:val="24"/>
          <w:szCs w:val="24"/>
          <w:lang w:val="en-AU"/>
        </w:rPr>
        <w:t>The AES Cultural Capacity and Diversity Committee has prepared the attached cultural protocol document. The Conference will commence with Welcome to Country. Presenters are encouraged to carefully read the following protocols and make appropriate acknowledgment to the people of the land they are visiting.</w:t>
      </w:r>
    </w:p>
    <w:p w14:paraId="4EAA19D4" w14:textId="77777777" w:rsidR="003E7488" w:rsidRPr="00D01F4F" w:rsidRDefault="003E7488" w:rsidP="003E7488">
      <w:pPr>
        <w:tabs>
          <w:tab w:val="left" w:pos="839"/>
          <w:tab w:val="left" w:pos="840"/>
        </w:tabs>
        <w:rPr>
          <w:rFonts w:cs="Arial"/>
          <w:sz w:val="24"/>
          <w:szCs w:val="24"/>
          <w:lang w:val="en-AU"/>
        </w:rPr>
      </w:pPr>
    </w:p>
    <w:p w14:paraId="090BA13A" w14:textId="548893F4" w:rsidR="00300763" w:rsidRPr="00F311D3" w:rsidRDefault="009E22BE" w:rsidP="00060736">
      <w:pPr>
        <w:tabs>
          <w:tab w:val="left" w:pos="839"/>
          <w:tab w:val="left" w:pos="840"/>
        </w:tabs>
        <w:rPr>
          <w:rFonts w:cs="Arial"/>
          <w:b/>
          <w:bCs/>
          <w:sz w:val="24"/>
          <w:szCs w:val="24"/>
        </w:rPr>
      </w:pPr>
      <w:r w:rsidRPr="00F311D3">
        <w:rPr>
          <w:rFonts w:cs="Arial"/>
          <w:b/>
          <w:bCs/>
          <w:sz w:val="24"/>
          <w:szCs w:val="24"/>
          <w:lang w:val="en-AU"/>
        </w:rPr>
        <w:t>Canberra</w:t>
      </w:r>
      <w:r w:rsidR="003E7488" w:rsidRPr="00F311D3">
        <w:rPr>
          <w:rFonts w:cs="Arial"/>
          <w:b/>
          <w:bCs/>
          <w:sz w:val="24"/>
          <w:szCs w:val="24"/>
          <w:lang w:val="en-AU"/>
        </w:rPr>
        <w:t xml:space="preserve"> is located on the Country of</w:t>
      </w:r>
      <w:r w:rsidR="00060736" w:rsidRPr="00F311D3">
        <w:rPr>
          <w:rFonts w:cs="Arial"/>
          <w:b/>
          <w:bCs/>
          <w:sz w:val="24"/>
          <w:szCs w:val="24"/>
          <w:lang w:val="en-AU"/>
        </w:rPr>
        <w:t xml:space="preserve"> the</w:t>
      </w:r>
      <w:r w:rsidR="003E7488" w:rsidRPr="00F311D3">
        <w:rPr>
          <w:rFonts w:cs="Arial"/>
          <w:b/>
          <w:bCs/>
          <w:sz w:val="24"/>
          <w:szCs w:val="24"/>
          <w:lang w:val="en-AU"/>
        </w:rPr>
        <w:t xml:space="preserve"> </w:t>
      </w:r>
      <w:r w:rsidR="00060736" w:rsidRPr="00F311D3">
        <w:rPr>
          <w:rFonts w:cs="Arial"/>
          <w:b/>
          <w:bCs/>
          <w:sz w:val="24"/>
          <w:szCs w:val="24"/>
        </w:rPr>
        <w:t>Ngunnawal and Ngambri peoples.</w:t>
      </w:r>
    </w:p>
    <w:p w14:paraId="6C1AE4D8" w14:textId="77777777" w:rsidR="00FD200D" w:rsidRDefault="00FD200D" w:rsidP="003326E4">
      <w:pPr>
        <w:rPr>
          <w:rFonts w:cs="Arial"/>
          <w:b/>
          <w:sz w:val="24"/>
          <w:szCs w:val="24"/>
        </w:rPr>
      </w:pPr>
    </w:p>
    <w:p w14:paraId="08DF75F5" w14:textId="77777777" w:rsidR="00FC2B41" w:rsidRPr="00D01F4F" w:rsidRDefault="00FC2B41" w:rsidP="003326E4">
      <w:pPr>
        <w:rPr>
          <w:rFonts w:cs="Arial"/>
          <w:b/>
          <w:sz w:val="24"/>
          <w:szCs w:val="24"/>
        </w:rPr>
      </w:pPr>
    </w:p>
    <w:p w14:paraId="0E13568B" w14:textId="77777777" w:rsidR="00831A13" w:rsidRDefault="00831A13">
      <w:pPr>
        <w:rPr>
          <w:rFonts w:cs="Arial"/>
          <w:b/>
          <w:sz w:val="24"/>
          <w:szCs w:val="24"/>
        </w:rPr>
      </w:pPr>
      <w:bookmarkStart w:id="6" w:name="culture"/>
      <w:r>
        <w:rPr>
          <w:rFonts w:cs="Arial"/>
          <w:b/>
          <w:sz w:val="24"/>
          <w:szCs w:val="24"/>
        </w:rPr>
        <w:br w:type="page"/>
      </w:r>
    </w:p>
    <w:p w14:paraId="04103D29" w14:textId="77777777" w:rsidR="00831A13" w:rsidRDefault="00831A13" w:rsidP="003326E4">
      <w:pPr>
        <w:rPr>
          <w:rFonts w:cs="Arial"/>
          <w:b/>
          <w:sz w:val="36"/>
          <w:szCs w:val="36"/>
        </w:rPr>
      </w:pPr>
    </w:p>
    <w:p w14:paraId="6CC3F714" w14:textId="77777777" w:rsidR="00831A13" w:rsidRDefault="00831A13" w:rsidP="003326E4">
      <w:pPr>
        <w:rPr>
          <w:rFonts w:cs="Arial"/>
          <w:b/>
          <w:sz w:val="36"/>
          <w:szCs w:val="36"/>
        </w:rPr>
      </w:pPr>
    </w:p>
    <w:p w14:paraId="402BCFC4" w14:textId="7E06FA79" w:rsidR="00F93C64" w:rsidRPr="00831A13" w:rsidRDefault="00F93C64" w:rsidP="003326E4">
      <w:pPr>
        <w:rPr>
          <w:rFonts w:cs="Arial"/>
          <w:sz w:val="36"/>
          <w:szCs w:val="36"/>
          <w:lang w:val="en-AU"/>
        </w:rPr>
      </w:pPr>
      <w:r w:rsidRPr="00831A13">
        <w:rPr>
          <w:rFonts w:cs="Arial"/>
          <w:b/>
          <w:sz w:val="36"/>
          <w:szCs w:val="36"/>
        </w:rPr>
        <w:t>CULTURAL PROTOCOLS</w:t>
      </w:r>
    </w:p>
    <w:bookmarkEnd w:id="6"/>
    <w:p w14:paraId="36E0EF5A" w14:textId="77777777" w:rsidR="00747D5D" w:rsidRPr="00D01F4F" w:rsidRDefault="00747D5D" w:rsidP="003326E4">
      <w:pPr>
        <w:pStyle w:val="NoSpacing"/>
        <w:rPr>
          <w:rFonts w:ascii="Gill Sans MT" w:hAnsi="Gill Sans MT" w:cs="Arial"/>
          <w:sz w:val="24"/>
          <w:szCs w:val="24"/>
        </w:rPr>
      </w:pPr>
    </w:p>
    <w:p w14:paraId="6BCE78ED" w14:textId="1CA9BDBE"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hAnsi="Gill Sans MT" w:cs="Arial"/>
          <w:sz w:val="24"/>
          <w:szCs w:val="24"/>
        </w:rPr>
        <w:t xml:space="preserve">Indigenous communities in Australia have experienced significant imposed upheaval in our Country. Unlike some of our Indigenous brothers and sisters, Australia has no treaty with its Indigenous people, but despite this, we remain strongly connected </w:t>
      </w:r>
      <w:r w:rsidRPr="00D01F4F">
        <w:rPr>
          <w:rFonts w:ascii="Gill Sans MT" w:eastAsia="Times New Roman" w:hAnsi="Gill Sans MT" w:cs="Arial"/>
          <w:color w:val="262223"/>
          <w:sz w:val="24"/>
          <w:szCs w:val="24"/>
          <w:lang w:eastAsia="en-AU"/>
        </w:rPr>
        <w:t>to the Country of our ancestors. We are the traditional custodians of this land.</w:t>
      </w:r>
    </w:p>
    <w:p w14:paraId="6B021D6C"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4B2FA5DB" w14:textId="7777777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In Australia there are diverse Aboriginal language groups of different countries. An Aboriginal language group and connection to Country forms part of Aboriginal people’s cultural identity. Aboriginal’s peoples’ connection to Country and to their cultural identity is maintained through a number of key institutions of culture. We have our own unique ways of keeping, preserving and practising our knowledge systems. Hence, for us as Aboriginal peoples it is important that we respect and affirm:</w:t>
      </w:r>
    </w:p>
    <w:p w14:paraId="7DFA9281" w14:textId="34660250" w:rsidR="00F93C64" w:rsidRPr="00D01F4F" w:rsidRDefault="008005C7" w:rsidP="003326E4">
      <w:pPr>
        <w:pStyle w:val="NoSpacing"/>
        <w:numPr>
          <w:ilvl w:val="0"/>
          <w:numId w:val="3"/>
        </w:numPr>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o</w:t>
      </w:r>
      <w:r w:rsidR="00F93C64" w:rsidRPr="00D01F4F">
        <w:rPr>
          <w:rFonts w:ascii="Gill Sans MT" w:eastAsia="Times New Roman" w:hAnsi="Gill Sans MT" w:cs="Arial"/>
          <w:color w:val="262223"/>
          <w:sz w:val="24"/>
          <w:szCs w:val="24"/>
          <w:lang w:eastAsia="en-AU"/>
        </w:rPr>
        <w:t>wn language and/or dialect;</w:t>
      </w:r>
    </w:p>
    <w:p w14:paraId="10D357CD" w14:textId="136B4C87" w:rsidR="00F93C64" w:rsidRPr="00D01F4F" w:rsidRDefault="008005C7" w:rsidP="003326E4">
      <w:pPr>
        <w:pStyle w:val="NoSpacing"/>
        <w:numPr>
          <w:ilvl w:val="0"/>
          <w:numId w:val="3"/>
        </w:numPr>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t</w:t>
      </w:r>
      <w:r w:rsidR="00F93C64" w:rsidRPr="00D01F4F">
        <w:rPr>
          <w:rFonts w:ascii="Gill Sans MT" w:eastAsia="Times New Roman" w:hAnsi="Gill Sans MT" w:cs="Arial"/>
          <w:color w:val="262223"/>
          <w:sz w:val="24"/>
          <w:szCs w:val="24"/>
          <w:lang w:eastAsia="en-AU"/>
        </w:rPr>
        <w:t>he Country where our families are from eg Wergaia, Gunditjmara;</w:t>
      </w:r>
    </w:p>
    <w:p w14:paraId="16DC0D8C" w14:textId="023933D7" w:rsidR="00F93C64" w:rsidRPr="00D01F4F" w:rsidRDefault="008005C7" w:rsidP="003326E4">
      <w:pPr>
        <w:pStyle w:val="NoSpacing"/>
        <w:numPr>
          <w:ilvl w:val="0"/>
          <w:numId w:val="3"/>
        </w:numPr>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o</w:t>
      </w:r>
      <w:r w:rsidR="00F93C64" w:rsidRPr="00D01F4F">
        <w:rPr>
          <w:rFonts w:ascii="Gill Sans MT" w:eastAsia="Times New Roman" w:hAnsi="Gill Sans MT" w:cs="Arial"/>
          <w:color w:val="262223"/>
          <w:sz w:val="24"/>
          <w:szCs w:val="24"/>
          <w:lang w:eastAsia="en-AU"/>
        </w:rPr>
        <w:t>ur own laws and lore, customs, cultural practices and protocols; and</w:t>
      </w:r>
    </w:p>
    <w:p w14:paraId="13005E92" w14:textId="2AD29C38" w:rsidR="00F93C64" w:rsidRPr="00D01F4F" w:rsidRDefault="008005C7" w:rsidP="003326E4">
      <w:pPr>
        <w:pStyle w:val="NoSpacing"/>
        <w:numPr>
          <w:ilvl w:val="0"/>
          <w:numId w:val="2"/>
        </w:numPr>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o</w:t>
      </w:r>
      <w:r w:rsidR="00F93C64" w:rsidRPr="00D01F4F">
        <w:rPr>
          <w:rFonts w:ascii="Gill Sans MT" w:eastAsia="Times New Roman" w:hAnsi="Gill Sans MT" w:cs="Arial"/>
          <w:color w:val="262223"/>
          <w:sz w:val="24"/>
          <w:szCs w:val="24"/>
          <w:lang w:eastAsia="en-AU"/>
        </w:rPr>
        <w:t>ur own beliefs, stories, keepers of stories, ceremonies and totems.</w:t>
      </w:r>
    </w:p>
    <w:p w14:paraId="1038CF0C"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6E6BC830" w14:textId="21BB4F6B"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 xml:space="preserve">In situations where we are visiting another person’s Country, i.e. not our own, it is appropriate to give acknowledgement to the people of that land. In a Conference setting, such as that run by AES every year, it is appropriate that the Conference organisers recognise the Traditional Owners in two ways, first by understanding the process of the Welcome to Country and then by understanding the Acknowledgement of Country. </w:t>
      </w:r>
    </w:p>
    <w:p w14:paraId="37EBC88F"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6B79D7CF" w14:textId="7777777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 xml:space="preserve">The AES encourages its members to become familiar with the distinctions between these two events and to use them appropriately when acting as a representative or member of the AES. </w:t>
      </w:r>
    </w:p>
    <w:p w14:paraId="3C591371"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2B42A7E1" w14:textId="77777777" w:rsidR="00831A13" w:rsidRDefault="00831A13" w:rsidP="003326E4">
      <w:pPr>
        <w:pStyle w:val="NoSpacing"/>
        <w:rPr>
          <w:rFonts w:ascii="Gill Sans MT" w:eastAsia="Times New Roman" w:hAnsi="Gill Sans MT" w:cs="Arial"/>
          <w:b/>
          <w:color w:val="262223"/>
          <w:sz w:val="24"/>
          <w:szCs w:val="24"/>
          <w:lang w:eastAsia="en-AU"/>
        </w:rPr>
      </w:pPr>
    </w:p>
    <w:p w14:paraId="404B979D" w14:textId="34EAB586" w:rsidR="00F93C64" w:rsidRPr="00D01F4F" w:rsidRDefault="00F93C64" w:rsidP="003326E4">
      <w:pPr>
        <w:pStyle w:val="NoSpacing"/>
        <w:rPr>
          <w:rFonts w:ascii="Gill Sans MT" w:eastAsia="Times New Roman" w:hAnsi="Gill Sans MT" w:cs="Arial"/>
          <w:b/>
          <w:color w:val="262223"/>
          <w:sz w:val="24"/>
          <w:szCs w:val="24"/>
          <w:lang w:eastAsia="en-AU"/>
        </w:rPr>
      </w:pPr>
      <w:r w:rsidRPr="00D01F4F">
        <w:rPr>
          <w:rFonts w:ascii="Gill Sans MT" w:eastAsia="Times New Roman" w:hAnsi="Gill Sans MT" w:cs="Arial"/>
          <w:b/>
          <w:color w:val="262223"/>
          <w:sz w:val="24"/>
          <w:szCs w:val="24"/>
          <w:lang w:eastAsia="en-AU"/>
        </w:rPr>
        <w:t>Welcome to Country</w:t>
      </w:r>
    </w:p>
    <w:p w14:paraId="79B57D34" w14:textId="77777777" w:rsidR="00747D5D" w:rsidRPr="00D01F4F" w:rsidRDefault="00747D5D" w:rsidP="003326E4">
      <w:pPr>
        <w:pStyle w:val="NoSpacing"/>
        <w:rPr>
          <w:rFonts w:ascii="Gill Sans MT" w:eastAsia="Times New Roman" w:hAnsi="Gill Sans MT" w:cs="Arial"/>
          <w:b/>
          <w:color w:val="262223"/>
          <w:sz w:val="24"/>
          <w:szCs w:val="24"/>
          <w:lang w:eastAsia="en-AU"/>
        </w:rPr>
      </w:pPr>
    </w:p>
    <w:p w14:paraId="2F043967" w14:textId="7777777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A Welcome to Country is where an Aboriginal or Torres Strait Islander Traditional Owner, Custodian or Elder welcomes people to their land. Protocols for welcoming visitors to Country have been part of Aboriginal and Torres Strait Islander cultures for thousands of years.</w:t>
      </w:r>
    </w:p>
    <w:p w14:paraId="501AF650"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3568495C" w14:textId="1504796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Therefore</w:t>
      </w:r>
      <w:r w:rsidR="00747D5D" w:rsidRPr="00D01F4F">
        <w:rPr>
          <w:rFonts w:ascii="Gill Sans MT" w:eastAsia="Times New Roman" w:hAnsi="Gill Sans MT" w:cs="Arial"/>
          <w:color w:val="262223"/>
          <w:sz w:val="24"/>
          <w:szCs w:val="24"/>
          <w:lang w:eastAsia="en-AU"/>
        </w:rPr>
        <w:t>,</w:t>
      </w:r>
      <w:r w:rsidRPr="00D01F4F">
        <w:rPr>
          <w:rFonts w:ascii="Gill Sans MT" w:eastAsia="Times New Roman" w:hAnsi="Gill Sans MT" w:cs="Arial"/>
          <w:color w:val="262223"/>
          <w:sz w:val="24"/>
          <w:szCs w:val="24"/>
          <w:lang w:eastAsia="en-AU"/>
        </w:rPr>
        <w:t xml:space="preserve"> a Welcome to Country can only be offered by a Traditional Owner.</w:t>
      </w:r>
    </w:p>
    <w:p w14:paraId="7CD31048" w14:textId="7777777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br/>
        <w:t>Welcome to Country always occurs at the opening of a large or significant event and has to be the first item on the program. The local Aboriginal or Torres Strait Islander Custodian or Traditional owner conducts the ceremony and this may be done through a speech, song, ceremony or a combination of these things. It is important for the Traditional Owners to be comfortable with the arrangements and is held as a sign of respect.</w:t>
      </w:r>
    </w:p>
    <w:p w14:paraId="48248D65"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25F25C74" w14:textId="77777777" w:rsidR="00831A13" w:rsidRDefault="00831A13" w:rsidP="003326E4">
      <w:pPr>
        <w:pStyle w:val="NoSpacing"/>
        <w:rPr>
          <w:rFonts w:ascii="Gill Sans MT" w:eastAsia="Times New Roman" w:hAnsi="Gill Sans MT" w:cs="Arial"/>
          <w:color w:val="262223"/>
          <w:sz w:val="24"/>
          <w:szCs w:val="24"/>
          <w:lang w:eastAsia="en-AU"/>
        </w:rPr>
      </w:pPr>
    </w:p>
    <w:p w14:paraId="4D6E4DA4" w14:textId="77777777" w:rsidR="00831A13" w:rsidRDefault="00831A13" w:rsidP="003326E4">
      <w:pPr>
        <w:pStyle w:val="NoSpacing"/>
        <w:rPr>
          <w:rFonts w:ascii="Gill Sans MT" w:eastAsia="Times New Roman" w:hAnsi="Gill Sans MT" w:cs="Arial"/>
          <w:color w:val="262223"/>
          <w:sz w:val="24"/>
          <w:szCs w:val="24"/>
          <w:lang w:eastAsia="en-AU"/>
        </w:rPr>
      </w:pPr>
    </w:p>
    <w:p w14:paraId="3D51439E" w14:textId="5DD19C84"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lastRenderedPageBreak/>
        <w:t>Prior to the event, organisers are advised to seek advice on who should perform the Welcome to Country. Local Aboriginal or Torres Strait Islander people may be able to assist identify the Traditional Owners of that country.  Organisers may also seek advice from Regional Aboriginal Land and Sea Councils or from the appropriate government department responsible for Indigenous Affairs, or major Indigenous peak bodies (e.g. an Aboriginal Medical Service)</w:t>
      </w:r>
      <w:r w:rsidR="007540A2" w:rsidRPr="00D01F4F">
        <w:rPr>
          <w:rFonts w:ascii="Gill Sans MT" w:eastAsia="Times New Roman" w:hAnsi="Gill Sans MT" w:cs="Arial"/>
          <w:color w:val="262223"/>
          <w:sz w:val="24"/>
          <w:szCs w:val="24"/>
          <w:lang w:eastAsia="en-AU"/>
        </w:rPr>
        <w:t>.</w:t>
      </w:r>
    </w:p>
    <w:p w14:paraId="719BDBC3"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034AC01B" w14:textId="7777777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 xml:space="preserve">Once having identified the correct people to undertake the Welcome to Country the organisers should then spend time, preferably face to face, explaining the type of public event which is being organised and how best to prepare for this. </w:t>
      </w:r>
    </w:p>
    <w:p w14:paraId="65B86D73"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6F4BC3F9" w14:textId="7777777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It is important to consider that the performing of a Welcome to Country ceremony is a right of the local Aboriginal Traditional Owners and not a privilege.</w:t>
      </w:r>
    </w:p>
    <w:p w14:paraId="48AA0737"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61B91AA6" w14:textId="08001A45" w:rsidR="00F93C64" w:rsidRPr="00D01F4F" w:rsidRDefault="00F93C64" w:rsidP="00463B2A">
      <w:pPr>
        <w:rPr>
          <w:rFonts w:eastAsia="Times New Roman" w:cs="Arial"/>
          <w:b/>
          <w:color w:val="262223"/>
          <w:sz w:val="24"/>
          <w:szCs w:val="24"/>
          <w:lang w:val="en-AU" w:eastAsia="en-AU"/>
        </w:rPr>
      </w:pPr>
      <w:r w:rsidRPr="00D01F4F">
        <w:rPr>
          <w:rFonts w:eastAsia="Times New Roman" w:cs="Arial"/>
          <w:b/>
          <w:color w:val="262223"/>
          <w:sz w:val="24"/>
          <w:szCs w:val="24"/>
          <w:lang w:eastAsia="en-AU"/>
        </w:rPr>
        <w:t>Acknowledgement of Country</w:t>
      </w:r>
    </w:p>
    <w:p w14:paraId="08A22F1E" w14:textId="77777777" w:rsidR="00747D5D" w:rsidRPr="00D01F4F" w:rsidRDefault="00747D5D" w:rsidP="003326E4">
      <w:pPr>
        <w:pStyle w:val="NoSpacing"/>
        <w:rPr>
          <w:rFonts w:ascii="Gill Sans MT" w:eastAsia="Times New Roman" w:hAnsi="Gill Sans MT" w:cs="Arial"/>
          <w:color w:val="262223"/>
          <w:sz w:val="24"/>
          <w:szCs w:val="24"/>
          <w:lang w:eastAsia="en-AU"/>
        </w:rPr>
      </w:pPr>
    </w:p>
    <w:p w14:paraId="154035E3" w14:textId="1BCC533E"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 xml:space="preserve">An Acknowledgement of Country does not replace a Welcome to Country. Usually an Acknowledgement of Country is done at smaller gatherings. It is carried out to show respect to the Traditional Owners. It is strongly encouraged that an Acknowledgement of Country is conducted at the start of AES Board meetings, the Regional Meetings, and may also be given at any other meeting already opened with a Welcome to Country. </w:t>
      </w:r>
    </w:p>
    <w:p w14:paraId="5B60084D"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0E2B4CB7" w14:textId="7777777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An Acknowledgement of Country is a way of showing respect and awareness of Aboriginal and Torres Strait Islander owners of the land on which a meeting or event is being held, and of recognising the continuing connection of Aboriginal and Torres Strait Islander peoples to their Country. It is a demonstration of respect dedicated to the traditional custodians of the land or sea where the gathering of participants is being conducted.</w:t>
      </w:r>
    </w:p>
    <w:p w14:paraId="2E2ABAAF"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384899E0" w14:textId="7777777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In order to offer an Acknowledgement of Country it may be helpful for people to know that:</w:t>
      </w:r>
    </w:p>
    <w:p w14:paraId="5443F918" w14:textId="42444A7F" w:rsidR="00F93C64" w:rsidRPr="00D01F4F" w:rsidRDefault="00F93C64" w:rsidP="003326E4">
      <w:pPr>
        <w:pStyle w:val="NoSpacing"/>
        <w:numPr>
          <w:ilvl w:val="0"/>
          <w:numId w:val="2"/>
        </w:numPr>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There are no set protocols or wording</w:t>
      </w:r>
      <w:r w:rsidR="00284DCC" w:rsidRPr="00D01F4F">
        <w:rPr>
          <w:rFonts w:ascii="Gill Sans MT" w:eastAsia="Times New Roman" w:hAnsi="Gill Sans MT" w:cs="Arial"/>
          <w:color w:val="262223"/>
          <w:sz w:val="24"/>
          <w:szCs w:val="24"/>
          <w:lang w:eastAsia="en-AU"/>
        </w:rPr>
        <w:t>.</w:t>
      </w:r>
    </w:p>
    <w:p w14:paraId="4EB7FBF0" w14:textId="50EAB30B" w:rsidR="00F93C64" w:rsidRPr="00D01F4F" w:rsidRDefault="00F93C64" w:rsidP="003326E4">
      <w:pPr>
        <w:pStyle w:val="NoSpacing"/>
        <w:numPr>
          <w:ilvl w:val="0"/>
          <w:numId w:val="2"/>
        </w:numPr>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It need not be an elaborate ceremony, and may consist simply of a few words</w:t>
      </w:r>
      <w:r w:rsidR="00284DCC" w:rsidRPr="00D01F4F">
        <w:rPr>
          <w:rFonts w:ascii="Gill Sans MT" w:eastAsia="Times New Roman" w:hAnsi="Gill Sans MT" w:cs="Arial"/>
          <w:color w:val="262223"/>
          <w:sz w:val="24"/>
          <w:szCs w:val="24"/>
          <w:lang w:eastAsia="en-AU"/>
        </w:rPr>
        <w:t>.</w:t>
      </w:r>
    </w:p>
    <w:p w14:paraId="03490773" w14:textId="56E37CB8" w:rsidR="00F93C64" w:rsidRPr="00D01F4F" w:rsidRDefault="00F93C64" w:rsidP="003326E4">
      <w:pPr>
        <w:pStyle w:val="NoSpacing"/>
        <w:numPr>
          <w:ilvl w:val="0"/>
          <w:numId w:val="2"/>
        </w:numPr>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It is offered at the beginning of a meeting, speech or formal occasion</w:t>
      </w:r>
      <w:r w:rsidR="00284DCC" w:rsidRPr="00D01F4F">
        <w:rPr>
          <w:rFonts w:ascii="Gill Sans MT" w:eastAsia="Times New Roman" w:hAnsi="Gill Sans MT" w:cs="Arial"/>
          <w:color w:val="262223"/>
          <w:sz w:val="24"/>
          <w:szCs w:val="24"/>
          <w:lang w:eastAsia="en-AU"/>
        </w:rPr>
        <w:t>.</w:t>
      </w:r>
    </w:p>
    <w:p w14:paraId="23AF716A" w14:textId="703482DF" w:rsidR="00F93C64" w:rsidRPr="00D01F4F" w:rsidRDefault="00F93C64" w:rsidP="003326E4">
      <w:pPr>
        <w:pStyle w:val="NoSpacing"/>
        <w:numPr>
          <w:ilvl w:val="0"/>
          <w:numId w:val="2"/>
        </w:numPr>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 xml:space="preserve">It is the </w:t>
      </w:r>
      <w:r w:rsidRPr="00D01F4F">
        <w:rPr>
          <w:rFonts w:ascii="Gill Sans MT" w:eastAsia="Times New Roman" w:hAnsi="Gill Sans MT" w:cs="Arial"/>
          <w:b/>
          <w:color w:val="262223"/>
          <w:sz w:val="24"/>
          <w:szCs w:val="24"/>
          <w:lang w:eastAsia="en-AU"/>
        </w:rPr>
        <w:t>minimum</w:t>
      </w:r>
      <w:r w:rsidRPr="00D01F4F">
        <w:rPr>
          <w:rFonts w:ascii="Gill Sans MT" w:eastAsia="Times New Roman" w:hAnsi="Gill Sans MT" w:cs="Arial"/>
          <w:color w:val="262223"/>
          <w:sz w:val="24"/>
          <w:szCs w:val="24"/>
          <w:lang w:eastAsia="en-AU"/>
        </w:rPr>
        <w:t xml:space="preserve"> standard protocol for any meeting or gathering</w:t>
      </w:r>
      <w:r w:rsidR="00284DCC" w:rsidRPr="00D01F4F">
        <w:rPr>
          <w:rFonts w:ascii="Gill Sans MT" w:eastAsia="Times New Roman" w:hAnsi="Gill Sans MT" w:cs="Arial"/>
          <w:color w:val="262223"/>
          <w:sz w:val="24"/>
          <w:szCs w:val="24"/>
          <w:lang w:eastAsia="en-AU"/>
        </w:rPr>
        <w:t>.</w:t>
      </w:r>
    </w:p>
    <w:p w14:paraId="1C9EB08D"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0EE7CED1" w14:textId="7777777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To make an Acknowledgement of Country really meaningful and not a token gesture, it is important people find out that name of the Aboriginal group and nation who are the Traditional Owners of the area and learn how to properly pronounce their names.</w:t>
      </w:r>
    </w:p>
    <w:p w14:paraId="6DF5E73D"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0DB4FBA9" w14:textId="7777777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Below we provide some examples of how you might structure an Acknowledgement to Country. Remember there is no one correct way – the important thing is to be genuinely respectful of what Traditional Owners have given up as a consequence of sharing their lands with non-Aboriginal people, and their ongoing and profound connection to that land.</w:t>
      </w:r>
    </w:p>
    <w:p w14:paraId="73273678"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42617CA6" w14:textId="7777777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 xml:space="preserve"> </w:t>
      </w:r>
    </w:p>
    <w:p w14:paraId="35C6AC7B" w14:textId="77777777" w:rsidR="00831A13" w:rsidRDefault="00831A13" w:rsidP="003326E4">
      <w:pPr>
        <w:pStyle w:val="NoSpacing"/>
        <w:rPr>
          <w:rFonts w:ascii="Gill Sans MT" w:eastAsia="Times New Roman" w:hAnsi="Gill Sans MT" w:cs="Arial"/>
          <w:b/>
          <w:color w:val="262223"/>
          <w:sz w:val="24"/>
          <w:szCs w:val="24"/>
          <w:lang w:eastAsia="en-AU"/>
        </w:rPr>
      </w:pPr>
    </w:p>
    <w:p w14:paraId="524CCFB1" w14:textId="77777777" w:rsidR="00831A13" w:rsidRDefault="00831A13" w:rsidP="003326E4">
      <w:pPr>
        <w:pStyle w:val="NoSpacing"/>
        <w:rPr>
          <w:rFonts w:ascii="Gill Sans MT" w:eastAsia="Times New Roman" w:hAnsi="Gill Sans MT" w:cs="Arial"/>
          <w:b/>
          <w:color w:val="262223"/>
          <w:sz w:val="24"/>
          <w:szCs w:val="24"/>
          <w:lang w:eastAsia="en-AU"/>
        </w:rPr>
      </w:pPr>
    </w:p>
    <w:p w14:paraId="131B10C4" w14:textId="77777777" w:rsidR="00831A13" w:rsidRDefault="00831A13" w:rsidP="003326E4">
      <w:pPr>
        <w:pStyle w:val="NoSpacing"/>
        <w:rPr>
          <w:rFonts w:ascii="Gill Sans MT" w:eastAsia="Times New Roman" w:hAnsi="Gill Sans MT" w:cs="Arial"/>
          <w:b/>
          <w:color w:val="262223"/>
          <w:sz w:val="24"/>
          <w:szCs w:val="24"/>
          <w:lang w:eastAsia="en-AU"/>
        </w:rPr>
      </w:pPr>
    </w:p>
    <w:p w14:paraId="21E62D80" w14:textId="77777777" w:rsidR="00831A13" w:rsidRDefault="00831A13" w:rsidP="003326E4">
      <w:pPr>
        <w:pStyle w:val="NoSpacing"/>
        <w:rPr>
          <w:rFonts w:ascii="Gill Sans MT" w:eastAsia="Times New Roman" w:hAnsi="Gill Sans MT" w:cs="Arial"/>
          <w:b/>
          <w:color w:val="262223"/>
          <w:sz w:val="24"/>
          <w:szCs w:val="24"/>
          <w:lang w:eastAsia="en-AU"/>
        </w:rPr>
      </w:pPr>
    </w:p>
    <w:p w14:paraId="30F7CB3D" w14:textId="105EDA37" w:rsidR="00F93C64" w:rsidRPr="00D01F4F" w:rsidRDefault="00F93C64" w:rsidP="003326E4">
      <w:pPr>
        <w:pStyle w:val="NoSpacing"/>
        <w:rPr>
          <w:rFonts w:ascii="Gill Sans MT" w:eastAsia="Times New Roman" w:hAnsi="Gill Sans MT" w:cs="Arial"/>
          <w:b/>
          <w:color w:val="262223"/>
          <w:sz w:val="24"/>
          <w:szCs w:val="24"/>
          <w:lang w:eastAsia="en-AU"/>
        </w:rPr>
      </w:pPr>
      <w:r w:rsidRPr="00D01F4F">
        <w:rPr>
          <w:rFonts w:ascii="Gill Sans MT" w:eastAsia="Times New Roman" w:hAnsi="Gill Sans MT" w:cs="Arial"/>
          <w:b/>
          <w:color w:val="262223"/>
          <w:sz w:val="24"/>
          <w:szCs w:val="24"/>
          <w:lang w:eastAsia="en-AU"/>
        </w:rPr>
        <w:lastRenderedPageBreak/>
        <w:t xml:space="preserve">Examples of Acknowledgement of Country: </w:t>
      </w:r>
    </w:p>
    <w:p w14:paraId="51DA3216" w14:textId="77777777" w:rsidR="00831A13" w:rsidRDefault="00831A13" w:rsidP="003326E4">
      <w:pPr>
        <w:pStyle w:val="NoSpacing"/>
        <w:rPr>
          <w:rFonts w:ascii="Gill Sans MT" w:eastAsia="Times New Roman" w:hAnsi="Gill Sans MT" w:cs="Arial"/>
          <w:color w:val="262223"/>
          <w:sz w:val="24"/>
          <w:szCs w:val="24"/>
          <w:lang w:eastAsia="en-AU"/>
        </w:rPr>
      </w:pPr>
    </w:p>
    <w:p w14:paraId="2D3CC252" w14:textId="166C3FD9"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I would like to acknowledge the ……………… people who are the traditional custodians of this land.</w:t>
      </w:r>
    </w:p>
    <w:p w14:paraId="0EF7917E"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4A95501C" w14:textId="3144CA2E"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 xml:space="preserve">I would also like to pay my respects to Elders past and present of the …………….. nation, and I extend </w:t>
      </w:r>
      <w:r w:rsidR="001803BA" w:rsidRPr="00D01F4F">
        <w:rPr>
          <w:rFonts w:ascii="Gill Sans MT" w:eastAsia="Times New Roman" w:hAnsi="Gill Sans MT" w:cs="Arial"/>
          <w:color w:val="262223"/>
          <w:sz w:val="24"/>
          <w:szCs w:val="24"/>
          <w:lang w:eastAsia="en-AU"/>
        </w:rPr>
        <w:br/>
      </w:r>
      <w:r w:rsidRPr="00D01F4F">
        <w:rPr>
          <w:rFonts w:ascii="Gill Sans MT" w:eastAsia="Times New Roman" w:hAnsi="Gill Sans MT" w:cs="Arial"/>
          <w:color w:val="262223"/>
          <w:sz w:val="24"/>
          <w:szCs w:val="24"/>
          <w:lang w:eastAsia="en-AU"/>
        </w:rPr>
        <w:t>that respect to other Indigenous people who are present.</w:t>
      </w:r>
    </w:p>
    <w:p w14:paraId="5D2F2AFF"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759156E5" w14:textId="7777777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I would like to acknowledge that we meet on Aboriginal land, the land of the …………… people of the ……………………..nation. I like to pay respect to their Elders past and present.</w:t>
      </w:r>
    </w:p>
    <w:p w14:paraId="63BF7C5C"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4412C849" w14:textId="77777777" w:rsidR="00F93C64" w:rsidRPr="00D01F4F" w:rsidRDefault="00F93C64" w:rsidP="003326E4">
      <w:pPr>
        <w:pStyle w:val="NoSpacing"/>
        <w:rPr>
          <w:rFonts w:ascii="Gill Sans MT" w:eastAsia="Times New Roman" w:hAnsi="Gill Sans MT" w:cs="Arial"/>
          <w:b/>
          <w:color w:val="262223"/>
          <w:sz w:val="24"/>
          <w:szCs w:val="24"/>
          <w:lang w:eastAsia="en-AU"/>
        </w:rPr>
      </w:pPr>
    </w:p>
    <w:p w14:paraId="1F9A83D2" w14:textId="77777777"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b/>
          <w:color w:val="262223"/>
          <w:sz w:val="24"/>
          <w:szCs w:val="24"/>
          <w:lang w:eastAsia="en-AU"/>
        </w:rPr>
        <w:t>NB:</w:t>
      </w:r>
      <w:r w:rsidRPr="00D01F4F">
        <w:rPr>
          <w:rFonts w:ascii="Gill Sans MT" w:eastAsia="Times New Roman" w:hAnsi="Gill Sans MT" w:cs="Arial"/>
          <w:color w:val="262223"/>
          <w:sz w:val="24"/>
          <w:szCs w:val="24"/>
          <w:lang w:eastAsia="en-AU"/>
        </w:rPr>
        <w:t xml:space="preserve"> If you don’t know, are uncertain or can’t find out who the Traditional Owners are, it is better NOT to name any specific peoples and instead use the acknowledgement below:</w:t>
      </w:r>
    </w:p>
    <w:p w14:paraId="05BFC6F7"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2940A3A2" w14:textId="77777777" w:rsidR="00F93C64"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I would like to acknowledge the traditional custodians of the land on which we meet today and pay my respects to the Elders past and present.</w:t>
      </w:r>
    </w:p>
    <w:p w14:paraId="727317F1" w14:textId="77777777" w:rsidR="002E5ACA" w:rsidRDefault="002E5ACA" w:rsidP="003326E4">
      <w:pPr>
        <w:pStyle w:val="NoSpacing"/>
        <w:rPr>
          <w:rFonts w:ascii="Gill Sans MT" w:eastAsia="Times New Roman" w:hAnsi="Gill Sans MT" w:cs="Arial"/>
          <w:color w:val="262223"/>
          <w:sz w:val="24"/>
          <w:szCs w:val="24"/>
          <w:lang w:eastAsia="en-AU"/>
        </w:rPr>
      </w:pPr>
    </w:p>
    <w:p w14:paraId="7A6A9B1B" w14:textId="77777777" w:rsidR="002E5ACA" w:rsidRPr="00D746E8" w:rsidRDefault="002E5ACA" w:rsidP="002E5ACA">
      <w:pPr>
        <w:pStyle w:val="NoSpacing"/>
        <w:rPr>
          <w:rFonts w:ascii="Gill Sans MT" w:eastAsia="Times New Roman" w:hAnsi="Gill Sans MT" w:cs="Arial"/>
          <w:b/>
          <w:bCs/>
          <w:color w:val="262223"/>
          <w:sz w:val="24"/>
          <w:szCs w:val="24"/>
          <w:lang w:eastAsia="en-AU"/>
        </w:rPr>
      </w:pPr>
      <w:r w:rsidRPr="00D746E8">
        <w:rPr>
          <w:rFonts w:ascii="Gill Sans MT" w:eastAsia="Times New Roman" w:hAnsi="Gill Sans MT" w:cs="Arial"/>
          <w:b/>
          <w:bCs/>
          <w:color w:val="262223"/>
          <w:sz w:val="24"/>
          <w:szCs w:val="24"/>
          <w:lang w:eastAsia="en-AU"/>
        </w:rPr>
        <w:t>The Ngunnawal and Ngambri peoples are the indigenous people of the Canberra region and its first inhabitants, having lived in the region for over 20,000 years</w:t>
      </w:r>
    </w:p>
    <w:p w14:paraId="2FD256A5"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3352B4C9" w14:textId="3A7DC8E2" w:rsidR="00F93C64" w:rsidRPr="00D01F4F" w:rsidRDefault="00747D5D"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w:t>
      </w:r>
    </w:p>
    <w:p w14:paraId="06EE4962"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7E81D737" w14:textId="67BA1ADA" w:rsidR="00F93C64" w:rsidRPr="00D01F4F" w:rsidRDefault="00F93C64" w:rsidP="003326E4">
      <w:pPr>
        <w:pStyle w:val="NoSpacing"/>
        <w:rPr>
          <w:rFonts w:ascii="Gill Sans MT" w:eastAsia="Times New Roman" w:hAnsi="Gill Sans MT" w:cs="Arial"/>
          <w:color w:val="262223"/>
          <w:sz w:val="24"/>
          <w:szCs w:val="24"/>
          <w:lang w:eastAsia="en-AU"/>
        </w:rPr>
      </w:pPr>
      <w:r w:rsidRPr="00D01F4F">
        <w:rPr>
          <w:rFonts w:ascii="Gill Sans MT" w:eastAsia="Times New Roman" w:hAnsi="Gill Sans MT" w:cs="Arial"/>
          <w:color w:val="262223"/>
          <w:sz w:val="24"/>
          <w:szCs w:val="24"/>
          <w:lang w:eastAsia="en-AU"/>
        </w:rPr>
        <w:t>More information can be found at the following website:</w:t>
      </w:r>
    </w:p>
    <w:p w14:paraId="562A5609" w14:textId="77777777" w:rsidR="00F93C64" w:rsidRPr="00D01F4F" w:rsidRDefault="00F93C64" w:rsidP="003326E4">
      <w:pPr>
        <w:pStyle w:val="NoSpacing"/>
        <w:rPr>
          <w:rFonts w:ascii="Gill Sans MT" w:eastAsia="Times New Roman" w:hAnsi="Gill Sans MT" w:cs="Arial"/>
          <w:color w:val="262223"/>
          <w:sz w:val="24"/>
          <w:szCs w:val="24"/>
          <w:lang w:eastAsia="en-AU"/>
        </w:rPr>
      </w:pPr>
    </w:p>
    <w:p w14:paraId="31337741" w14:textId="77777777" w:rsidR="00F93C64" w:rsidRPr="00D01F4F" w:rsidRDefault="00F93C64" w:rsidP="003326E4">
      <w:pPr>
        <w:pStyle w:val="NoSpacing"/>
        <w:rPr>
          <w:rStyle w:val="Hyperlink"/>
          <w:rFonts w:ascii="Gill Sans MT" w:eastAsia="Times New Roman" w:hAnsi="Gill Sans MT" w:cs="Arial"/>
          <w:color w:val="0070C0"/>
          <w:sz w:val="24"/>
          <w:szCs w:val="24"/>
          <w:lang w:eastAsia="en-AU"/>
        </w:rPr>
      </w:pPr>
      <w:hyperlink r:id="rId12" w:history="1">
        <w:r w:rsidRPr="00D01F4F">
          <w:rPr>
            <w:rStyle w:val="Hyperlink"/>
            <w:rFonts w:ascii="Gill Sans MT" w:eastAsia="Times New Roman" w:hAnsi="Gill Sans MT" w:cs="Arial"/>
            <w:color w:val="0070C0"/>
            <w:sz w:val="24"/>
            <w:szCs w:val="24"/>
            <w:lang w:eastAsia="en-AU"/>
          </w:rPr>
          <w:t>https://www.reconciliation.org.au/</w:t>
        </w:r>
      </w:hyperlink>
    </w:p>
    <w:p w14:paraId="1E72C63E" w14:textId="77777777" w:rsidR="00F93C64" w:rsidRPr="00D01F4F" w:rsidRDefault="00F93C64" w:rsidP="003326E4">
      <w:pPr>
        <w:pStyle w:val="NoSpacing"/>
        <w:rPr>
          <w:rStyle w:val="Hyperlink"/>
          <w:rFonts w:ascii="Gill Sans MT" w:eastAsia="Times New Roman" w:hAnsi="Gill Sans MT" w:cs="Arial"/>
          <w:color w:val="0070C0"/>
          <w:sz w:val="24"/>
          <w:szCs w:val="24"/>
          <w:lang w:eastAsia="en-AU"/>
        </w:rPr>
      </w:pPr>
    </w:p>
    <w:p w14:paraId="1C964B5B" w14:textId="17D2F1D0" w:rsidR="00371C93" w:rsidRPr="00D01F4F" w:rsidRDefault="001C48F0" w:rsidP="003326E4">
      <w:pPr>
        <w:pStyle w:val="NoSpacing"/>
        <w:rPr>
          <w:rFonts w:ascii="Gill Sans MT" w:eastAsia="Times New Roman" w:hAnsi="Gill Sans MT" w:cs="Arial"/>
          <w:color w:val="0070C0"/>
          <w:sz w:val="24"/>
          <w:szCs w:val="24"/>
          <w:lang w:eastAsia="en-AU"/>
        </w:rPr>
      </w:pPr>
      <w:hyperlink r:id="rId13" w:history="1">
        <w:r w:rsidRPr="00D01F4F">
          <w:rPr>
            <w:rStyle w:val="Hyperlink"/>
            <w:rFonts w:ascii="Gill Sans MT" w:eastAsia="Times New Roman" w:hAnsi="Gill Sans MT" w:cs="Arial"/>
            <w:sz w:val="24"/>
            <w:szCs w:val="24"/>
            <w:lang w:eastAsia="en-AU"/>
          </w:rPr>
          <w:t>https://www.reconciliation.org.au/acknowledgement-of-country-and-welcome-to-country/</w:t>
        </w:r>
      </w:hyperlink>
    </w:p>
    <w:p w14:paraId="22C50D6E" w14:textId="77777777" w:rsidR="001C48F0" w:rsidRPr="00D01F4F" w:rsidRDefault="001C48F0" w:rsidP="003326E4">
      <w:pPr>
        <w:pStyle w:val="NoSpacing"/>
        <w:rPr>
          <w:rFonts w:ascii="Gill Sans MT" w:eastAsia="Times New Roman" w:hAnsi="Gill Sans MT" w:cs="Arial"/>
          <w:color w:val="0070C0"/>
          <w:sz w:val="24"/>
          <w:szCs w:val="24"/>
          <w:lang w:eastAsia="en-AU"/>
        </w:rPr>
      </w:pPr>
    </w:p>
    <w:sectPr w:rsidR="001C48F0" w:rsidRPr="00D01F4F" w:rsidSect="00831A13">
      <w:headerReference w:type="default" r:id="rId14"/>
      <w:footerReference w:type="default" r:id="rId15"/>
      <w:pgSz w:w="11900" w:h="16840"/>
      <w:pgMar w:top="1701" w:right="1134" w:bottom="1708" w:left="1134"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84FD" w14:textId="77777777" w:rsidR="00D57ECC" w:rsidRDefault="00D57ECC">
      <w:r>
        <w:separator/>
      </w:r>
    </w:p>
  </w:endnote>
  <w:endnote w:type="continuationSeparator" w:id="0">
    <w:p w14:paraId="63032B40" w14:textId="77777777" w:rsidR="00D57ECC" w:rsidRDefault="00D57ECC">
      <w:r>
        <w:continuationSeparator/>
      </w:r>
    </w:p>
  </w:endnote>
  <w:endnote w:type="continuationNotice" w:id="1">
    <w:p w14:paraId="73BFAB6B" w14:textId="77777777" w:rsidR="00D57ECC" w:rsidRDefault="00D57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8BBE" w14:textId="716B9E47" w:rsidR="007F2D4B" w:rsidRPr="0038119F" w:rsidRDefault="0038119F">
    <w:pPr>
      <w:pStyle w:val="BodyText"/>
      <w:spacing w:line="14" w:lineRule="auto"/>
      <w:rPr>
        <w:rFonts w:ascii="Arial" w:hAnsi="Arial"/>
        <w:sz w:val="16"/>
      </w:rPr>
    </w:pPr>
    <w:r w:rsidRPr="0038119F">
      <w:rPr>
        <w:rFonts w:ascii="Arial" w:hAnsi="Arial"/>
        <w:noProof/>
        <w:sz w:val="16"/>
        <w:lang w:val="en-GB" w:eastAsia="en-GB"/>
      </w:rPr>
      <mc:AlternateContent>
        <mc:Choice Requires="wps">
          <w:drawing>
            <wp:anchor distT="0" distB="0" distL="114300" distR="114300" simplePos="0" relativeHeight="251658240" behindDoc="1" locked="0" layoutInCell="1" allowOverlap="1" wp14:anchorId="7A42146D" wp14:editId="31FE5A16">
              <wp:simplePos x="0" y="0"/>
              <wp:positionH relativeFrom="page">
                <wp:posOffset>652007</wp:posOffset>
              </wp:positionH>
              <wp:positionV relativeFrom="page">
                <wp:posOffset>10098157</wp:posOffset>
              </wp:positionV>
              <wp:extent cx="6194066" cy="195967"/>
              <wp:effectExtent l="0" t="0" r="381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066" cy="195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06B06" w14:textId="20853E48" w:rsidR="007F2D4B" w:rsidRPr="00062C26" w:rsidRDefault="005D5732">
                          <w:pPr>
                            <w:spacing w:before="27"/>
                            <w:ind w:left="20"/>
                            <w:rPr>
                              <w:rFonts w:ascii="Arial" w:hAnsi="Arial" w:cs="Arial"/>
                              <w:sz w:val="17"/>
                            </w:rPr>
                          </w:pPr>
                          <w:r>
                            <w:rPr>
                              <w:rFonts w:ascii="Arial" w:hAnsi="Arial" w:cs="Arial"/>
                              <w:w w:val="105"/>
                              <w:sz w:val="17"/>
                            </w:rPr>
                            <w:t>a</w:t>
                          </w:r>
                          <w:r w:rsidR="00DF4D27" w:rsidRPr="0038119F">
                            <w:rPr>
                              <w:rFonts w:ascii="Arial" w:hAnsi="Arial" w:cs="Arial"/>
                              <w:w w:val="105"/>
                              <w:sz w:val="17"/>
                            </w:rPr>
                            <w:t>es</w:t>
                          </w:r>
                          <w:r>
                            <w:rPr>
                              <w:rFonts w:ascii="Arial" w:hAnsi="Arial" w:cs="Arial"/>
                              <w:w w:val="105"/>
                              <w:sz w:val="17"/>
                            </w:rPr>
                            <w:t>25</w:t>
                          </w:r>
                          <w:r w:rsidR="0092370D" w:rsidRPr="0038119F">
                            <w:rPr>
                              <w:rFonts w:ascii="Arial" w:hAnsi="Arial" w:cs="Arial"/>
                              <w:w w:val="105"/>
                              <w:sz w:val="17"/>
                            </w:rPr>
                            <w:t xml:space="preserve"> </w:t>
                          </w:r>
                          <w:r w:rsidR="007053C9">
                            <w:rPr>
                              <w:rFonts w:ascii="Arial" w:hAnsi="Arial" w:cs="Arial"/>
                              <w:w w:val="105"/>
                              <w:sz w:val="17"/>
                            </w:rPr>
                            <w:t>p</w:t>
                          </w:r>
                          <w:r w:rsidR="008F70B3" w:rsidRPr="0038119F">
                            <w:rPr>
                              <w:rFonts w:ascii="Arial" w:hAnsi="Arial" w:cs="Arial"/>
                              <w:w w:val="105"/>
                              <w:sz w:val="17"/>
                            </w:rPr>
                            <w:t>resentation speaker briefing notes</w:t>
                          </w:r>
                          <w:r w:rsidR="00062C26">
                            <w:rPr>
                              <w:rFonts w:ascii="Arial" w:hAnsi="Arial" w:cs="Arial"/>
                              <w:w w:val="105"/>
                              <w:sz w:val="17"/>
                            </w:rPr>
                            <w:tab/>
                          </w:r>
                          <w:r w:rsidR="00062C26">
                            <w:rPr>
                              <w:rFonts w:ascii="Arial" w:hAnsi="Arial" w:cs="Arial"/>
                              <w:w w:val="105"/>
                              <w:sz w:val="17"/>
                            </w:rPr>
                            <w:tab/>
                          </w:r>
                          <w:r w:rsidR="00062C26">
                            <w:rPr>
                              <w:rFonts w:ascii="Arial" w:hAnsi="Arial" w:cs="Arial"/>
                              <w:w w:val="105"/>
                              <w:sz w:val="17"/>
                            </w:rPr>
                            <w:tab/>
                          </w:r>
                          <w:r w:rsidR="00062C26">
                            <w:rPr>
                              <w:rFonts w:ascii="Arial" w:hAnsi="Arial" w:cs="Arial"/>
                              <w:w w:val="105"/>
                              <w:sz w:val="17"/>
                            </w:rPr>
                            <w:tab/>
                          </w:r>
                          <w:r w:rsidR="00062C26">
                            <w:rPr>
                              <w:rFonts w:ascii="Arial" w:hAnsi="Arial" w:cs="Arial"/>
                              <w:w w:val="105"/>
                              <w:sz w:val="17"/>
                            </w:rPr>
                            <w:tab/>
                          </w:r>
                          <w:r w:rsidR="00062C26">
                            <w:rPr>
                              <w:rFonts w:ascii="Arial" w:hAnsi="Arial" w:cs="Arial"/>
                              <w:w w:val="105"/>
                              <w:sz w:val="17"/>
                            </w:rPr>
                            <w:tab/>
                          </w:r>
                          <w:r w:rsidR="00062C26" w:rsidRPr="00062C26">
                            <w:rPr>
                              <w:rFonts w:ascii="Arial" w:hAnsi="Arial" w:cs="Arial"/>
                              <w:w w:val="105"/>
                              <w:sz w:val="17"/>
                              <w:lang w:val="en-GB"/>
                            </w:rPr>
                            <w:t xml:space="preserve">Page </w:t>
                          </w:r>
                          <w:r w:rsidR="00062C26" w:rsidRPr="00062C26">
                            <w:rPr>
                              <w:rFonts w:ascii="Arial" w:hAnsi="Arial" w:cs="Arial"/>
                              <w:w w:val="105"/>
                              <w:sz w:val="17"/>
                              <w:lang w:val="en-GB"/>
                            </w:rPr>
                            <w:fldChar w:fldCharType="begin"/>
                          </w:r>
                          <w:r w:rsidR="00062C26" w:rsidRPr="00062C26">
                            <w:rPr>
                              <w:rFonts w:ascii="Arial" w:hAnsi="Arial" w:cs="Arial"/>
                              <w:w w:val="105"/>
                              <w:sz w:val="17"/>
                              <w:lang w:val="en-GB"/>
                            </w:rPr>
                            <w:instrText xml:space="preserve"> PAGE </w:instrText>
                          </w:r>
                          <w:r w:rsidR="00062C26" w:rsidRPr="00062C26">
                            <w:rPr>
                              <w:rFonts w:ascii="Arial" w:hAnsi="Arial" w:cs="Arial"/>
                              <w:w w:val="105"/>
                              <w:sz w:val="17"/>
                              <w:lang w:val="en-GB"/>
                            </w:rPr>
                            <w:fldChar w:fldCharType="separate"/>
                          </w:r>
                          <w:r w:rsidR="00062C26" w:rsidRPr="00062C26">
                            <w:rPr>
                              <w:rFonts w:ascii="Arial" w:hAnsi="Arial" w:cs="Arial"/>
                              <w:noProof/>
                              <w:w w:val="105"/>
                              <w:sz w:val="17"/>
                              <w:lang w:val="en-GB"/>
                            </w:rPr>
                            <w:t>4</w:t>
                          </w:r>
                          <w:r w:rsidR="00062C26" w:rsidRPr="00062C26">
                            <w:rPr>
                              <w:rFonts w:ascii="Arial" w:hAnsi="Arial" w:cs="Arial"/>
                              <w:w w:val="105"/>
                              <w:sz w:val="17"/>
                              <w:lang w:val="en-GB"/>
                            </w:rPr>
                            <w:fldChar w:fldCharType="end"/>
                          </w:r>
                          <w:r w:rsidR="00062C26" w:rsidRPr="00062C26">
                            <w:rPr>
                              <w:rFonts w:ascii="Arial" w:hAnsi="Arial" w:cs="Arial"/>
                              <w:w w:val="105"/>
                              <w:sz w:val="17"/>
                              <w:lang w:val="en-GB"/>
                            </w:rPr>
                            <w:t xml:space="preserve"> of </w:t>
                          </w:r>
                          <w:r w:rsidR="00062C26" w:rsidRPr="00062C26">
                            <w:rPr>
                              <w:rFonts w:ascii="Arial" w:hAnsi="Arial" w:cs="Arial"/>
                              <w:w w:val="105"/>
                              <w:sz w:val="17"/>
                              <w:lang w:val="en-GB"/>
                            </w:rPr>
                            <w:fldChar w:fldCharType="begin"/>
                          </w:r>
                          <w:r w:rsidR="00062C26" w:rsidRPr="00062C26">
                            <w:rPr>
                              <w:rFonts w:ascii="Arial" w:hAnsi="Arial" w:cs="Arial"/>
                              <w:w w:val="105"/>
                              <w:sz w:val="17"/>
                              <w:lang w:val="en-GB"/>
                            </w:rPr>
                            <w:instrText xml:space="preserve"> NUMPAGES </w:instrText>
                          </w:r>
                          <w:r w:rsidR="00062C26" w:rsidRPr="00062C26">
                            <w:rPr>
                              <w:rFonts w:ascii="Arial" w:hAnsi="Arial" w:cs="Arial"/>
                              <w:w w:val="105"/>
                              <w:sz w:val="17"/>
                              <w:lang w:val="en-GB"/>
                            </w:rPr>
                            <w:fldChar w:fldCharType="separate"/>
                          </w:r>
                          <w:r w:rsidR="00062C26" w:rsidRPr="00062C26">
                            <w:rPr>
                              <w:rFonts w:ascii="Arial" w:hAnsi="Arial" w:cs="Arial"/>
                              <w:noProof/>
                              <w:w w:val="105"/>
                              <w:sz w:val="17"/>
                              <w:lang w:val="en-GB"/>
                            </w:rPr>
                            <w:t>6</w:t>
                          </w:r>
                          <w:r w:rsidR="00062C26" w:rsidRPr="00062C26">
                            <w:rPr>
                              <w:rFonts w:ascii="Arial" w:hAnsi="Arial" w:cs="Arial"/>
                              <w:w w:val="105"/>
                              <w:sz w:val="17"/>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2146D" id="_x0000_t202" coordsize="21600,21600" o:spt="202" path="m,l,21600r21600,l21600,xe">
              <v:stroke joinstyle="miter"/>
              <v:path gradientshapeok="t" o:connecttype="rect"/>
            </v:shapetype>
            <v:shape id="Text Box 2" o:spid="_x0000_s1026" type="#_x0000_t202" style="position:absolute;margin-left:51.35pt;margin-top:795.15pt;width:487.7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BN1wEAAJEDAAAOAAAAZHJzL2Uyb0RvYy54bWysU9uO0zAQfUfiHyy/0yQrCDRqulp2tQhp&#10;uUgLH+A4dmKReMzYbVK+nrHTdLm8IV6syXh85pwzk931PA7sqNAbsDUvNjlnykpoje1q/vXL/Ys3&#10;nPkgbCsGsKrmJ+X59f75s93kKnUFPQytQkYg1leTq3kfgquyzMtejcJvwClLlxpwFIE+sctaFBOh&#10;j0N2ledlNgG2DkEq7yl7t1zyfcLXWsnwSWuvAhtqTtxCOjGdTTyz/U5UHQrXG3mmIf6BxSiMpaYX&#10;qDsRBDug+QtqNBLBgw4bCWMGWhupkgZSU+R/qHnshVNJC5nj3cUm//9g5cfjo/uMLMxvYaYBJhHe&#10;PYD85pmF217YTt0gwtQr0VLjIlqWTc5X56fRal/5CNJMH6ClIYtDgAQ0axyjK6STEToN4HQxXc2B&#10;SUqWxfZlXpacSbortq+25evUQlTra4c+vFMwshjUHGmoCV0cH3yIbES1lsRmFu7NMKTBDva3BBXG&#10;TGIfCS/Uw9zMVB1VNNCeSAfCsie01xT0gD84m2hHau6/HwQqzob3lryIC7UGuAbNGggr6WnNA2dL&#10;eBuWxTs4NF1PyIvbFm7IL22SlCcWZ54096TwvKNxsX79TlVPf9L+JwAAAP//AwBQSwMEFAAGAAgA&#10;AAAhALjcEX/hAAAADgEAAA8AAABkcnMvZG93bnJldi54bWxMj8FOwzAQRO9I/IO1SNyonSDSNsSp&#10;KgQnJEQaDhyd2E2sxusQu234e7ancpvRPs3OFJvZDexkpmA9SkgWApjB1muLnYSv+u1hBSxEhVoN&#10;Ho2EXxNgU97eFCrX/oyVOe1ixygEQ64k9DGOOeeh7Y1TYeFHg3Tb+8mpSHbquJ7UmcLdwFMhMu6U&#10;RfrQq9G89KY97I5OwvYbq1f789F8VvvK1vVa4Ht2kPL+bt4+A4tmjlcYLvWpOpTUqfFH1IEN5EW6&#10;JJTE01o8ArsgYrlKgDWksjRJgZcF/z+j/AMAAP//AwBQSwECLQAUAAYACAAAACEAtoM4kv4AAADh&#10;AQAAEwAAAAAAAAAAAAAAAAAAAAAAW0NvbnRlbnRfVHlwZXNdLnhtbFBLAQItABQABgAIAAAAIQA4&#10;/SH/1gAAAJQBAAALAAAAAAAAAAAAAAAAAC8BAABfcmVscy8ucmVsc1BLAQItABQABgAIAAAAIQCA&#10;fvBN1wEAAJEDAAAOAAAAAAAAAAAAAAAAAC4CAABkcnMvZTJvRG9jLnhtbFBLAQItABQABgAIAAAA&#10;IQC43BF/4QAAAA4BAAAPAAAAAAAAAAAAAAAAADEEAABkcnMvZG93bnJldi54bWxQSwUGAAAAAAQA&#10;BADzAAAAPwUAAAAA&#10;" filled="f" stroked="f">
              <v:textbox inset="0,0,0,0">
                <w:txbxContent>
                  <w:p w14:paraId="7C306B06" w14:textId="20853E48" w:rsidR="007F2D4B" w:rsidRPr="00062C26" w:rsidRDefault="005D5732">
                    <w:pPr>
                      <w:spacing w:before="27"/>
                      <w:ind w:left="20"/>
                      <w:rPr>
                        <w:rFonts w:ascii="Arial" w:hAnsi="Arial" w:cs="Arial"/>
                        <w:sz w:val="17"/>
                      </w:rPr>
                    </w:pPr>
                    <w:r>
                      <w:rPr>
                        <w:rFonts w:ascii="Arial" w:hAnsi="Arial" w:cs="Arial"/>
                        <w:w w:val="105"/>
                        <w:sz w:val="17"/>
                      </w:rPr>
                      <w:t>a</w:t>
                    </w:r>
                    <w:r w:rsidR="00DF4D27" w:rsidRPr="0038119F">
                      <w:rPr>
                        <w:rFonts w:ascii="Arial" w:hAnsi="Arial" w:cs="Arial"/>
                        <w:w w:val="105"/>
                        <w:sz w:val="17"/>
                      </w:rPr>
                      <w:t>es</w:t>
                    </w:r>
                    <w:r>
                      <w:rPr>
                        <w:rFonts w:ascii="Arial" w:hAnsi="Arial" w:cs="Arial"/>
                        <w:w w:val="105"/>
                        <w:sz w:val="17"/>
                      </w:rPr>
                      <w:t>25</w:t>
                    </w:r>
                    <w:r w:rsidR="0092370D" w:rsidRPr="0038119F">
                      <w:rPr>
                        <w:rFonts w:ascii="Arial" w:hAnsi="Arial" w:cs="Arial"/>
                        <w:w w:val="105"/>
                        <w:sz w:val="17"/>
                      </w:rPr>
                      <w:t xml:space="preserve"> </w:t>
                    </w:r>
                    <w:r w:rsidR="007053C9">
                      <w:rPr>
                        <w:rFonts w:ascii="Arial" w:hAnsi="Arial" w:cs="Arial"/>
                        <w:w w:val="105"/>
                        <w:sz w:val="17"/>
                      </w:rPr>
                      <w:t>p</w:t>
                    </w:r>
                    <w:r w:rsidR="008F70B3" w:rsidRPr="0038119F">
                      <w:rPr>
                        <w:rFonts w:ascii="Arial" w:hAnsi="Arial" w:cs="Arial"/>
                        <w:w w:val="105"/>
                        <w:sz w:val="17"/>
                      </w:rPr>
                      <w:t>resentation speaker briefing notes</w:t>
                    </w:r>
                    <w:r w:rsidR="00062C26">
                      <w:rPr>
                        <w:rFonts w:ascii="Arial" w:hAnsi="Arial" w:cs="Arial"/>
                        <w:w w:val="105"/>
                        <w:sz w:val="17"/>
                      </w:rPr>
                      <w:tab/>
                    </w:r>
                    <w:r w:rsidR="00062C26">
                      <w:rPr>
                        <w:rFonts w:ascii="Arial" w:hAnsi="Arial" w:cs="Arial"/>
                        <w:w w:val="105"/>
                        <w:sz w:val="17"/>
                      </w:rPr>
                      <w:tab/>
                    </w:r>
                    <w:r w:rsidR="00062C26">
                      <w:rPr>
                        <w:rFonts w:ascii="Arial" w:hAnsi="Arial" w:cs="Arial"/>
                        <w:w w:val="105"/>
                        <w:sz w:val="17"/>
                      </w:rPr>
                      <w:tab/>
                    </w:r>
                    <w:r w:rsidR="00062C26">
                      <w:rPr>
                        <w:rFonts w:ascii="Arial" w:hAnsi="Arial" w:cs="Arial"/>
                        <w:w w:val="105"/>
                        <w:sz w:val="17"/>
                      </w:rPr>
                      <w:tab/>
                    </w:r>
                    <w:r w:rsidR="00062C26">
                      <w:rPr>
                        <w:rFonts w:ascii="Arial" w:hAnsi="Arial" w:cs="Arial"/>
                        <w:w w:val="105"/>
                        <w:sz w:val="17"/>
                      </w:rPr>
                      <w:tab/>
                    </w:r>
                    <w:r w:rsidR="00062C26">
                      <w:rPr>
                        <w:rFonts w:ascii="Arial" w:hAnsi="Arial" w:cs="Arial"/>
                        <w:w w:val="105"/>
                        <w:sz w:val="17"/>
                      </w:rPr>
                      <w:tab/>
                    </w:r>
                    <w:r w:rsidR="00062C26" w:rsidRPr="00062C26">
                      <w:rPr>
                        <w:rFonts w:ascii="Arial" w:hAnsi="Arial" w:cs="Arial"/>
                        <w:w w:val="105"/>
                        <w:sz w:val="17"/>
                        <w:lang w:val="en-GB"/>
                      </w:rPr>
                      <w:t xml:space="preserve">Page </w:t>
                    </w:r>
                    <w:r w:rsidR="00062C26" w:rsidRPr="00062C26">
                      <w:rPr>
                        <w:rFonts w:ascii="Arial" w:hAnsi="Arial" w:cs="Arial"/>
                        <w:w w:val="105"/>
                        <w:sz w:val="17"/>
                        <w:lang w:val="en-GB"/>
                      </w:rPr>
                      <w:fldChar w:fldCharType="begin"/>
                    </w:r>
                    <w:r w:rsidR="00062C26" w:rsidRPr="00062C26">
                      <w:rPr>
                        <w:rFonts w:ascii="Arial" w:hAnsi="Arial" w:cs="Arial"/>
                        <w:w w:val="105"/>
                        <w:sz w:val="17"/>
                        <w:lang w:val="en-GB"/>
                      </w:rPr>
                      <w:instrText xml:space="preserve"> PAGE </w:instrText>
                    </w:r>
                    <w:r w:rsidR="00062C26" w:rsidRPr="00062C26">
                      <w:rPr>
                        <w:rFonts w:ascii="Arial" w:hAnsi="Arial" w:cs="Arial"/>
                        <w:w w:val="105"/>
                        <w:sz w:val="17"/>
                        <w:lang w:val="en-GB"/>
                      </w:rPr>
                      <w:fldChar w:fldCharType="separate"/>
                    </w:r>
                    <w:r w:rsidR="00062C26" w:rsidRPr="00062C26">
                      <w:rPr>
                        <w:rFonts w:ascii="Arial" w:hAnsi="Arial" w:cs="Arial"/>
                        <w:noProof/>
                        <w:w w:val="105"/>
                        <w:sz w:val="17"/>
                        <w:lang w:val="en-GB"/>
                      </w:rPr>
                      <w:t>4</w:t>
                    </w:r>
                    <w:r w:rsidR="00062C26" w:rsidRPr="00062C26">
                      <w:rPr>
                        <w:rFonts w:ascii="Arial" w:hAnsi="Arial" w:cs="Arial"/>
                        <w:w w:val="105"/>
                        <w:sz w:val="17"/>
                        <w:lang w:val="en-GB"/>
                      </w:rPr>
                      <w:fldChar w:fldCharType="end"/>
                    </w:r>
                    <w:r w:rsidR="00062C26" w:rsidRPr="00062C26">
                      <w:rPr>
                        <w:rFonts w:ascii="Arial" w:hAnsi="Arial" w:cs="Arial"/>
                        <w:w w:val="105"/>
                        <w:sz w:val="17"/>
                        <w:lang w:val="en-GB"/>
                      </w:rPr>
                      <w:t xml:space="preserve"> of </w:t>
                    </w:r>
                    <w:r w:rsidR="00062C26" w:rsidRPr="00062C26">
                      <w:rPr>
                        <w:rFonts w:ascii="Arial" w:hAnsi="Arial" w:cs="Arial"/>
                        <w:w w:val="105"/>
                        <w:sz w:val="17"/>
                        <w:lang w:val="en-GB"/>
                      </w:rPr>
                      <w:fldChar w:fldCharType="begin"/>
                    </w:r>
                    <w:r w:rsidR="00062C26" w:rsidRPr="00062C26">
                      <w:rPr>
                        <w:rFonts w:ascii="Arial" w:hAnsi="Arial" w:cs="Arial"/>
                        <w:w w:val="105"/>
                        <w:sz w:val="17"/>
                        <w:lang w:val="en-GB"/>
                      </w:rPr>
                      <w:instrText xml:space="preserve"> NUMPAGES </w:instrText>
                    </w:r>
                    <w:r w:rsidR="00062C26" w:rsidRPr="00062C26">
                      <w:rPr>
                        <w:rFonts w:ascii="Arial" w:hAnsi="Arial" w:cs="Arial"/>
                        <w:w w:val="105"/>
                        <w:sz w:val="17"/>
                        <w:lang w:val="en-GB"/>
                      </w:rPr>
                      <w:fldChar w:fldCharType="separate"/>
                    </w:r>
                    <w:r w:rsidR="00062C26" w:rsidRPr="00062C26">
                      <w:rPr>
                        <w:rFonts w:ascii="Arial" w:hAnsi="Arial" w:cs="Arial"/>
                        <w:noProof/>
                        <w:w w:val="105"/>
                        <w:sz w:val="17"/>
                        <w:lang w:val="en-GB"/>
                      </w:rPr>
                      <w:t>6</w:t>
                    </w:r>
                    <w:r w:rsidR="00062C26" w:rsidRPr="00062C26">
                      <w:rPr>
                        <w:rFonts w:ascii="Arial" w:hAnsi="Arial" w:cs="Arial"/>
                        <w:w w:val="105"/>
                        <w:sz w:val="17"/>
                        <w:lang w:val="en-G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9F4F" w14:textId="77777777" w:rsidR="00D57ECC" w:rsidRDefault="00D57ECC">
      <w:r>
        <w:separator/>
      </w:r>
    </w:p>
  </w:footnote>
  <w:footnote w:type="continuationSeparator" w:id="0">
    <w:p w14:paraId="2EB9428E" w14:textId="77777777" w:rsidR="00D57ECC" w:rsidRDefault="00D57ECC">
      <w:r>
        <w:continuationSeparator/>
      </w:r>
    </w:p>
  </w:footnote>
  <w:footnote w:type="continuationNotice" w:id="1">
    <w:p w14:paraId="38648F9E" w14:textId="77777777" w:rsidR="00D57ECC" w:rsidRDefault="00D57E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3F8F" w14:textId="2CCB4816" w:rsidR="00831A13" w:rsidRDefault="00831A13" w:rsidP="00831A13">
    <w:pPr>
      <w:pStyle w:val="Header"/>
      <w:jc w:val="right"/>
    </w:pPr>
    <w:r>
      <w:rPr>
        <w:rFonts w:cs="Arial"/>
        <w:b/>
        <w:noProof/>
        <w:sz w:val="24"/>
        <w:szCs w:val="24"/>
        <w:lang w:val="en-AU"/>
      </w:rPr>
      <w:drawing>
        <wp:anchor distT="0" distB="0" distL="114300" distR="114300" simplePos="0" relativeHeight="251659264" behindDoc="1" locked="0" layoutInCell="1" allowOverlap="1" wp14:anchorId="0D993FE6" wp14:editId="2E63A2AF">
          <wp:simplePos x="0" y="0"/>
          <wp:positionH relativeFrom="column">
            <wp:posOffset>4107941</wp:posOffset>
          </wp:positionH>
          <wp:positionV relativeFrom="paragraph">
            <wp:posOffset>270663</wp:posOffset>
          </wp:positionV>
          <wp:extent cx="1760461" cy="671684"/>
          <wp:effectExtent l="0" t="0" r="5080" b="1905"/>
          <wp:wrapNone/>
          <wp:docPr id="21071851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85178" name="Picture 2107185178"/>
                  <pic:cNvPicPr/>
                </pic:nvPicPr>
                <pic:blipFill>
                  <a:blip r:embed="rId1">
                    <a:extLst>
                      <a:ext uri="{28A0092B-C50C-407E-A947-70E740481C1C}">
                        <a14:useLocalDpi xmlns:a14="http://schemas.microsoft.com/office/drawing/2010/main" val="0"/>
                      </a:ext>
                    </a:extLst>
                  </a:blip>
                  <a:stretch>
                    <a:fillRect/>
                  </a:stretch>
                </pic:blipFill>
                <pic:spPr>
                  <a:xfrm>
                    <a:off x="0" y="0"/>
                    <a:ext cx="1781793" cy="6798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2A8"/>
    <w:multiLevelType w:val="hybridMultilevel"/>
    <w:tmpl w:val="E568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F493D"/>
    <w:multiLevelType w:val="hybridMultilevel"/>
    <w:tmpl w:val="C250187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D5623"/>
    <w:multiLevelType w:val="hybridMultilevel"/>
    <w:tmpl w:val="6F30EB94"/>
    <w:lvl w:ilvl="0" w:tplc="0DA6113A">
      <w:numFmt w:val="bullet"/>
      <w:lvlText w:val="•"/>
      <w:lvlJc w:val="left"/>
      <w:pPr>
        <w:ind w:left="829" w:hanging="360"/>
      </w:pPr>
      <w:rPr>
        <w:rFonts w:ascii="Symbol" w:eastAsia="Symbol" w:hAnsi="Symbol" w:cs="Symbol" w:hint="default"/>
        <w:spacing w:val="-1"/>
        <w:w w:val="100"/>
        <w:sz w:val="24"/>
        <w:szCs w:val="24"/>
      </w:rPr>
    </w:lvl>
    <w:lvl w:ilvl="1" w:tplc="3CE0C826">
      <w:numFmt w:val="bullet"/>
      <w:lvlText w:val="•"/>
      <w:lvlJc w:val="left"/>
      <w:pPr>
        <w:ind w:left="1596" w:hanging="360"/>
      </w:pPr>
      <w:rPr>
        <w:rFonts w:hint="default"/>
      </w:rPr>
    </w:lvl>
    <w:lvl w:ilvl="2" w:tplc="E59E7640">
      <w:numFmt w:val="bullet"/>
      <w:lvlText w:val="•"/>
      <w:lvlJc w:val="left"/>
      <w:pPr>
        <w:ind w:left="2372" w:hanging="360"/>
      </w:pPr>
      <w:rPr>
        <w:rFonts w:hint="default"/>
      </w:rPr>
    </w:lvl>
    <w:lvl w:ilvl="3" w:tplc="16505BA2">
      <w:numFmt w:val="bullet"/>
      <w:lvlText w:val="•"/>
      <w:lvlJc w:val="left"/>
      <w:pPr>
        <w:ind w:left="3148" w:hanging="360"/>
      </w:pPr>
      <w:rPr>
        <w:rFonts w:hint="default"/>
      </w:rPr>
    </w:lvl>
    <w:lvl w:ilvl="4" w:tplc="B6929674">
      <w:numFmt w:val="bullet"/>
      <w:lvlText w:val="•"/>
      <w:lvlJc w:val="left"/>
      <w:pPr>
        <w:ind w:left="3924" w:hanging="360"/>
      </w:pPr>
      <w:rPr>
        <w:rFonts w:hint="default"/>
      </w:rPr>
    </w:lvl>
    <w:lvl w:ilvl="5" w:tplc="7F4879BC">
      <w:numFmt w:val="bullet"/>
      <w:lvlText w:val="•"/>
      <w:lvlJc w:val="left"/>
      <w:pPr>
        <w:ind w:left="4700" w:hanging="360"/>
      </w:pPr>
      <w:rPr>
        <w:rFonts w:hint="default"/>
      </w:rPr>
    </w:lvl>
    <w:lvl w:ilvl="6" w:tplc="8A100EEC">
      <w:numFmt w:val="bullet"/>
      <w:lvlText w:val="•"/>
      <w:lvlJc w:val="left"/>
      <w:pPr>
        <w:ind w:left="5476" w:hanging="360"/>
      </w:pPr>
      <w:rPr>
        <w:rFonts w:hint="default"/>
      </w:rPr>
    </w:lvl>
    <w:lvl w:ilvl="7" w:tplc="CD3047E2">
      <w:numFmt w:val="bullet"/>
      <w:lvlText w:val="•"/>
      <w:lvlJc w:val="left"/>
      <w:pPr>
        <w:ind w:left="6252" w:hanging="360"/>
      </w:pPr>
      <w:rPr>
        <w:rFonts w:hint="default"/>
      </w:rPr>
    </w:lvl>
    <w:lvl w:ilvl="8" w:tplc="11C8660A">
      <w:numFmt w:val="bullet"/>
      <w:lvlText w:val="•"/>
      <w:lvlJc w:val="left"/>
      <w:pPr>
        <w:ind w:left="7028" w:hanging="360"/>
      </w:pPr>
      <w:rPr>
        <w:rFonts w:hint="default"/>
      </w:rPr>
    </w:lvl>
  </w:abstractNum>
  <w:abstractNum w:abstractNumId="3" w15:restartNumberingAfterBreak="0">
    <w:nsid w:val="24D82508"/>
    <w:multiLevelType w:val="hybridMultilevel"/>
    <w:tmpl w:val="D0840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99143B"/>
    <w:multiLevelType w:val="multilevel"/>
    <w:tmpl w:val="9B8E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87049"/>
    <w:multiLevelType w:val="multilevel"/>
    <w:tmpl w:val="FED2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01DF1"/>
    <w:multiLevelType w:val="hybridMultilevel"/>
    <w:tmpl w:val="99D6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71505"/>
    <w:multiLevelType w:val="hybridMultilevel"/>
    <w:tmpl w:val="6EBE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C3536"/>
    <w:multiLevelType w:val="hybridMultilevel"/>
    <w:tmpl w:val="11065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965816"/>
    <w:multiLevelType w:val="hybridMultilevel"/>
    <w:tmpl w:val="271A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60371"/>
    <w:multiLevelType w:val="hybridMultilevel"/>
    <w:tmpl w:val="6088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A2538"/>
    <w:multiLevelType w:val="multilevel"/>
    <w:tmpl w:val="4032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2736F0"/>
    <w:multiLevelType w:val="hybridMultilevel"/>
    <w:tmpl w:val="8E10A08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749424A2"/>
    <w:multiLevelType w:val="hybridMultilevel"/>
    <w:tmpl w:val="33385BB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617343">
    <w:abstractNumId w:val="2"/>
  </w:num>
  <w:num w:numId="2" w16cid:durableId="1440098714">
    <w:abstractNumId w:val="3"/>
  </w:num>
  <w:num w:numId="3" w16cid:durableId="1883249660">
    <w:abstractNumId w:val="1"/>
  </w:num>
  <w:num w:numId="4" w16cid:durableId="133182381">
    <w:abstractNumId w:val="9"/>
  </w:num>
  <w:num w:numId="5" w16cid:durableId="1247879409">
    <w:abstractNumId w:val="0"/>
  </w:num>
  <w:num w:numId="6" w16cid:durableId="1927033073">
    <w:abstractNumId w:val="7"/>
  </w:num>
  <w:num w:numId="7" w16cid:durableId="456072953">
    <w:abstractNumId w:val="6"/>
  </w:num>
  <w:num w:numId="8" w16cid:durableId="1103645885">
    <w:abstractNumId w:val="12"/>
  </w:num>
  <w:num w:numId="9" w16cid:durableId="245236378">
    <w:abstractNumId w:val="13"/>
  </w:num>
  <w:num w:numId="10" w16cid:durableId="709650337">
    <w:abstractNumId w:val="10"/>
  </w:num>
  <w:num w:numId="11" w16cid:durableId="263929485">
    <w:abstractNumId w:val="4"/>
  </w:num>
  <w:num w:numId="12" w16cid:durableId="1301694113">
    <w:abstractNumId w:val="11"/>
  </w:num>
  <w:num w:numId="13" w16cid:durableId="906307784">
    <w:abstractNumId w:val="5"/>
  </w:num>
  <w:num w:numId="14" w16cid:durableId="1845395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4B"/>
    <w:rsid w:val="00005458"/>
    <w:rsid w:val="000054DA"/>
    <w:rsid w:val="00010344"/>
    <w:rsid w:val="00010F50"/>
    <w:rsid w:val="00011E3E"/>
    <w:rsid w:val="00014551"/>
    <w:rsid w:val="00016F6D"/>
    <w:rsid w:val="0002522E"/>
    <w:rsid w:val="00032390"/>
    <w:rsid w:val="00046F68"/>
    <w:rsid w:val="00052041"/>
    <w:rsid w:val="00054599"/>
    <w:rsid w:val="00060736"/>
    <w:rsid w:val="00062C26"/>
    <w:rsid w:val="00067826"/>
    <w:rsid w:val="0007164B"/>
    <w:rsid w:val="000764D2"/>
    <w:rsid w:val="000A61C1"/>
    <w:rsid w:val="000C2E7C"/>
    <w:rsid w:val="000C422F"/>
    <w:rsid w:val="000C5E1E"/>
    <w:rsid w:val="000C780A"/>
    <w:rsid w:val="000D0648"/>
    <w:rsid w:val="000D2FD1"/>
    <w:rsid w:val="000D72EC"/>
    <w:rsid w:val="000E04DF"/>
    <w:rsid w:val="000E075E"/>
    <w:rsid w:val="000E766A"/>
    <w:rsid w:val="000F52AE"/>
    <w:rsid w:val="000F7163"/>
    <w:rsid w:val="00100BEE"/>
    <w:rsid w:val="00110398"/>
    <w:rsid w:val="00110F1F"/>
    <w:rsid w:val="00117BEE"/>
    <w:rsid w:val="00131FB3"/>
    <w:rsid w:val="00135BDC"/>
    <w:rsid w:val="0014333F"/>
    <w:rsid w:val="0015779C"/>
    <w:rsid w:val="00157942"/>
    <w:rsid w:val="00157A65"/>
    <w:rsid w:val="00163DD9"/>
    <w:rsid w:val="00165533"/>
    <w:rsid w:val="001676BC"/>
    <w:rsid w:val="001756CB"/>
    <w:rsid w:val="001803BA"/>
    <w:rsid w:val="0018224A"/>
    <w:rsid w:val="0018381F"/>
    <w:rsid w:val="001863A6"/>
    <w:rsid w:val="001902E2"/>
    <w:rsid w:val="001922FA"/>
    <w:rsid w:val="00195371"/>
    <w:rsid w:val="001A6B73"/>
    <w:rsid w:val="001A7BC6"/>
    <w:rsid w:val="001B0A7F"/>
    <w:rsid w:val="001B430B"/>
    <w:rsid w:val="001C1EE3"/>
    <w:rsid w:val="001C4313"/>
    <w:rsid w:val="001C48F0"/>
    <w:rsid w:val="001C7165"/>
    <w:rsid w:val="001D1448"/>
    <w:rsid w:val="001F2A47"/>
    <w:rsid w:val="001F74AE"/>
    <w:rsid w:val="001F75E3"/>
    <w:rsid w:val="00202D14"/>
    <w:rsid w:val="00203F68"/>
    <w:rsid w:val="00214B0D"/>
    <w:rsid w:val="00220B9F"/>
    <w:rsid w:val="00234015"/>
    <w:rsid w:val="00234783"/>
    <w:rsid w:val="002374B0"/>
    <w:rsid w:val="00237E26"/>
    <w:rsid w:val="002413DC"/>
    <w:rsid w:val="00257ADA"/>
    <w:rsid w:val="002724E9"/>
    <w:rsid w:val="0028273B"/>
    <w:rsid w:val="00284DCC"/>
    <w:rsid w:val="00285E33"/>
    <w:rsid w:val="00287A3D"/>
    <w:rsid w:val="002B4A17"/>
    <w:rsid w:val="002C1E70"/>
    <w:rsid w:val="002D1158"/>
    <w:rsid w:val="002D37F7"/>
    <w:rsid w:val="002E2D27"/>
    <w:rsid w:val="002E5ACA"/>
    <w:rsid w:val="002E6424"/>
    <w:rsid w:val="002F2EF8"/>
    <w:rsid w:val="00300763"/>
    <w:rsid w:val="00302880"/>
    <w:rsid w:val="0030578C"/>
    <w:rsid w:val="00311AC1"/>
    <w:rsid w:val="00312680"/>
    <w:rsid w:val="0031335F"/>
    <w:rsid w:val="00316F4F"/>
    <w:rsid w:val="003226F7"/>
    <w:rsid w:val="00326494"/>
    <w:rsid w:val="003326E4"/>
    <w:rsid w:val="00345176"/>
    <w:rsid w:val="00347D2A"/>
    <w:rsid w:val="00350289"/>
    <w:rsid w:val="003633FF"/>
    <w:rsid w:val="00364FBF"/>
    <w:rsid w:val="00371C93"/>
    <w:rsid w:val="003750C5"/>
    <w:rsid w:val="003778FC"/>
    <w:rsid w:val="00380611"/>
    <w:rsid w:val="0038119F"/>
    <w:rsid w:val="003824BE"/>
    <w:rsid w:val="00384AD3"/>
    <w:rsid w:val="00384F54"/>
    <w:rsid w:val="00391CAB"/>
    <w:rsid w:val="0039207F"/>
    <w:rsid w:val="003937D0"/>
    <w:rsid w:val="0039629D"/>
    <w:rsid w:val="003A7EE7"/>
    <w:rsid w:val="003D09FB"/>
    <w:rsid w:val="003E387B"/>
    <w:rsid w:val="003E7488"/>
    <w:rsid w:val="0040188F"/>
    <w:rsid w:val="0040215E"/>
    <w:rsid w:val="00412BB9"/>
    <w:rsid w:val="00413281"/>
    <w:rsid w:val="00413BB0"/>
    <w:rsid w:val="004174A0"/>
    <w:rsid w:val="004213CE"/>
    <w:rsid w:val="00424879"/>
    <w:rsid w:val="00426DEF"/>
    <w:rsid w:val="00440501"/>
    <w:rsid w:val="00463B2A"/>
    <w:rsid w:val="00464DC9"/>
    <w:rsid w:val="00465160"/>
    <w:rsid w:val="0046534F"/>
    <w:rsid w:val="004731AC"/>
    <w:rsid w:val="004813DF"/>
    <w:rsid w:val="00486D91"/>
    <w:rsid w:val="004878BB"/>
    <w:rsid w:val="00493E88"/>
    <w:rsid w:val="004A5835"/>
    <w:rsid w:val="004B094E"/>
    <w:rsid w:val="004C1839"/>
    <w:rsid w:val="004C374A"/>
    <w:rsid w:val="004D3AFE"/>
    <w:rsid w:val="004E4156"/>
    <w:rsid w:val="004F2A04"/>
    <w:rsid w:val="004F2C1F"/>
    <w:rsid w:val="004F324C"/>
    <w:rsid w:val="004F6CA2"/>
    <w:rsid w:val="00500496"/>
    <w:rsid w:val="00500CC4"/>
    <w:rsid w:val="00506654"/>
    <w:rsid w:val="00507173"/>
    <w:rsid w:val="005071EC"/>
    <w:rsid w:val="00514770"/>
    <w:rsid w:val="00526F69"/>
    <w:rsid w:val="00530327"/>
    <w:rsid w:val="0053062C"/>
    <w:rsid w:val="005331DB"/>
    <w:rsid w:val="0054138F"/>
    <w:rsid w:val="00542D96"/>
    <w:rsid w:val="005437DA"/>
    <w:rsid w:val="005448F7"/>
    <w:rsid w:val="005475D1"/>
    <w:rsid w:val="0055005E"/>
    <w:rsid w:val="00552295"/>
    <w:rsid w:val="00566170"/>
    <w:rsid w:val="00570439"/>
    <w:rsid w:val="00570B5C"/>
    <w:rsid w:val="00571718"/>
    <w:rsid w:val="005738F9"/>
    <w:rsid w:val="00580101"/>
    <w:rsid w:val="005922F9"/>
    <w:rsid w:val="005942EB"/>
    <w:rsid w:val="00596AE2"/>
    <w:rsid w:val="005A0666"/>
    <w:rsid w:val="005A1597"/>
    <w:rsid w:val="005B60F9"/>
    <w:rsid w:val="005D0CBF"/>
    <w:rsid w:val="005D5732"/>
    <w:rsid w:val="005D7A9A"/>
    <w:rsid w:val="005E2A9E"/>
    <w:rsid w:val="005E3E9E"/>
    <w:rsid w:val="0060015C"/>
    <w:rsid w:val="0060160E"/>
    <w:rsid w:val="00601625"/>
    <w:rsid w:val="00604EA4"/>
    <w:rsid w:val="0061216C"/>
    <w:rsid w:val="00613181"/>
    <w:rsid w:val="0061433F"/>
    <w:rsid w:val="00615633"/>
    <w:rsid w:val="00617DB9"/>
    <w:rsid w:val="006251A5"/>
    <w:rsid w:val="0063517A"/>
    <w:rsid w:val="00642D51"/>
    <w:rsid w:val="00664014"/>
    <w:rsid w:val="00666819"/>
    <w:rsid w:val="0067018A"/>
    <w:rsid w:val="00673B1D"/>
    <w:rsid w:val="00683C3E"/>
    <w:rsid w:val="00687507"/>
    <w:rsid w:val="00690579"/>
    <w:rsid w:val="006A205F"/>
    <w:rsid w:val="006A51AE"/>
    <w:rsid w:val="006A6B54"/>
    <w:rsid w:val="006B005F"/>
    <w:rsid w:val="006B25F4"/>
    <w:rsid w:val="006B6B9C"/>
    <w:rsid w:val="006B75A8"/>
    <w:rsid w:val="006D364E"/>
    <w:rsid w:val="006D475A"/>
    <w:rsid w:val="006D485A"/>
    <w:rsid w:val="006D4CEF"/>
    <w:rsid w:val="006E1C8B"/>
    <w:rsid w:val="006E4DEA"/>
    <w:rsid w:val="006F4EE4"/>
    <w:rsid w:val="006F62AB"/>
    <w:rsid w:val="00702E1A"/>
    <w:rsid w:val="0070367A"/>
    <w:rsid w:val="007053C9"/>
    <w:rsid w:val="007071A3"/>
    <w:rsid w:val="00710F02"/>
    <w:rsid w:val="00715566"/>
    <w:rsid w:val="0071560C"/>
    <w:rsid w:val="00715AEE"/>
    <w:rsid w:val="00715F19"/>
    <w:rsid w:val="00716110"/>
    <w:rsid w:val="00720E1B"/>
    <w:rsid w:val="007221B4"/>
    <w:rsid w:val="00724E39"/>
    <w:rsid w:val="00731EB7"/>
    <w:rsid w:val="00736C11"/>
    <w:rsid w:val="00741299"/>
    <w:rsid w:val="00742091"/>
    <w:rsid w:val="00747D5D"/>
    <w:rsid w:val="00751E21"/>
    <w:rsid w:val="00752472"/>
    <w:rsid w:val="007540A2"/>
    <w:rsid w:val="007638B4"/>
    <w:rsid w:val="00763D4A"/>
    <w:rsid w:val="00764C14"/>
    <w:rsid w:val="00771362"/>
    <w:rsid w:val="00776E08"/>
    <w:rsid w:val="00791707"/>
    <w:rsid w:val="0079468F"/>
    <w:rsid w:val="007A1798"/>
    <w:rsid w:val="007A711A"/>
    <w:rsid w:val="007B0B49"/>
    <w:rsid w:val="007B6B67"/>
    <w:rsid w:val="007D28EA"/>
    <w:rsid w:val="007D478B"/>
    <w:rsid w:val="007F2D4B"/>
    <w:rsid w:val="008005C7"/>
    <w:rsid w:val="008026D4"/>
    <w:rsid w:val="00804750"/>
    <w:rsid w:val="00807DC7"/>
    <w:rsid w:val="00813A42"/>
    <w:rsid w:val="00813DC9"/>
    <w:rsid w:val="00814E62"/>
    <w:rsid w:val="00815326"/>
    <w:rsid w:val="008207FF"/>
    <w:rsid w:val="008258B0"/>
    <w:rsid w:val="00825B03"/>
    <w:rsid w:val="008265CC"/>
    <w:rsid w:val="008272E5"/>
    <w:rsid w:val="008300D4"/>
    <w:rsid w:val="00831A13"/>
    <w:rsid w:val="00834B60"/>
    <w:rsid w:val="008358C7"/>
    <w:rsid w:val="00844CF9"/>
    <w:rsid w:val="00846811"/>
    <w:rsid w:val="008537E3"/>
    <w:rsid w:val="008645B3"/>
    <w:rsid w:val="0086625D"/>
    <w:rsid w:val="0087291C"/>
    <w:rsid w:val="00874D26"/>
    <w:rsid w:val="00876671"/>
    <w:rsid w:val="008814AC"/>
    <w:rsid w:val="0088563C"/>
    <w:rsid w:val="00886ADB"/>
    <w:rsid w:val="00887B2E"/>
    <w:rsid w:val="00890B7F"/>
    <w:rsid w:val="008A0C12"/>
    <w:rsid w:val="008A2B0B"/>
    <w:rsid w:val="008A5DF6"/>
    <w:rsid w:val="008B43EF"/>
    <w:rsid w:val="008B65C2"/>
    <w:rsid w:val="008C66E3"/>
    <w:rsid w:val="008F24B9"/>
    <w:rsid w:val="008F3B16"/>
    <w:rsid w:val="008F5851"/>
    <w:rsid w:val="008F65BA"/>
    <w:rsid w:val="008F70B3"/>
    <w:rsid w:val="00901FC0"/>
    <w:rsid w:val="00902E8C"/>
    <w:rsid w:val="00904D48"/>
    <w:rsid w:val="0091573D"/>
    <w:rsid w:val="009213EF"/>
    <w:rsid w:val="0092370D"/>
    <w:rsid w:val="00926DF5"/>
    <w:rsid w:val="00927295"/>
    <w:rsid w:val="00930684"/>
    <w:rsid w:val="00947BAC"/>
    <w:rsid w:val="009537C1"/>
    <w:rsid w:val="00956614"/>
    <w:rsid w:val="00956F34"/>
    <w:rsid w:val="00967E53"/>
    <w:rsid w:val="009708E8"/>
    <w:rsid w:val="009713D5"/>
    <w:rsid w:val="009814B4"/>
    <w:rsid w:val="00990307"/>
    <w:rsid w:val="00992283"/>
    <w:rsid w:val="00994EEC"/>
    <w:rsid w:val="00995396"/>
    <w:rsid w:val="00996060"/>
    <w:rsid w:val="00997B70"/>
    <w:rsid w:val="009A122C"/>
    <w:rsid w:val="009A4A93"/>
    <w:rsid w:val="009A6D07"/>
    <w:rsid w:val="009B4BA9"/>
    <w:rsid w:val="009B71AC"/>
    <w:rsid w:val="009C4FB1"/>
    <w:rsid w:val="009C6924"/>
    <w:rsid w:val="009E22BE"/>
    <w:rsid w:val="009E4D12"/>
    <w:rsid w:val="00A052DA"/>
    <w:rsid w:val="00A128F0"/>
    <w:rsid w:val="00A14D32"/>
    <w:rsid w:val="00A2364B"/>
    <w:rsid w:val="00A26B73"/>
    <w:rsid w:val="00A341C2"/>
    <w:rsid w:val="00A424D8"/>
    <w:rsid w:val="00A465BF"/>
    <w:rsid w:val="00A54F03"/>
    <w:rsid w:val="00A64E12"/>
    <w:rsid w:val="00A659EA"/>
    <w:rsid w:val="00A82A07"/>
    <w:rsid w:val="00A86A7B"/>
    <w:rsid w:val="00A96115"/>
    <w:rsid w:val="00A96203"/>
    <w:rsid w:val="00A977B6"/>
    <w:rsid w:val="00AA1776"/>
    <w:rsid w:val="00AB0119"/>
    <w:rsid w:val="00AB2A71"/>
    <w:rsid w:val="00AB7D12"/>
    <w:rsid w:val="00AC3F29"/>
    <w:rsid w:val="00AD2B6F"/>
    <w:rsid w:val="00AD2C4F"/>
    <w:rsid w:val="00AD3F8B"/>
    <w:rsid w:val="00AE1307"/>
    <w:rsid w:val="00AF66BB"/>
    <w:rsid w:val="00AF70D2"/>
    <w:rsid w:val="00B054CD"/>
    <w:rsid w:val="00B10553"/>
    <w:rsid w:val="00B107B9"/>
    <w:rsid w:val="00B12AE0"/>
    <w:rsid w:val="00B14C75"/>
    <w:rsid w:val="00B17464"/>
    <w:rsid w:val="00B218B4"/>
    <w:rsid w:val="00B31F94"/>
    <w:rsid w:val="00B35E9B"/>
    <w:rsid w:val="00B436D7"/>
    <w:rsid w:val="00B5165E"/>
    <w:rsid w:val="00B70E0F"/>
    <w:rsid w:val="00B73489"/>
    <w:rsid w:val="00B93298"/>
    <w:rsid w:val="00BA159A"/>
    <w:rsid w:val="00BB4331"/>
    <w:rsid w:val="00BC274E"/>
    <w:rsid w:val="00BC3114"/>
    <w:rsid w:val="00BD204A"/>
    <w:rsid w:val="00BE26E1"/>
    <w:rsid w:val="00BF64FB"/>
    <w:rsid w:val="00BF6DFB"/>
    <w:rsid w:val="00C01554"/>
    <w:rsid w:val="00C02898"/>
    <w:rsid w:val="00C043F4"/>
    <w:rsid w:val="00C402E2"/>
    <w:rsid w:val="00C40C1A"/>
    <w:rsid w:val="00C470C3"/>
    <w:rsid w:val="00C47713"/>
    <w:rsid w:val="00C6020B"/>
    <w:rsid w:val="00C61656"/>
    <w:rsid w:val="00C62C71"/>
    <w:rsid w:val="00C63999"/>
    <w:rsid w:val="00C71367"/>
    <w:rsid w:val="00C71835"/>
    <w:rsid w:val="00C731EC"/>
    <w:rsid w:val="00C73C2C"/>
    <w:rsid w:val="00C8376E"/>
    <w:rsid w:val="00C83850"/>
    <w:rsid w:val="00C84068"/>
    <w:rsid w:val="00C93469"/>
    <w:rsid w:val="00CA46F0"/>
    <w:rsid w:val="00CA50AA"/>
    <w:rsid w:val="00CB4AA1"/>
    <w:rsid w:val="00CC3FD4"/>
    <w:rsid w:val="00CC429B"/>
    <w:rsid w:val="00CD5CDE"/>
    <w:rsid w:val="00CD68DA"/>
    <w:rsid w:val="00CD73C2"/>
    <w:rsid w:val="00CE0E68"/>
    <w:rsid w:val="00CE17D2"/>
    <w:rsid w:val="00D01F4F"/>
    <w:rsid w:val="00D03B2E"/>
    <w:rsid w:val="00D11C60"/>
    <w:rsid w:val="00D12A09"/>
    <w:rsid w:val="00D12BDF"/>
    <w:rsid w:val="00D162FD"/>
    <w:rsid w:val="00D217EE"/>
    <w:rsid w:val="00D2304D"/>
    <w:rsid w:val="00D2331C"/>
    <w:rsid w:val="00D2461C"/>
    <w:rsid w:val="00D24F58"/>
    <w:rsid w:val="00D25EEC"/>
    <w:rsid w:val="00D2734E"/>
    <w:rsid w:val="00D3136F"/>
    <w:rsid w:val="00D325C1"/>
    <w:rsid w:val="00D347D4"/>
    <w:rsid w:val="00D4091B"/>
    <w:rsid w:val="00D53478"/>
    <w:rsid w:val="00D57ECC"/>
    <w:rsid w:val="00D600C8"/>
    <w:rsid w:val="00D63B46"/>
    <w:rsid w:val="00D77FAB"/>
    <w:rsid w:val="00D81EBA"/>
    <w:rsid w:val="00D9205C"/>
    <w:rsid w:val="00D928BF"/>
    <w:rsid w:val="00D946B8"/>
    <w:rsid w:val="00D94FB7"/>
    <w:rsid w:val="00D95056"/>
    <w:rsid w:val="00D9692A"/>
    <w:rsid w:val="00DA326B"/>
    <w:rsid w:val="00DA7269"/>
    <w:rsid w:val="00DB2637"/>
    <w:rsid w:val="00DB4B47"/>
    <w:rsid w:val="00DB7EB6"/>
    <w:rsid w:val="00DC0FA7"/>
    <w:rsid w:val="00DC7072"/>
    <w:rsid w:val="00DC785A"/>
    <w:rsid w:val="00DD3428"/>
    <w:rsid w:val="00DE0A32"/>
    <w:rsid w:val="00DF4D27"/>
    <w:rsid w:val="00E03E51"/>
    <w:rsid w:val="00E10869"/>
    <w:rsid w:val="00E109AB"/>
    <w:rsid w:val="00E1637D"/>
    <w:rsid w:val="00E25EF3"/>
    <w:rsid w:val="00E41931"/>
    <w:rsid w:val="00E4211D"/>
    <w:rsid w:val="00E456C8"/>
    <w:rsid w:val="00E54F53"/>
    <w:rsid w:val="00E61371"/>
    <w:rsid w:val="00E64369"/>
    <w:rsid w:val="00E87EAC"/>
    <w:rsid w:val="00EA38B3"/>
    <w:rsid w:val="00EA70FC"/>
    <w:rsid w:val="00EB1495"/>
    <w:rsid w:val="00EC09E8"/>
    <w:rsid w:val="00EC6686"/>
    <w:rsid w:val="00ED2BEB"/>
    <w:rsid w:val="00EE068F"/>
    <w:rsid w:val="00EE3284"/>
    <w:rsid w:val="00EF291D"/>
    <w:rsid w:val="00EF3138"/>
    <w:rsid w:val="00F065B7"/>
    <w:rsid w:val="00F12FAB"/>
    <w:rsid w:val="00F26846"/>
    <w:rsid w:val="00F311D3"/>
    <w:rsid w:val="00F36740"/>
    <w:rsid w:val="00F3702A"/>
    <w:rsid w:val="00F42CA1"/>
    <w:rsid w:val="00F52C5F"/>
    <w:rsid w:val="00F53F8F"/>
    <w:rsid w:val="00F762D1"/>
    <w:rsid w:val="00F76D76"/>
    <w:rsid w:val="00F77C77"/>
    <w:rsid w:val="00F81461"/>
    <w:rsid w:val="00F83F59"/>
    <w:rsid w:val="00F86481"/>
    <w:rsid w:val="00F869B5"/>
    <w:rsid w:val="00F93C64"/>
    <w:rsid w:val="00FA4337"/>
    <w:rsid w:val="00FB217E"/>
    <w:rsid w:val="00FC1FBD"/>
    <w:rsid w:val="00FC2B41"/>
    <w:rsid w:val="00FD200D"/>
    <w:rsid w:val="00FD4CFB"/>
    <w:rsid w:val="00FD732C"/>
    <w:rsid w:val="00FE0C22"/>
    <w:rsid w:val="00FE345D"/>
    <w:rsid w:val="00FE7C98"/>
    <w:rsid w:val="00FF3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64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Gill Sans MT" w:eastAsia="Gill Sans MT" w:hAnsi="Gill Sans MT" w:cs="Gill Sans MT"/>
    </w:rPr>
  </w:style>
  <w:style w:type="paragraph" w:styleId="Heading1">
    <w:name w:val="heading 1"/>
    <w:basedOn w:val="Normal"/>
    <w:link w:val="Heading1Char"/>
    <w:uiPriority w:val="1"/>
    <w:qFormat/>
    <w:rsid w:val="006B6B9C"/>
    <w:pPr>
      <w:outlineLvl w:val="0"/>
    </w:pPr>
    <w:rPr>
      <w:rFonts w:cs="Arial"/>
      <w:b/>
      <w:bCs/>
      <w:sz w:val="24"/>
      <w:szCs w:val="24"/>
      <w:lang w:val="en-AU"/>
    </w:rPr>
  </w:style>
  <w:style w:type="paragraph" w:styleId="Heading4">
    <w:name w:val="heading 4"/>
    <w:basedOn w:val="Normal"/>
    <w:next w:val="Normal"/>
    <w:link w:val="Heading4Char"/>
    <w:uiPriority w:val="9"/>
    <w:semiHidden/>
    <w:unhideWhenUsed/>
    <w:qFormat/>
    <w:rsid w:val="00901F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9" w:line="278"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0BEE"/>
    <w:pPr>
      <w:tabs>
        <w:tab w:val="center" w:pos="4513"/>
        <w:tab w:val="right" w:pos="9026"/>
      </w:tabs>
    </w:pPr>
  </w:style>
  <w:style w:type="character" w:customStyle="1" w:styleId="HeaderChar">
    <w:name w:val="Header Char"/>
    <w:basedOn w:val="DefaultParagraphFont"/>
    <w:link w:val="Header"/>
    <w:uiPriority w:val="99"/>
    <w:rsid w:val="00100BEE"/>
    <w:rPr>
      <w:rFonts w:ascii="Gill Sans MT" w:eastAsia="Gill Sans MT" w:hAnsi="Gill Sans MT" w:cs="Gill Sans MT"/>
    </w:rPr>
  </w:style>
  <w:style w:type="paragraph" w:styleId="Footer">
    <w:name w:val="footer"/>
    <w:basedOn w:val="Normal"/>
    <w:link w:val="FooterChar"/>
    <w:uiPriority w:val="99"/>
    <w:unhideWhenUsed/>
    <w:rsid w:val="00100BEE"/>
    <w:pPr>
      <w:tabs>
        <w:tab w:val="center" w:pos="4513"/>
        <w:tab w:val="right" w:pos="9026"/>
      </w:tabs>
    </w:pPr>
  </w:style>
  <w:style w:type="character" w:customStyle="1" w:styleId="FooterChar">
    <w:name w:val="Footer Char"/>
    <w:basedOn w:val="DefaultParagraphFont"/>
    <w:link w:val="Footer"/>
    <w:uiPriority w:val="99"/>
    <w:rsid w:val="00100BEE"/>
    <w:rPr>
      <w:rFonts w:ascii="Gill Sans MT" w:eastAsia="Gill Sans MT" w:hAnsi="Gill Sans MT" w:cs="Gill Sans MT"/>
    </w:rPr>
  </w:style>
  <w:style w:type="character" w:styleId="Hyperlink">
    <w:name w:val="Hyperlink"/>
    <w:basedOn w:val="DefaultParagraphFont"/>
    <w:uiPriority w:val="99"/>
    <w:unhideWhenUsed/>
    <w:rsid w:val="0061216C"/>
    <w:rPr>
      <w:color w:val="0000FF" w:themeColor="hyperlink"/>
      <w:u w:val="single"/>
    </w:rPr>
  </w:style>
  <w:style w:type="paragraph" w:styleId="NoSpacing">
    <w:name w:val="No Spacing"/>
    <w:uiPriority w:val="1"/>
    <w:qFormat/>
    <w:rsid w:val="00F93C64"/>
    <w:pPr>
      <w:widowControl/>
      <w:autoSpaceDE/>
      <w:autoSpaceDN/>
    </w:pPr>
    <w:rPr>
      <w:lang w:val="en-AU"/>
    </w:rPr>
  </w:style>
  <w:style w:type="character" w:styleId="CommentReference">
    <w:name w:val="annotation reference"/>
    <w:basedOn w:val="DefaultParagraphFont"/>
    <w:uiPriority w:val="99"/>
    <w:semiHidden/>
    <w:unhideWhenUsed/>
    <w:rsid w:val="00D63B46"/>
    <w:rPr>
      <w:sz w:val="16"/>
      <w:szCs w:val="16"/>
    </w:rPr>
  </w:style>
  <w:style w:type="paragraph" w:styleId="CommentText">
    <w:name w:val="annotation text"/>
    <w:basedOn w:val="Normal"/>
    <w:link w:val="CommentTextChar"/>
    <w:uiPriority w:val="99"/>
    <w:unhideWhenUsed/>
    <w:rsid w:val="00D63B46"/>
    <w:rPr>
      <w:sz w:val="20"/>
      <w:szCs w:val="20"/>
    </w:rPr>
  </w:style>
  <w:style w:type="character" w:customStyle="1" w:styleId="CommentTextChar">
    <w:name w:val="Comment Text Char"/>
    <w:basedOn w:val="DefaultParagraphFont"/>
    <w:link w:val="CommentText"/>
    <w:uiPriority w:val="99"/>
    <w:rsid w:val="00D63B46"/>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D63B46"/>
    <w:rPr>
      <w:b/>
      <w:bCs/>
    </w:rPr>
  </w:style>
  <w:style w:type="character" w:customStyle="1" w:styleId="CommentSubjectChar">
    <w:name w:val="Comment Subject Char"/>
    <w:basedOn w:val="CommentTextChar"/>
    <w:link w:val="CommentSubject"/>
    <w:uiPriority w:val="99"/>
    <w:semiHidden/>
    <w:rsid w:val="00D63B46"/>
    <w:rPr>
      <w:rFonts w:ascii="Gill Sans MT" w:eastAsia="Gill Sans MT" w:hAnsi="Gill Sans MT" w:cs="Gill Sans MT"/>
      <w:b/>
      <w:bCs/>
      <w:sz w:val="20"/>
      <w:szCs w:val="20"/>
    </w:rPr>
  </w:style>
  <w:style w:type="paragraph" w:styleId="BalloonText">
    <w:name w:val="Balloon Text"/>
    <w:basedOn w:val="Normal"/>
    <w:link w:val="BalloonTextChar"/>
    <w:uiPriority w:val="99"/>
    <w:semiHidden/>
    <w:unhideWhenUsed/>
    <w:rsid w:val="00D63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B46"/>
    <w:rPr>
      <w:rFonts w:ascii="Segoe UI" w:eastAsia="Gill Sans MT" w:hAnsi="Segoe UI" w:cs="Segoe UI"/>
      <w:sz w:val="18"/>
      <w:szCs w:val="18"/>
    </w:rPr>
  </w:style>
  <w:style w:type="character" w:styleId="UnresolvedMention">
    <w:name w:val="Unresolved Mention"/>
    <w:basedOn w:val="DefaultParagraphFont"/>
    <w:uiPriority w:val="99"/>
    <w:rsid w:val="00F26846"/>
    <w:rPr>
      <w:color w:val="605E5C"/>
      <w:shd w:val="clear" w:color="auto" w:fill="E1DFDD"/>
    </w:rPr>
  </w:style>
  <w:style w:type="character" w:styleId="FollowedHyperlink">
    <w:name w:val="FollowedHyperlink"/>
    <w:basedOn w:val="DefaultParagraphFont"/>
    <w:uiPriority w:val="99"/>
    <w:semiHidden/>
    <w:unhideWhenUsed/>
    <w:rsid w:val="00F26846"/>
    <w:rPr>
      <w:color w:val="800080" w:themeColor="followedHyperlink"/>
      <w:u w:val="single"/>
    </w:rPr>
  </w:style>
  <w:style w:type="character" w:customStyle="1" w:styleId="Heading1Char">
    <w:name w:val="Heading 1 Char"/>
    <w:basedOn w:val="DefaultParagraphFont"/>
    <w:link w:val="Heading1"/>
    <w:uiPriority w:val="1"/>
    <w:rsid w:val="006B6B9C"/>
    <w:rPr>
      <w:rFonts w:ascii="Gill Sans MT" w:eastAsia="Gill Sans MT" w:hAnsi="Gill Sans MT" w:cs="Arial"/>
      <w:b/>
      <w:bCs/>
      <w:sz w:val="24"/>
      <w:szCs w:val="24"/>
      <w:lang w:val="en-AU"/>
    </w:rPr>
  </w:style>
  <w:style w:type="character" w:customStyle="1" w:styleId="BodyTextChar">
    <w:name w:val="Body Text Char"/>
    <w:basedOn w:val="DefaultParagraphFont"/>
    <w:link w:val="BodyText"/>
    <w:uiPriority w:val="1"/>
    <w:rsid w:val="002E2D27"/>
    <w:rPr>
      <w:rFonts w:ascii="Gill Sans MT" w:eastAsia="Gill Sans MT" w:hAnsi="Gill Sans MT" w:cs="Gill Sans MT"/>
      <w:sz w:val="24"/>
      <w:szCs w:val="24"/>
    </w:rPr>
  </w:style>
  <w:style w:type="character" w:customStyle="1" w:styleId="Heading4Char">
    <w:name w:val="Heading 4 Char"/>
    <w:basedOn w:val="DefaultParagraphFont"/>
    <w:link w:val="Heading4"/>
    <w:uiPriority w:val="9"/>
    <w:semiHidden/>
    <w:rsid w:val="00901FC0"/>
    <w:rPr>
      <w:rFonts w:asciiTheme="majorHAnsi" w:eastAsiaTheme="majorEastAsia" w:hAnsiTheme="majorHAnsi" w:cstheme="majorBidi"/>
      <w:i/>
      <w:iCs/>
      <w:color w:val="365F91" w:themeColor="accent1" w:themeShade="BF"/>
    </w:rPr>
  </w:style>
  <w:style w:type="paragraph" w:styleId="BodyText2">
    <w:name w:val="Body Text 2"/>
    <w:basedOn w:val="Normal"/>
    <w:link w:val="BodyText2Char"/>
    <w:uiPriority w:val="99"/>
    <w:semiHidden/>
    <w:unhideWhenUsed/>
    <w:rsid w:val="00901FC0"/>
    <w:pPr>
      <w:spacing w:after="120" w:line="480" w:lineRule="auto"/>
    </w:pPr>
  </w:style>
  <w:style w:type="character" w:customStyle="1" w:styleId="BodyText2Char">
    <w:name w:val="Body Text 2 Char"/>
    <w:basedOn w:val="DefaultParagraphFont"/>
    <w:link w:val="BodyText2"/>
    <w:uiPriority w:val="99"/>
    <w:semiHidden/>
    <w:rsid w:val="00901FC0"/>
    <w:rPr>
      <w:rFonts w:ascii="Gill Sans MT" w:eastAsia="Gill Sans MT" w:hAnsi="Gill Sans MT" w:cs="Gill Sans MT"/>
    </w:rPr>
  </w:style>
  <w:style w:type="paragraph" w:styleId="TOCHeading">
    <w:name w:val="TOC Heading"/>
    <w:basedOn w:val="Heading1"/>
    <w:next w:val="Normal"/>
    <w:uiPriority w:val="39"/>
    <w:unhideWhenUsed/>
    <w:qFormat/>
    <w:rsid w:val="00220B9F"/>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220B9F"/>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220B9F"/>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220B9F"/>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220B9F"/>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20B9F"/>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20B9F"/>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20B9F"/>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20B9F"/>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20B9F"/>
    <w:pPr>
      <w:ind w:left="1760"/>
    </w:pPr>
    <w:rPr>
      <w:rFonts w:asciiTheme="minorHAnsi" w:hAnsiTheme="minorHAnsi" w:cstheme="minorHAnsi"/>
      <w:sz w:val="20"/>
      <w:szCs w:val="20"/>
    </w:rPr>
  </w:style>
  <w:style w:type="paragraph" w:styleId="NormalWeb">
    <w:name w:val="Normal (Web)"/>
    <w:basedOn w:val="Normal"/>
    <w:uiPriority w:val="99"/>
    <w:semiHidden/>
    <w:unhideWhenUsed/>
    <w:rsid w:val="008662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12089">
      <w:bodyDiv w:val="1"/>
      <w:marLeft w:val="0"/>
      <w:marRight w:val="0"/>
      <w:marTop w:val="0"/>
      <w:marBottom w:val="0"/>
      <w:divBdr>
        <w:top w:val="none" w:sz="0" w:space="0" w:color="auto"/>
        <w:left w:val="none" w:sz="0" w:space="0" w:color="auto"/>
        <w:bottom w:val="none" w:sz="0" w:space="0" w:color="auto"/>
        <w:right w:val="none" w:sz="0" w:space="0" w:color="auto"/>
      </w:divBdr>
    </w:div>
    <w:div w:id="841162105">
      <w:bodyDiv w:val="1"/>
      <w:marLeft w:val="0"/>
      <w:marRight w:val="0"/>
      <w:marTop w:val="0"/>
      <w:marBottom w:val="0"/>
      <w:divBdr>
        <w:top w:val="none" w:sz="0" w:space="0" w:color="auto"/>
        <w:left w:val="none" w:sz="0" w:space="0" w:color="auto"/>
        <w:bottom w:val="none" w:sz="0" w:space="0" w:color="auto"/>
        <w:right w:val="none" w:sz="0" w:space="0" w:color="auto"/>
      </w:divBdr>
    </w:div>
    <w:div w:id="1431583566">
      <w:bodyDiv w:val="1"/>
      <w:marLeft w:val="0"/>
      <w:marRight w:val="0"/>
      <w:marTop w:val="0"/>
      <w:marBottom w:val="0"/>
      <w:divBdr>
        <w:top w:val="none" w:sz="0" w:space="0" w:color="auto"/>
        <w:left w:val="none" w:sz="0" w:space="0" w:color="auto"/>
        <w:bottom w:val="none" w:sz="0" w:space="0" w:color="auto"/>
        <w:right w:val="none" w:sz="0" w:space="0" w:color="auto"/>
      </w:divBdr>
    </w:div>
    <w:div w:id="1576360671">
      <w:bodyDiv w:val="1"/>
      <w:marLeft w:val="0"/>
      <w:marRight w:val="0"/>
      <w:marTop w:val="0"/>
      <w:marBottom w:val="0"/>
      <w:divBdr>
        <w:top w:val="none" w:sz="0" w:space="0" w:color="auto"/>
        <w:left w:val="none" w:sz="0" w:space="0" w:color="auto"/>
        <w:bottom w:val="none" w:sz="0" w:space="0" w:color="auto"/>
        <w:right w:val="none" w:sz="0" w:space="0" w:color="auto"/>
      </w:divBdr>
    </w:div>
    <w:div w:id="1738434892">
      <w:bodyDiv w:val="1"/>
      <w:marLeft w:val="0"/>
      <w:marRight w:val="0"/>
      <w:marTop w:val="0"/>
      <w:marBottom w:val="0"/>
      <w:divBdr>
        <w:top w:val="none" w:sz="0" w:space="0" w:color="auto"/>
        <w:left w:val="none" w:sz="0" w:space="0" w:color="auto"/>
        <w:bottom w:val="none" w:sz="0" w:space="0" w:color="auto"/>
        <w:right w:val="none" w:sz="0" w:space="0" w:color="auto"/>
      </w:divBdr>
    </w:div>
    <w:div w:id="1865826456">
      <w:bodyDiv w:val="1"/>
      <w:marLeft w:val="0"/>
      <w:marRight w:val="0"/>
      <w:marTop w:val="0"/>
      <w:marBottom w:val="0"/>
      <w:divBdr>
        <w:top w:val="none" w:sz="0" w:space="0" w:color="auto"/>
        <w:left w:val="none" w:sz="0" w:space="0" w:color="auto"/>
        <w:bottom w:val="none" w:sz="0" w:space="0" w:color="auto"/>
        <w:right w:val="none" w:sz="0" w:space="0" w:color="auto"/>
      </w:divBdr>
    </w:div>
    <w:div w:id="2029717767">
      <w:bodyDiv w:val="1"/>
      <w:marLeft w:val="0"/>
      <w:marRight w:val="0"/>
      <w:marTop w:val="0"/>
      <w:marBottom w:val="0"/>
      <w:divBdr>
        <w:top w:val="none" w:sz="0" w:space="0" w:color="auto"/>
        <w:left w:val="none" w:sz="0" w:space="0" w:color="auto"/>
        <w:bottom w:val="none" w:sz="0" w:space="0" w:color="auto"/>
        <w:right w:val="none" w:sz="0" w:space="0" w:color="auto"/>
      </w:divBdr>
    </w:div>
    <w:div w:id="208274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es25@aes.asn.au." TargetMode="External"/><Relationship Id="rId13" Type="http://schemas.openxmlformats.org/officeDocument/2006/relationships/hyperlink" Target="https://www.reconciliation.org.au/acknowledgement-of-country-and-welcome-to-coun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conciliation.org.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gnitetalks.i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baim.org/resources/contrastchecker/" TargetMode="External"/><Relationship Id="rId4" Type="http://schemas.openxmlformats.org/officeDocument/2006/relationships/settings" Target="settings.xml"/><Relationship Id="rId9" Type="http://schemas.openxmlformats.org/officeDocument/2006/relationships/hyperlink" Target="https://www.aes25.aes.asn.au/conference-progra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8184C-C604-F749-B5E7-8B71E616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2513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AES 2024 conference speaker notes</vt:lpstr>
    </vt:vector>
  </TitlesOfParts>
  <Manager/>
  <Company>Australian Evaluation Society Limited</Company>
  <LinksUpToDate>false</LinksUpToDate>
  <CharactersWithSpaces>16808</CharactersWithSpaces>
  <SharedDoc>false</SharedDoc>
  <HyperlinkBase/>
  <HLinks>
    <vt:vector size="60" baseType="variant">
      <vt:variant>
        <vt:i4>5701719</vt:i4>
      </vt:variant>
      <vt:variant>
        <vt:i4>27</vt:i4>
      </vt:variant>
      <vt:variant>
        <vt:i4>0</vt:i4>
      </vt:variant>
      <vt:variant>
        <vt:i4>5</vt:i4>
      </vt:variant>
      <vt:variant>
        <vt:lpwstr>https://www.reconciliation.org.au/acknowledgement-of-country-and-welcome-to-country/</vt:lpwstr>
      </vt:variant>
      <vt:variant>
        <vt:lpwstr/>
      </vt:variant>
      <vt:variant>
        <vt:i4>7143459</vt:i4>
      </vt:variant>
      <vt:variant>
        <vt:i4>24</vt:i4>
      </vt:variant>
      <vt:variant>
        <vt:i4>0</vt:i4>
      </vt:variant>
      <vt:variant>
        <vt:i4>5</vt:i4>
      </vt:variant>
      <vt:variant>
        <vt:lpwstr>https://www.reconciliation.org.au/</vt:lpwstr>
      </vt:variant>
      <vt:variant>
        <vt:lpwstr/>
      </vt:variant>
      <vt:variant>
        <vt:i4>7667824</vt:i4>
      </vt:variant>
      <vt:variant>
        <vt:i4>21</vt:i4>
      </vt:variant>
      <vt:variant>
        <vt:i4>0</vt:i4>
      </vt:variant>
      <vt:variant>
        <vt:i4>5</vt:i4>
      </vt:variant>
      <vt:variant>
        <vt:lpwstr>http://www.ignitetalks.io/</vt:lpwstr>
      </vt:variant>
      <vt:variant>
        <vt:lpwstr/>
      </vt:variant>
      <vt:variant>
        <vt:i4>458781</vt:i4>
      </vt:variant>
      <vt:variant>
        <vt:i4>18</vt:i4>
      </vt:variant>
      <vt:variant>
        <vt:i4>0</vt:i4>
      </vt:variant>
      <vt:variant>
        <vt:i4>5</vt:i4>
      </vt:variant>
      <vt:variant>
        <vt:lpwstr>https://webaim.org/resources/contrastchecker/</vt:lpwstr>
      </vt:variant>
      <vt:variant>
        <vt:lpwstr/>
      </vt:variant>
      <vt:variant>
        <vt:i4>7471220</vt:i4>
      </vt:variant>
      <vt:variant>
        <vt:i4>15</vt:i4>
      </vt:variant>
      <vt:variant>
        <vt:i4>0</vt:i4>
      </vt:variant>
      <vt:variant>
        <vt:i4>5</vt:i4>
      </vt:variant>
      <vt:variant>
        <vt:lpwstr/>
      </vt:variant>
      <vt:variant>
        <vt:lpwstr>accessible</vt:lpwstr>
      </vt:variant>
      <vt:variant>
        <vt:i4>6619177</vt:i4>
      </vt:variant>
      <vt:variant>
        <vt:i4>12</vt:i4>
      </vt:variant>
      <vt:variant>
        <vt:i4>0</vt:i4>
      </vt:variant>
      <vt:variant>
        <vt:i4>5</vt:i4>
      </vt:variant>
      <vt:variant>
        <vt:lpwstr>https://www.aes25.aes.asn.au/conference-program</vt:lpwstr>
      </vt:variant>
      <vt:variant>
        <vt:lpwstr/>
      </vt:variant>
      <vt:variant>
        <vt:i4>7536762</vt:i4>
      </vt:variant>
      <vt:variant>
        <vt:i4>9</vt:i4>
      </vt:variant>
      <vt:variant>
        <vt:i4>0</vt:i4>
      </vt:variant>
      <vt:variant>
        <vt:i4>5</vt:i4>
      </vt:variant>
      <vt:variant>
        <vt:lpwstr/>
      </vt:variant>
      <vt:variant>
        <vt:lpwstr>culture</vt:lpwstr>
      </vt:variant>
      <vt:variant>
        <vt:i4>8323178</vt:i4>
      </vt:variant>
      <vt:variant>
        <vt:i4>6</vt:i4>
      </vt:variant>
      <vt:variant>
        <vt:i4>0</vt:i4>
      </vt:variant>
      <vt:variant>
        <vt:i4>5</vt:i4>
      </vt:variant>
      <vt:variant>
        <vt:lpwstr/>
      </vt:variant>
      <vt:variant>
        <vt:lpwstr>Presentationformats</vt:lpwstr>
      </vt:variant>
      <vt:variant>
        <vt:i4>7471220</vt:i4>
      </vt:variant>
      <vt:variant>
        <vt:i4>3</vt:i4>
      </vt:variant>
      <vt:variant>
        <vt:i4>0</vt:i4>
      </vt:variant>
      <vt:variant>
        <vt:i4>5</vt:i4>
      </vt:variant>
      <vt:variant>
        <vt:lpwstr/>
      </vt:variant>
      <vt:variant>
        <vt:lpwstr>accessible</vt:lpwstr>
      </vt:variant>
      <vt:variant>
        <vt:i4>1507390</vt:i4>
      </vt:variant>
      <vt:variant>
        <vt:i4>0</vt:i4>
      </vt:variant>
      <vt:variant>
        <vt:i4>0</vt:i4>
      </vt:variant>
      <vt:variant>
        <vt:i4>5</vt:i4>
      </vt:variant>
      <vt:variant>
        <vt:lpwstr>mailto:aes25@aes.asn.au.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AES 2024 conference speaker notes</dc:title>
  <dc:subject/>
  <dc:creator>Australian Evaluation Society</dc:creator>
  <cp:keywords/>
  <dc:description/>
  <cp:lastModifiedBy>Ingrid Ciotti</cp:lastModifiedBy>
  <cp:revision>3</cp:revision>
  <dcterms:created xsi:type="dcterms:W3CDTF">2025-08-27T05:50:00Z</dcterms:created>
  <dcterms:modified xsi:type="dcterms:W3CDTF">2025-08-27T05:52:00Z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0e6a71d3a4c927be057e806844aefbbfc1a2e341f97d62202d73b01ee9273b62</vt:lpwstr>
  </property>
</Properties>
</file>