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B7" w:rsidRPr="009C6D02" w:rsidRDefault="002A5BB7" w:rsidP="002A5BB7">
      <w:pPr>
        <w:spacing w:after="0" w:line="240" w:lineRule="auto"/>
        <w:rPr>
          <w:rFonts w:ascii="Arial" w:hAnsi="Arial" w:cs="Arial"/>
          <w:sz w:val="20"/>
          <w:szCs w:val="20"/>
        </w:rPr>
      </w:pPr>
    </w:p>
    <w:p w:rsidR="009A034C" w:rsidRPr="009C6D02" w:rsidRDefault="009A034C" w:rsidP="002A5BB7">
      <w:pPr>
        <w:spacing w:after="0" w:line="240" w:lineRule="auto"/>
        <w:rPr>
          <w:rFonts w:ascii="Arial" w:hAnsi="Arial" w:cs="Arial"/>
          <w:b/>
          <w:sz w:val="20"/>
          <w:szCs w:val="20"/>
        </w:rPr>
      </w:pPr>
    </w:p>
    <w:p w:rsidR="0011732E" w:rsidRPr="009C6D02" w:rsidRDefault="0011732E" w:rsidP="00DE793D"/>
    <w:p w:rsidR="002A5BB7" w:rsidRPr="009C6D02" w:rsidRDefault="002A5BB7" w:rsidP="00DE793D">
      <w:pPr>
        <w:rPr>
          <w:rStyle w:val="Strong"/>
        </w:rPr>
      </w:pPr>
      <w:r w:rsidRPr="009C6D02">
        <w:rPr>
          <w:rStyle w:val="Strong"/>
        </w:rPr>
        <w:t xml:space="preserve">Abstract (max. 300 words): </w:t>
      </w:r>
    </w:p>
    <w:p w:rsidR="00D70F53" w:rsidRPr="009C6D02" w:rsidRDefault="00D70F53" w:rsidP="00DE793D">
      <w:r w:rsidRPr="009C6D02">
        <w:t>This case study will present the ACRRM methodology for selection of candidates for the 2018 AGPT Program</w:t>
      </w:r>
      <w:r w:rsidR="00DE793D" w:rsidRPr="009C6D02">
        <w:t xml:space="preserve">, illustrating the predictive indicators with outcomes from the College-led selection process. The case study will define </w:t>
      </w:r>
      <w:r w:rsidR="005F4375" w:rsidRPr="009C6D02">
        <w:t xml:space="preserve">the phases of the process and </w:t>
      </w:r>
      <w:r w:rsidR="00DE793D" w:rsidRPr="009C6D02">
        <w:t xml:space="preserve">demonstrate action learning as activity was adjusted </w:t>
      </w:r>
      <w:r w:rsidR="005F4375" w:rsidRPr="009C6D02">
        <w:t xml:space="preserve">in response to dynamic feedback. </w:t>
      </w:r>
    </w:p>
    <w:p w:rsidR="00DE793D" w:rsidRPr="009C6D02" w:rsidRDefault="00DE793D" w:rsidP="00DE793D">
      <w:pPr>
        <w:rPr>
          <w:sz w:val="24"/>
          <w:szCs w:val="24"/>
        </w:rPr>
      </w:pPr>
      <w:r w:rsidRPr="009C6D02">
        <w:rPr>
          <w:rStyle w:val="Strong"/>
        </w:rPr>
        <w:t>Presentation</w:t>
      </w:r>
      <w:r w:rsidR="00DB7FAC" w:rsidRPr="009C6D02">
        <w:rPr>
          <w:rStyle w:val="Strong"/>
        </w:rPr>
        <w:t xml:space="preserve"> Title:</w:t>
      </w:r>
      <w:r w:rsidR="00DB7FAC" w:rsidRPr="009C6D02">
        <w:rPr>
          <w:sz w:val="24"/>
          <w:szCs w:val="24"/>
        </w:rPr>
        <w:t xml:space="preserve"> </w:t>
      </w:r>
    </w:p>
    <w:p w:rsidR="00DB7FAC" w:rsidRPr="009C6D02" w:rsidRDefault="009C6D02" w:rsidP="00DE793D">
      <w:pPr>
        <w:rPr>
          <w:sz w:val="24"/>
          <w:szCs w:val="24"/>
        </w:rPr>
      </w:pPr>
      <w:r w:rsidRPr="009C6D02">
        <w:t xml:space="preserve">Rural workforce 2025: </w:t>
      </w:r>
      <w:r w:rsidR="00DE793D" w:rsidRPr="009C6D02">
        <w:t xml:space="preserve">early outcomes of the College-led selection for </w:t>
      </w:r>
      <w:r w:rsidRPr="009C6D02">
        <w:t>AGPT</w:t>
      </w:r>
    </w:p>
    <w:p w:rsidR="00DE793D" w:rsidRPr="009C6D02" w:rsidRDefault="00DB7FAC" w:rsidP="00DE793D">
      <w:pPr>
        <w:rPr>
          <w:sz w:val="24"/>
          <w:szCs w:val="24"/>
        </w:rPr>
      </w:pPr>
      <w:r w:rsidRPr="009C6D02">
        <w:rPr>
          <w:rStyle w:val="Strong"/>
        </w:rPr>
        <w:t>Discussion Leader</w:t>
      </w:r>
      <w:r w:rsidR="00DE793D" w:rsidRPr="009C6D02">
        <w:rPr>
          <w:rStyle w:val="Strong"/>
        </w:rPr>
        <w:t>s</w:t>
      </w:r>
      <w:r w:rsidRPr="009C6D02">
        <w:rPr>
          <w:rStyle w:val="Strong"/>
        </w:rPr>
        <w:t>:</w:t>
      </w:r>
      <w:r w:rsidRPr="009C6D02">
        <w:rPr>
          <w:sz w:val="24"/>
          <w:szCs w:val="24"/>
        </w:rPr>
        <w:t xml:space="preserve"> </w:t>
      </w:r>
    </w:p>
    <w:p w:rsidR="00DB7FAC" w:rsidRPr="009C6D02" w:rsidRDefault="00DB7FAC" w:rsidP="00DE793D">
      <w:r w:rsidRPr="009C6D02">
        <w:t xml:space="preserve">Dr </w:t>
      </w:r>
      <w:r w:rsidR="00DE793D" w:rsidRPr="009C6D02">
        <w:t>John Togno, Professor Lucie Walters, Dr Sandra Mendel</w:t>
      </w:r>
      <w:r w:rsidRPr="009C6D02">
        <w:t xml:space="preserve"> </w:t>
      </w:r>
    </w:p>
    <w:p w:rsidR="00DB7FAC" w:rsidRPr="009C6D02" w:rsidRDefault="00DB7FAC" w:rsidP="00DE793D">
      <w:pPr>
        <w:rPr>
          <w:rStyle w:val="Strong"/>
        </w:rPr>
      </w:pPr>
      <w:r w:rsidRPr="009C6D02">
        <w:rPr>
          <w:rStyle w:val="Strong"/>
        </w:rPr>
        <w:t>Target Audience:</w:t>
      </w:r>
    </w:p>
    <w:p w:rsidR="00DB7FAC" w:rsidRPr="009C6D02" w:rsidRDefault="00DE793D" w:rsidP="00DE793D">
      <w:r w:rsidRPr="009C6D02">
        <w:t xml:space="preserve">GP Fellows, </w:t>
      </w:r>
      <w:r w:rsidR="00DB7FAC" w:rsidRPr="009C6D02">
        <w:t xml:space="preserve">Medical Educators, </w:t>
      </w:r>
      <w:r w:rsidRPr="009C6D02">
        <w:t xml:space="preserve">GP </w:t>
      </w:r>
      <w:r w:rsidR="00DB7FAC" w:rsidRPr="009C6D02">
        <w:t>Supervisors</w:t>
      </w:r>
      <w:r w:rsidRPr="009C6D02">
        <w:t xml:space="preserve">, current and intending AGPT registrars, GP practice managers, RTO administrators, </w:t>
      </w:r>
    </w:p>
    <w:p w:rsidR="00DB7FAC" w:rsidRPr="009C6D02" w:rsidRDefault="009C6D02" w:rsidP="00DE793D">
      <w:pPr>
        <w:rPr>
          <w:rStyle w:val="Strong"/>
        </w:rPr>
      </w:pPr>
      <w:r w:rsidRPr="009C6D02">
        <w:rPr>
          <w:rStyle w:val="Strong"/>
        </w:rPr>
        <w:t>Presentation</w:t>
      </w:r>
      <w:r w:rsidR="00DB7FAC" w:rsidRPr="009C6D02">
        <w:rPr>
          <w:rStyle w:val="Strong"/>
        </w:rPr>
        <w:t xml:space="preserve"> Purpose</w:t>
      </w:r>
    </w:p>
    <w:p w:rsidR="00DB7FAC" w:rsidRPr="009C6D02" w:rsidRDefault="00DE793D" w:rsidP="00DE793D">
      <w:r w:rsidRPr="009C6D02">
        <w:t>T</w:t>
      </w:r>
      <w:r w:rsidR="009C6D02" w:rsidRPr="009C6D02">
        <w:t xml:space="preserve">o </w:t>
      </w:r>
      <w:r w:rsidR="009C6D02">
        <w:t xml:space="preserve">provide the detailed background to ACRRM’s selection process so that intending registrars, current supervisors and practice managers, RTO administrators and medical educators are fully informed of the rationale and development of the process and its intended outcomes: a sustainable workforce of specialist general practitioners in rural and remote communities. </w:t>
      </w:r>
    </w:p>
    <w:p w:rsidR="00DB7FAC" w:rsidRPr="009C6D02" w:rsidRDefault="009C6D02" w:rsidP="00DE793D">
      <w:pPr>
        <w:rPr>
          <w:rStyle w:val="Strong"/>
        </w:rPr>
      </w:pPr>
      <w:r>
        <w:rPr>
          <w:rStyle w:val="Strong"/>
        </w:rPr>
        <w:t>Presentation</w:t>
      </w:r>
      <w:r w:rsidR="00DB7FAC" w:rsidRPr="009C6D02">
        <w:rPr>
          <w:rStyle w:val="Strong"/>
        </w:rPr>
        <w:t xml:space="preserve"> Description</w:t>
      </w:r>
    </w:p>
    <w:p w:rsidR="00DB7FAC" w:rsidRPr="009C6D02" w:rsidRDefault="009C6D02" w:rsidP="00DE793D">
      <w:r>
        <w:t>The presenters will outline the key stages in the development of the ACRRM AGPT selection process and its implementation</w:t>
      </w:r>
      <w:r w:rsidR="00DB7FAC" w:rsidRPr="009C6D02">
        <w:t>.</w:t>
      </w:r>
      <w:r>
        <w:t xml:space="preserve"> They will illustrate the stages with examples from the 2018 process and demonstrate the action learning that took place. The presentation will include information about the outcomes and indications of adjustments that will be made for the 2019 cohort.</w:t>
      </w:r>
    </w:p>
    <w:p w:rsidR="009C6D02" w:rsidRDefault="00DB7FAC" w:rsidP="00DE793D">
      <w:r w:rsidRPr="009C6D02">
        <w:rPr>
          <w:rStyle w:val="Strong"/>
        </w:rPr>
        <w:t>Time required</w:t>
      </w:r>
      <w:r w:rsidRPr="009C6D02">
        <w:t xml:space="preserve">: </w:t>
      </w:r>
    </w:p>
    <w:p w:rsidR="00DB7FAC" w:rsidRPr="009C6D02" w:rsidRDefault="009C6D02" w:rsidP="00DE793D">
      <w:r w:rsidRPr="009C6D02">
        <w:t>6</w:t>
      </w:r>
      <w:r w:rsidR="00DB7FAC" w:rsidRPr="009C6D02">
        <w:t>0 minutes</w:t>
      </w:r>
    </w:p>
    <w:p w:rsidR="009C6D02" w:rsidRDefault="00DB7FAC" w:rsidP="00DE793D">
      <w:r w:rsidRPr="009C6D02">
        <w:t xml:space="preserve">Preferred days: </w:t>
      </w:r>
      <w:r w:rsidR="009C6D02">
        <w:t>Thursday / Saturday</w:t>
      </w:r>
      <w:bookmarkStart w:id="0" w:name="_GoBack"/>
      <w:bookmarkEnd w:id="0"/>
    </w:p>
    <w:sectPr w:rsidR="009C6D02" w:rsidSect="000E3E5B">
      <w:headerReference w:type="default" r:id="rId8"/>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93D" w:rsidRDefault="00DE793D" w:rsidP="000E3E5B">
      <w:pPr>
        <w:spacing w:after="0" w:line="240" w:lineRule="auto"/>
      </w:pPr>
      <w:r>
        <w:separator/>
      </w:r>
    </w:p>
  </w:endnote>
  <w:endnote w:type="continuationSeparator" w:id="0">
    <w:p w:rsidR="00DE793D" w:rsidRDefault="00DE793D"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93D" w:rsidRDefault="00DE793D" w:rsidP="000E3E5B">
      <w:pPr>
        <w:spacing w:after="0" w:line="240" w:lineRule="auto"/>
      </w:pPr>
      <w:r>
        <w:separator/>
      </w:r>
    </w:p>
  </w:footnote>
  <w:footnote w:type="continuationSeparator" w:id="0">
    <w:p w:rsidR="00DE793D" w:rsidRDefault="00DE793D"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93D" w:rsidRDefault="00DE793D">
    <w:pPr>
      <w:pStyle w:val="Header"/>
    </w:pPr>
    <w:r>
      <w:rPr>
        <w:noProof/>
        <w:lang w:eastAsia="en-AU"/>
      </w:rPr>
      <w:drawing>
        <wp:inline distT="0" distB="0" distL="0" distR="0" wp14:anchorId="16CAA49F" wp14:editId="771A3828">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5F4375"/>
    <w:rsid w:val="00724FA9"/>
    <w:rsid w:val="00836C6D"/>
    <w:rsid w:val="00937AE5"/>
    <w:rsid w:val="009A034C"/>
    <w:rsid w:val="009B017B"/>
    <w:rsid w:val="009C6D02"/>
    <w:rsid w:val="00D70F53"/>
    <w:rsid w:val="00DB7FAC"/>
    <w:rsid w:val="00DE793D"/>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NormalWeb">
    <w:name w:val="Normal (Web)"/>
    <w:basedOn w:val="Normal"/>
    <w:uiPriority w:val="99"/>
    <w:semiHidden/>
    <w:unhideWhenUsed/>
    <w:rsid w:val="00DB7F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DE793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NormalWeb">
    <w:name w:val="Normal (Web)"/>
    <w:basedOn w:val="Normal"/>
    <w:uiPriority w:val="99"/>
    <w:semiHidden/>
    <w:unhideWhenUsed/>
    <w:rsid w:val="00DB7F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DE79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7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AF225-149D-46FD-BB82-C08B0474D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Anne Gately</cp:lastModifiedBy>
  <cp:revision>5</cp:revision>
  <cp:lastPrinted>2017-02-15T03:53:00Z</cp:lastPrinted>
  <dcterms:created xsi:type="dcterms:W3CDTF">2017-07-14T05:41:00Z</dcterms:created>
  <dcterms:modified xsi:type="dcterms:W3CDTF">2017-07-28T01:36:00Z</dcterms:modified>
</cp:coreProperties>
</file>